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6D83" w:rsidRPr="00FE3B8F" w:rsidRDefault="002F6D83" w:rsidP="00FE3B8F">
      <w:pPr>
        <w:shd w:val="clear" w:color="auto" w:fill="FFFFFF"/>
        <w:ind w:left="5220"/>
        <w:rPr>
          <w:b/>
          <w:iCs/>
          <w:color w:val="000000"/>
          <w:spacing w:val="-8"/>
          <w:sz w:val="24"/>
          <w:szCs w:val="24"/>
          <w:lang w:val="ru-RU"/>
        </w:rPr>
      </w:pPr>
      <w:r w:rsidRPr="00FE3B8F">
        <w:rPr>
          <w:b/>
          <w:iCs/>
          <w:color w:val="000000"/>
          <w:spacing w:val="-8"/>
          <w:sz w:val="24"/>
          <w:szCs w:val="24"/>
          <w:lang w:val="ru-RU"/>
        </w:rPr>
        <w:t>«ЗАТВЕРДЖУЮ»:</w:t>
      </w:r>
    </w:p>
    <w:p w:rsidR="002F6D83" w:rsidRPr="00FE3B8F" w:rsidRDefault="002F6D83" w:rsidP="00FE3B8F">
      <w:pPr>
        <w:ind w:left="5220"/>
        <w:rPr>
          <w:b/>
          <w:color w:val="000000"/>
          <w:sz w:val="24"/>
          <w:szCs w:val="24"/>
          <w:lang w:val="ru-RU"/>
        </w:rPr>
      </w:pPr>
      <w:r w:rsidRPr="00FE3B8F">
        <w:rPr>
          <w:b/>
          <w:color w:val="000000"/>
          <w:sz w:val="24"/>
          <w:szCs w:val="24"/>
          <w:lang w:val="ru-RU"/>
        </w:rPr>
        <w:t>Генеральний директор</w:t>
      </w:r>
    </w:p>
    <w:p w:rsidR="002F6D83" w:rsidRPr="00FE3B8F" w:rsidRDefault="002F6D83" w:rsidP="00FE3B8F">
      <w:pPr>
        <w:ind w:left="5220"/>
        <w:rPr>
          <w:b/>
          <w:color w:val="000000"/>
          <w:sz w:val="24"/>
          <w:szCs w:val="24"/>
          <w:lang w:val="ru-RU"/>
        </w:rPr>
      </w:pPr>
      <w:r w:rsidRPr="00FE3B8F">
        <w:rPr>
          <w:b/>
          <w:color w:val="000000"/>
          <w:sz w:val="24"/>
          <w:szCs w:val="24"/>
          <w:lang w:val="ru-RU"/>
        </w:rPr>
        <w:t>ТДВ «СК «</w:t>
      </w:r>
      <w:r>
        <w:rPr>
          <w:b/>
          <w:color w:val="000000"/>
          <w:sz w:val="24"/>
          <w:szCs w:val="24"/>
          <w:lang w:val="ru-RU"/>
        </w:rPr>
        <w:t>ЄВРОПОЛІС</w:t>
      </w:r>
      <w:r w:rsidRPr="00FE3B8F">
        <w:rPr>
          <w:b/>
          <w:color w:val="000000"/>
          <w:sz w:val="24"/>
          <w:szCs w:val="24"/>
          <w:lang w:val="ru-RU"/>
        </w:rPr>
        <w:t>»</w:t>
      </w:r>
    </w:p>
    <w:p w:rsidR="002F6D83" w:rsidRPr="00FE3B8F" w:rsidRDefault="002F6D83" w:rsidP="00FE3B8F">
      <w:pPr>
        <w:ind w:left="5220"/>
        <w:rPr>
          <w:b/>
          <w:color w:val="000000"/>
          <w:sz w:val="24"/>
          <w:szCs w:val="24"/>
          <w:lang w:val="ru-RU"/>
        </w:rPr>
      </w:pPr>
    </w:p>
    <w:p w:rsidR="002F6D83" w:rsidRPr="00FE3B8F" w:rsidRDefault="002F6D83" w:rsidP="00FE3B8F">
      <w:pPr>
        <w:ind w:left="5220"/>
        <w:rPr>
          <w:b/>
          <w:color w:val="000000"/>
          <w:sz w:val="24"/>
          <w:szCs w:val="24"/>
          <w:lang w:val="ru-RU"/>
        </w:rPr>
      </w:pPr>
      <w:r w:rsidRPr="00FE3B8F">
        <w:rPr>
          <w:b/>
          <w:color w:val="000000"/>
          <w:sz w:val="24"/>
          <w:szCs w:val="24"/>
          <w:lang w:val="ru-RU"/>
        </w:rPr>
        <w:t>______________</w:t>
      </w:r>
      <w:r>
        <w:rPr>
          <w:b/>
          <w:color w:val="000000"/>
          <w:sz w:val="24"/>
          <w:szCs w:val="24"/>
          <w:lang w:val="ru-RU"/>
        </w:rPr>
        <w:t>ВДОВИЧЕНКО Р.М</w:t>
      </w:r>
      <w:r w:rsidRPr="00FE3B8F">
        <w:rPr>
          <w:b/>
          <w:color w:val="000000"/>
          <w:sz w:val="24"/>
          <w:szCs w:val="24"/>
          <w:lang w:val="ru-RU"/>
        </w:rPr>
        <w:t>.</w:t>
      </w:r>
    </w:p>
    <w:p w:rsidR="002F6D83" w:rsidRPr="00FE3B8F" w:rsidRDefault="002F6D83" w:rsidP="00FE3B8F">
      <w:pPr>
        <w:ind w:left="5220" w:right="2654"/>
        <w:rPr>
          <w:b/>
          <w:color w:val="000000"/>
          <w:sz w:val="24"/>
          <w:szCs w:val="24"/>
          <w:lang w:val="uk-UA"/>
        </w:rPr>
      </w:pPr>
      <w:r w:rsidRPr="009B22F5">
        <w:rPr>
          <w:b/>
          <w:color w:val="000000"/>
          <w:sz w:val="24"/>
          <w:szCs w:val="24"/>
          <w:lang w:val="ru-RU"/>
        </w:rPr>
        <w:t>«</w:t>
      </w:r>
      <w:r>
        <w:rPr>
          <w:b/>
          <w:color w:val="000000"/>
          <w:sz w:val="24"/>
          <w:szCs w:val="24"/>
          <w:lang w:val="ru-RU"/>
        </w:rPr>
        <w:t>14</w:t>
      </w:r>
      <w:r w:rsidRPr="009B22F5">
        <w:rPr>
          <w:b/>
          <w:color w:val="000000"/>
          <w:sz w:val="24"/>
          <w:szCs w:val="24"/>
          <w:lang w:val="ru-RU"/>
        </w:rPr>
        <w:t xml:space="preserve">» </w:t>
      </w:r>
      <w:r>
        <w:rPr>
          <w:b/>
          <w:color w:val="000000"/>
          <w:sz w:val="24"/>
          <w:szCs w:val="24"/>
          <w:lang w:val="ru-RU"/>
        </w:rPr>
        <w:t>лютого</w:t>
      </w:r>
      <w:r w:rsidRPr="009B22F5">
        <w:rPr>
          <w:b/>
          <w:color w:val="000000"/>
          <w:sz w:val="24"/>
          <w:szCs w:val="24"/>
          <w:lang w:val="ru-RU"/>
        </w:rPr>
        <w:t xml:space="preserve"> </w:t>
      </w:r>
      <w:r w:rsidRPr="00FE3B8F">
        <w:rPr>
          <w:b/>
          <w:color w:val="000000"/>
          <w:sz w:val="24"/>
          <w:szCs w:val="24"/>
          <w:lang w:val="ru-RU"/>
        </w:rPr>
        <w:t>20</w:t>
      </w:r>
      <w:r>
        <w:rPr>
          <w:b/>
          <w:color w:val="000000"/>
          <w:sz w:val="24"/>
          <w:szCs w:val="24"/>
          <w:lang w:val="ru-RU"/>
        </w:rPr>
        <w:t>20</w:t>
      </w:r>
      <w:r w:rsidRPr="00FE3B8F">
        <w:rPr>
          <w:b/>
          <w:color w:val="000000"/>
          <w:sz w:val="24"/>
          <w:szCs w:val="24"/>
          <w:lang w:val="ru-RU"/>
        </w:rPr>
        <w:t xml:space="preserve"> р.</w:t>
      </w:r>
    </w:p>
    <w:p w:rsidR="002F6D83" w:rsidRPr="007C5959" w:rsidRDefault="002F6D83" w:rsidP="00B91930">
      <w:pPr>
        <w:ind w:right="2651"/>
        <w:rPr>
          <w:b/>
          <w:color w:val="000000"/>
          <w:sz w:val="35"/>
          <w:lang w:val="uk-UA"/>
        </w:rPr>
      </w:pPr>
    </w:p>
    <w:p w:rsidR="002F6D83" w:rsidRPr="007C5959" w:rsidRDefault="002F6D83" w:rsidP="00B91930">
      <w:pPr>
        <w:ind w:right="2651"/>
        <w:rPr>
          <w:b/>
          <w:color w:val="000000"/>
          <w:sz w:val="35"/>
          <w:lang w:val="uk-UA"/>
        </w:rPr>
      </w:pPr>
    </w:p>
    <w:p w:rsidR="002F6D83" w:rsidRDefault="002F6D83" w:rsidP="00B91930">
      <w:pPr>
        <w:jc w:val="center"/>
        <w:rPr>
          <w:b/>
          <w:color w:val="000000"/>
          <w:sz w:val="36"/>
          <w:szCs w:val="36"/>
          <w:lang w:val="uk-UA"/>
        </w:rPr>
      </w:pPr>
    </w:p>
    <w:p w:rsidR="002F6D83" w:rsidRPr="00F7688F" w:rsidRDefault="002F6D83" w:rsidP="00B91930">
      <w:pPr>
        <w:jc w:val="center"/>
        <w:rPr>
          <w:b/>
          <w:color w:val="000000"/>
          <w:sz w:val="36"/>
          <w:szCs w:val="36"/>
          <w:lang w:val="ru-RU"/>
        </w:rPr>
      </w:pPr>
    </w:p>
    <w:p w:rsidR="002F6D83" w:rsidRPr="00F7688F" w:rsidRDefault="002F6D83" w:rsidP="00B91930">
      <w:pPr>
        <w:jc w:val="center"/>
        <w:rPr>
          <w:b/>
          <w:color w:val="000000"/>
          <w:sz w:val="36"/>
          <w:szCs w:val="36"/>
          <w:lang w:val="ru-RU"/>
        </w:rPr>
      </w:pPr>
    </w:p>
    <w:p w:rsidR="002F6D83" w:rsidRPr="007C5959" w:rsidRDefault="002F6D83" w:rsidP="00B91930">
      <w:pPr>
        <w:jc w:val="center"/>
        <w:rPr>
          <w:b/>
          <w:color w:val="000000"/>
          <w:sz w:val="36"/>
          <w:szCs w:val="36"/>
          <w:lang w:val="uk-UA"/>
        </w:rPr>
      </w:pPr>
      <w:r w:rsidRPr="007C5959">
        <w:rPr>
          <w:b/>
          <w:color w:val="000000"/>
          <w:sz w:val="36"/>
          <w:szCs w:val="36"/>
          <w:lang w:val="uk-UA"/>
        </w:rPr>
        <w:t xml:space="preserve">ПРАВИЛА </w:t>
      </w:r>
    </w:p>
    <w:p w:rsidR="002F6D83" w:rsidRPr="007C5959" w:rsidRDefault="002F6D83" w:rsidP="00B91930">
      <w:pPr>
        <w:jc w:val="center"/>
        <w:rPr>
          <w:b/>
          <w:color w:val="000000"/>
          <w:sz w:val="36"/>
          <w:szCs w:val="36"/>
          <w:lang w:val="uk-UA"/>
        </w:rPr>
      </w:pPr>
      <w:r w:rsidRPr="007C5959">
        <w:rPr>
          <w:b/>
          <w:color w:val="000000"/>
          <w:sz w:val="36"/>
          <w:szCs w:val="36"/>
          <w:lang w:val="uk-UA"/>
        </w:rPr>
        <w:t>ДОБРОВІЛЬНОГО СТРАХУВАННЯ</w:t>
      </w:r>
    </w:p>
    <w:p w:rsidR="002F6D83" w:rsidRPr="007C5959" w:rsidRDefault="002F6D83" w:rsidP="00B91930">
      <w:pPr>
        <w:jc w:val="center"/>
        <w:rPr>
          <w:b/>
          <w:color w:val="000000"/>
          <w:sz w:val="36"/>
          <w:szCs w:val="36"/>
          <w:lang w:val="uk-UA"/>
        </w:rPr>
      </w:pPr>
      <w:r w:rsidRPr="007C5959">
        <w:rPr>
          <w:b/>
          <w:color w:val="000000"/>
          <w:sz w:val="36"/>
          <w:szCs w:val="36"/>
          <w:lang w:val="uk-UA"/>
        </w:rPr>
        <w:t>ВІД ВОГНЕВИХ РИЗИКІВ ТА</w:t>
      </w:r>
    </w:p>
    <w:p w:rsidR="002F6D83" w:rsidRPr="007C5959" w:rsidRDefault="002F6D83" w:rsidP="00B91930">
      <w:pPr>
        <w:jc w:val="center"/>
        <w:rPr>
          <w:b/>
          <w:color w:val="000000"/>
          <w:sz w:val="36"/>
          <w:szCs w:val="36"/>
          <w:lang w:val="uk-UA"/>
        </w:rPr>
      </w:pPr>
      <w:r w:rsidRPr="007C5959">
        <w:rPr>
          <w:b/>
          <w:color w:val="000000"/>
          <w:sz w:val="36"/>
          <w:szCs w:val="36"/>
          <w:lang w:val="uk-UA"/>
        </w:rPr>
        <w:t>РИЗИКІВ СТИХІЙНИХ</w:t>
      </w:r>
      <w:r w:rsidRPr="007C5959">
        <w:rPr>
          <w:b/>
          <w:color w:val="000000"/>
          <w:spacing w:val="82"/>
          <w:sz w:val="36"/>
          <w:szCs w:val="36"/>
          <w:lang w:val="uk-UA"/>
        </w:rPr>
        <w:t xml:space="preserve"> </w:t>
      </w:r>
      <w:r w:rsidRPr="007C5959">
        <w:rPr>
          <w:b/>
          <w:color w:val="000000"/>
          <w:sz w:val="36"/>
          <w:szCs w:val="36"/>
          <w:lang w:val="uk-UA"/>
        </w:rPr>
        <w:t>ЯВИЩ</w:t>
      </w:r>
    </w:p>
    <w:p w:rsidR="002F6D83" w:rsidRPr="007C5959" w:rsidRDefault="002F6D83" w:rsidP="00B91930">
      <w:pPr>
        <w:pStyle w:val="BodyText"/>
        <w:rPr>
          <w:b/>
          <w:color w:val="000000"/>
          <w:sz w:val="38"/>
          <w:lang w:val="uk-UA"/>
        </w:rPr>
      </w:pPr>
    </w:p>
    <w:p w:rsidR="002F6D83" w:rsidRPr="007C5959" w:rsidRDefault="002F6D83" w:rsidP="00B91930">
      <w:pPr>
        <w:pStyle w:val="BodyText"/>
        <w:rPr>
          <w:b/>
          <w:color w:val="000000"/>
          <w:sz w:val="38"/>
          <w:lang w:val="uk-UA"/>
        </w:rPr>
      </w:pPr>
    </w:p>
    <w:p w:rsidR="002F6D83" w:rsidRPr="007C5959" w:rsidRDefault="002F6D83" w:rsidP="00B91930">
      <w:pPr>
        <w:pStyle w:val="BodyText"/>
        <w:rPr>
          <w:b/>
          <w:color w:val="000000"/>
          <w:sz w:val="38"/>
          <w:lang w:val="uk-UA"/>
        </w:rPr>
      </w:pPr>
    </w:p>
    <w:p w:rsidR="002F6D83" w:rsidRPr="007C5959" w:rsidRDefault="002F6D83" w:rsidP="00B91930">
      <w:pPr>
        <w:pStyle w:val="BodyText"/>
        <w:rPr>
          <w:b/>
          <w:color w:val="000000"/>
          <w:sz w:val="38"/>
          <w:lang w:val="uk-UA"/>
        </w:rPr>
      </w:pPr>
    </w:p>
    <w:p w:rsidR="002F6D83" w:rsidRPr="007C5959" w:rsidRDefault="002F6D83" w:rsidP="00B91930">
      <w:pPr>
        <w:pStyle w:val="BodyText"/>
        <w:rPr>
          <w:b/>
          <w:color w:val="000000"/>
          <w:sz w:val="38"/>
          <w:lang w:val="uk-UA"/>
        </w:rPr>
      </w:pPr>
    </w:p>
    <w:p w:rsidR="002F6D83" w:rsidRPr="007C5959" w:rsidRDefault="002F6D83" w:rsidP="00B91930">
      <w:pPr>
        <w:pStyle w:val="BodyText"/>
        <w:rPr>
          <w:b/>
          <w:color w:val="000000"/>
          <w:sz w:val="38"/>
          <w:lang w:val="uk-UA"/>
        </w:rPr>
      </w:pPr>
    </w:p>
    <w:p w:rsidR="002F6D83" w:rsidRPr="007C5959" w:rsidRDefault="002F6D83" w:rsidP="00B91930">
      <w:pPr>
        <w:pStyle w:val="BodyText"/>
        <w:rPr>
          <w:b/>
          <w:color w:val="000000"/>
          <w:sz w:val="38"/>
          <w:lang w:val="uk-UA"/>
        </w:rPr>
      </w:pPr>
    </w:p>
    <w:p w:rsidR="002F6D83" w:rsidRPr="007C5959" w:rsidRDefault="002F6D83" w:rsidP="00B91930">
      <w:pPr>
        <w:pStyle w:val="BodyText"/>
        <w:rPr>
          <w:b/>
          <w:color w:val="000000"/>
          <w:sz w:val="38"/>
          <w:lang w:val="uk-UA"/>
        </w:rPr>
      </w:pPr>
    </w:p>
    <w:p w:rsidR="002F6D83" w:rsidRPr="007C5959" w:rsidRDefault="002F6D83" w:rsidP="00B91930">
      <w:pPr>
        <w:pStyle w:val="BodyText"/>
        <w:rPr>
          <w:b/>
          <w:color w:val="000000"/>
          <w:sz w:val="38"/>
          <w:lang w:val="uk-UA"/>
        </w:rPr>
      </w:pPr>
    </w:p>
    <w:p w:rsidR="002F6D83" w:rsidRPr="007C5959" w:rsidRDefault="002F6D83" w:rsidP="00B91930">
      <w:pPr>
        <w:pStyle w:val="BodyText"/>
        <w:rPr>
          <w:b/>
          <w:color w:val="000000"/>
          <w:sz w:val="38"/>
          <w:lang w:val="uk-UA"/>
        </w:rPr>
      </w:pPr>
    </w:p>
    <w:p w:rsidR="002F6D83" w:rsidRPr="007C5959" w:rsidRDefault="002F6D83" w:rsidP="00B91930">
      <w:pPr>
        <w:pStyle w:val="BodyText"/>
        <w:rPr>
          <w:b/>
          <w:color w:val="000000"/>
          <w:sz w:val="38"/>
          <w:lang w:val="uk-UA"/>
        </w:rPr>
      </w:pPr>
    </w:p>
    <w:p w:rsidR="002F6D83" w:rsidRPr="007C5959" w:rsidRDefault="002F6D83" w:rsidP="00B91930">
      <w:pPr>
        <w:pStyle w:val="BodyText"/>
        <w:rPr>
          <w:b/>
          <w:color w:val="000000"/>
          <w:sz w:val="38"/>
          <w:lang w:val="uk-UA"/>
        </w:rPr>
      </w:pPr>
    </w:p>
    <w:p w:rsidR="002F6D83" w:rsidRPr="007C5959" w:rsidRDefault="002F6D83" w:rsidP="00B91930">
      <w:pPr>
        <w:pStyle w:val="BodyText"/>
        <w:rPr>
          <w:b/>
          <w:color w:val="000000"/>
          <w:sz w:val="38"/>
          <w:lang w:val="uk-UA"/>
        </w:rPr>
      </w:pPr>
    </w:p>
    <w:p w:rsidR="002F6D83" w:rsidRPr="007C5959" w:rsidRDefault="002F6D83" w:rsidP="00B91930">
      <w:pPr>
        <w:pStyle w:val="BodyText"/>
        <w:rPr>
          <w:b/>
          <w:color w:val="000000"/>
          <w:sz w:val="38"/>
          <w:lang w:val="uk-UA"/>
        </w:rPr>
      </w:pPr>
    </w:p>
    <w:p w:rsidR="002F6D83" w:rsidRPr="007C5959" w:rsidRDefault="002F6D83" w:rsidP="00B91930">
      <w:pPr>
        <w:pStyle w:val="BodyText"/>
        <w:rPr>
          <w:b/>
          <w:color w:val="000000"/>
          <w:sz w:val="32"/>
          <w:lang w:val="uk-UA"/>
        </w:rPr>
      </w:pPr>
    </w:p>
    <w:p w:rsidR="002F6D83" w:rsidRPr="00F7688F" w:rsidRDefault="002F6D83" w:rsidP="00B91930">
      <w:pPr>
        <w:pStyle w:val="BodyText"/>
        <w:rPr>
          <w:b/>
          <w:color w:val="000000"/>
          <w:sz w:val="32"/>
          <w:lang w:val="ru-RU"/>
        </w:rPr>
      </w:pPr>
    </w:p>
    <w:p w:rsidR="002F6D83" w:rsidRPr="00F7688F" w:rsidRDefault="002F6D83" w:rsidP="00B91930">
      <w:pPr>
        <w:pStyle w:val="BodyText"/>
        <w:rPr>
          <w:b/>
          <w:color w:val="000000"/>
          <w:sz w:val="32"/>
          <w:lang w:val="ru-RU"/>
        </w:rPr>
      </w:pPr>
    </w:p>
    <w:p w:rsidR="002F6D83" w:rsidRPr="00F7688F" w:rsidRDefault="002F6D83" w:rsidP="00B91930">
      <w:pPr>
        <w:pStyle w:val="BodyText"/>
        <w:rPr>
          <w:b/>
          <w:color w:val="000000"/>
          <w:sz w:val="32"/>
          <w:lang w:val="ru-RU"/>
        </w:rPr>
      </w:pPr>
    </w:p>
    <w:p w:rsidR="002F6D83" w:rsidRPr="00F7688F" w:rsidRDefault="002F6D83" w:rsidP="00B91930">
      <w:pPr>
        <w:pStyle w:val="BodyText"/>
        <w:rPr>
          <w:b/>
          <w:color w:val="000000"/>
          <w:sz w:val="32"/>
          <w:lang w:val="ru-RU"/>
        </w:rPr>
      </w:pPr>
    </w:p>
    <w:p w:rsidR="002F6D83" w:rsidRPr="00F7688F" w:rsidRDefault="002F6D83" w:rsidP="00B91930">
      <w:pPr>
        <w:pStyle w:val="BodyText"/>
        <w:rPr>
          <w:b/>
          <w:color w:val="000000"/>
          <w:sz w:val="32"/>
          <w:lang w:val="ru-RU"/>
        </w:rPr>
      </w:pPr>
    </w:p>
    <w:p w:rsidR="002F6D83" w:rsidRPr="007C5959" w:rsidRDefault="002F6D83" w:rsidP="00B91930">
      <w:pPr>
        <w:pStyle w:val="41"/>
        <w:ind w:left="2538" w:right="2098"/>
        <w:jc w:val="center"/>
        <w:rPr>
          <w:color w:val="000000"/>
          <w:w w:val="105"/>
          <w:lang w:val="uk-UA"/>
        </w:rPr>
      </w:pPr>
    </w:p>
    <w:p w:rsidR="002F6D83" w:rsidRDefault="002F6D83" w:rsidP="00B91930">
      <w:pPr>
        <w:pStyle w:val="41"/>
        <w:ind w:left="2538" w:right="2098"/>
        <w:jc w:val="center"/>
        <w:rPr>
          <w:w w:val="105"/>
          <w:lang w:val="uk-UA"/>
        </w:rPr>
      </w:pPr>
      <w:r w:rsidRPr="007C5959">
        <w:rPr>
          <w:w w:val="105"/>
          <w:lang w:val="uk-UA"/>
        </w:rPr>
        <w:t>м. Київ -  20</w:t>
      </w:r>
      <w:r>
        <w:rPr>
          <w:w w:val="105"/>
          <w:lang w:val="uk-UA"/>
        </w:rPr>
        <w:t>20</w:t>
      </w:r>
      <w:r w:rsidRPr="007C5959">
        <w:rPr>
          <w:w w:val="105"/>
          <w:lang w:val="uk-UA"/>
        </w:rPr>
        <w:t xml:space="preserve"> р.</w:t>
      </w:r>
    </w:p>
    <w:p w:rsidR="002F6D83" w:rsidRPr="00F7688F" w:rsidRDefault="002F6D83" w:rsidP="00B91930">
      <w:pPr>
        <w:pStyle w:val="41"/>
        <w:ind w:left="2538" w:right="2098"/>
        <w:jc w:val="center"/>
        <w:rPr>
          <w:b/>
          <w:w w:val="105"/>
          <w:lang w:val="uk-UA"/>
        </w:rPr>
      </w:pPr>
      <w:r>
        <w:rPr>
          <w:w w:val="105"/>
          <w:lang w:val="uk-UA"/>
        </w:rPr>
        <w:br w:type="page"/>
      </w:r>
      <w:bookmarkStart w:id="0" w:name="Рисунок_(42)"/>
      <w:bookmarkEnd w:id="0"/>
      <w:r w:rsidRPr="00B91930">
        <w:rPr>
          <w:b/>
          <w:w w:val="105"/>
          <w:lang w:val="uk-UA"/>
        </w:rPr>
        <w:t>1.ЗАГАЛЬНІ ПОЛОЖЕННЯ</w:t>
      </w:r>
    </w:p>
    <w:p w:rsidR="002F6D83" w:rsidRPr="00F7688F" w:rsidRDefault="002F6D83" w:rsidP="00B91930">
      <w:pPr>
        <w:pStyle w:val="41"/>
        <w:ind w:left="2538" w:right="2098"/>
        <w:jc w:val="center"/>
        <w:rPr>
          <w:b/>
          <w:lang w:val="uk-UA"/>
        </w:rPr>
      </w:pPr>
    </w:p>
    <w:p w:rsidR="002F6D83" w:rsidRPr="007C5959" w:rsidRDefault="002F6D83" w:rsidP="00B91930">
      <w:pPr>
        <w:pStyle w:val="ListParagraph"/>
        <w:tabs>
          <w:tab w:val="left" w:pos="709"/>
        </w:tabs>
        <w:ind w:left="0" w:firstLine="550"/>
        <w:jc w:val="both"/>
        <w:rPr>
          <w:color w:val="000000"/>
          <w:sz w:val="24"/>
          <w:szCs w:val="24"/>
          <w:lang w:val="uk-UA"/>
        </w:rPr>
      </w:pPr>
      <w:r w:rsidRPr="007C5959">
        <w:rPr>
          <w:color w:val="000000"/>
          <w:sz w:val="24"/>
          <w:szCs w:val="24"/>
          <w:lang w:val="uk-UA"/>
        </w:rPr>
        <w:t>Правила добровільного страхування від вогневих ризиків та ризиків стихійних явищ розроблені у відповідності до Закону України «Про страхування» та інших нормативно ­ правових актів України.</w:t>
      </w:r>
    </w:p>
    <w:p w:rsidR="002F6D83" w:rsidRPr="007C5959" w:rsidRDefault="002F6D83" w:rsidP="00B91930">
      <w:pPr>
        <w:pStyle w:val="ListParagraph"/>
        <w:tabs>
          <w:tab w:val="left" w:pos="709"/>
          <w:tab w:val="left" w:pos="1207"/>
          <w:tab w:val="left" w:pos="1897"/>
          <w:tab w:val="left" w:pos="2233"/>
          <w:tab w:val="left" w:pos="3397"/>
          <w:tab w:val="left" w:pos="5312"/>
          <w:tab w:val="left" w:pos="7687"/>
        </w:tabs>
        <w:ind w:left="0" w:firstLine="550"/>
        <w:jc w:val="both"/>
        <w:rPr>
          <w:color w:val="000000"/>
          <w:sz w:val="24"/>
          <w:szCs w:val="24"/>
          <w:lang w:val="uk-UA"/>
        </w:rPr>
      </w:pPr>
      <w:r w:rsidRPr="007C5959">
        <w:rPr>
          <w:color w:val="000000"/>
          <w:sz w:val="24"/>
          <w:szCs w:val="24"/>
          <w:lang w:val="uk-UA"/>
        </w:rPr>
        <w:t xml:space="preserve">Згідно Правил добровільного страхування від вогневих ризиків та ризиків стихійних явищ </w:t>
      </w:r>
      <w:r w:rsidRPr="00B91930">
        <w:rPr>
          <w:color w:val="000000"/>
          <w:sz w:val="24"/>
          <w:szCs w:val="24"/>
          <w:lang w:val="uk-UA"/>
        </w:rPr>
        <w:t xml:space="preserve">  </w:t>
      </w:r>
      <w:r w:rsidRPr="007C5959">
        <w:rPr>
          <w:color w:val="000000"/>
          <w:sz w:val="24"/>
          <w:szCs w:val="24"/>
          <w:lang w:val="uk-UA"/>
        </w:rPr>
        <w:t>(далі</w:t>
      </w:r>
      <w:r w:rsidRPr="00B91930">
        <w:rPr>
          <w:color w:val="000000"/>
          <w:sz w:val="24"/>
          <w:szCs w:val="24"/>
          <w:lang w:val="uk-UA"/>
        </w:rPr>
        <w:t xml:space="preserve"> </w:t>
      </w:r>
      <w:r w:rsidRPr="007C5959">
        <w:rPr>
          <w:color w:val="000000"/>
          <w:sz w:val="24"/>
          <w:szCs w:val="24"/>
          <w:lang w:val="uk-UA"/>
        </w:rPr>
        <w:t>-</w:t>
      </w:r>
      <w:r w:rsidRPr="00B91930">
        <w:rPr>
          <w:color w:val="000000"/>
          <w:sz w:val="24"/>
          <w:szCs w:val="24"/>
          <w:lang w:val="uk-UA"/>
        </w:rPr>
        <w:t xml:space="preserve"> </w:t>
      </w:r>
      <w:r w:rsidRPr="007C5959">
        <w:rPr>
          <w:color w:val="000000"/>
          <w:sz w:val="24"/>
          <w:szCs w:val="24"/>
          <w:lang w:val="uk-UA"/>
        </w:rPr>
        <w:t xml:space="preserve">Правила)  </w:t>
      </w:r>
      <w:r w:rsidRPr="007C5959">
        <w:rPr>
          <w:b/>
          <w:color w:val="000000"/>
          <w:sz w:val="24"/>
          <w:szCs w:val="24"/>
          <w:lang w:val="uk-UA"/>
        </w:rPr>
        <w:t>ТОВАРИСТВО З</w:t>
      </w:r>
      <w:r w:rsidRPr="007C5959">
        <w:rPr>
          <w:b/>
          <w:color w:val="000000"/>
          <w:spacing w:val="11"/>
          <w:sz w:val="24"/>
          <w:szCs w:val="24"/>
          <w:lang w:val="uk-UA"/>
        </w:rPr>
        <w:t xml:space="preserve"> </w:t>
      </w:r>
      <w:r>
        <w:rPr>
          <w:b/>
          <w:color w:val="000000"/>
          <w:sz w:val="24"/>
          <w:szCs w:val="24"/>
          <w:lang w:val="uk-UA"/>
        </w:rPr>
        <w:t xml:space="preserve">ДОДАТКОВОЮ ВІДПОВІДАЛЬНІСТЮ </w:t>
      </w:r>
      <w:r w:rsidRPr="007C5959">
        <w:rPr>
          <w:b/>
          <w:color w:val="000000"/>
          <w:sz w:val="24"/>
          <w:szCs w:val="24"/>
          <w:lang w:val="uk-UA"/>
        </w:rPr>
        <w:t>«СТРАХОВА КОМПАНІЯ «</w:t>
      </w:r>
      <w:r>
        <w:rPr>
          <w:b/>
          <w:color w:val="000000"/>
          <w:sz w:val="24"/>
          <w:szCs w:val="24"/>
          <w:lang w:val="uk-UA"/>
        </w:rPr>
        <w:t>ЄВРОПОЛІС</w:t>
      </w:r>
      <w:r w:rsidRPr="007C5959">
        <w:rPr>
          <w:b/>
          <w:color w:val="000000"/>
          <w:sz w:val="24"/>
          <w:szCs w:val="24"/>
          <w:lang w:val="uk-UA"/>
        </w:rPr>
        <w:t xml:space="preserve">» </w:t>
      </w:r>
      <w:r w:rsidRPr="007C5959">
        <w:rPr>
          <w:color w:val="000000"/>
          <w:sz w:val="24"/>
          <w:szCs w:val="24"/>
          <w:lang w:val="uk-UA"/>
        </w:rPr>
        <w:t>укладає договори добровільного страхування майна фізичних осіб та юридичних осіб (далі - Договори страхування) зі Страхувальниками.</w:t>
      </w:r>
    </w:p>
    <w:p w:rsidR="002F6D83" w:rsidRPr="007C5959" w:rsidRDefault="002F6D83" w:rsidP="00B91930">
      <w:pPr>
        <w:pStyle w:val="ListParagraph"/>
        <w:tabs>
          <w:tab w:val="left" w:pos="709"/>
        </w:tabs>
        <w:ind w:left="0" w:firstLine="550"/>
        <w:jc w:val="both"/>
        <w:rPr>
          <w:color w:val="000000"/>
          <w:sz w:val="24"/>
          <w:szCs w:val="24"/>
          <w:lang w:val="uk-UA"/>
        </w:rPr>
      </w:pPr>
      <w:r w:rsidRPr="007C5959">
        <w:rPr>
          <w:color w:val="000000"/>
          <w:sz w:val="24"/>
          <w:szCs w:val="24"/>
          <w:lang w:val="uk-UA"/>
        </w:rPr>
        <w:t>Страхувальниками можуть виступати дієздатні фізичні особи та юридичні особи, яким Майно належить на праві власності (володіння, розпорядження, користування (за договорами довірчого управління, оренди, застави, лізингу, прийняте для ремонту, транспортування, зберігання, на комісію, продаж та на інших юридичних засадах).</w:t>
      </w:r>
    </w:p>
    <w:p w:rsidR="002F6D83" w:rsidRPr="007C5959" w:rsidRDefault="002F6D83" w:rsidP="00B91930">
      <w:pPr>
        <w:pStyle w:val="ListParagraph"/>
        <w:tabs>
          <w:tab w:val="left" w:pos="709"/>
          <w:tab w:val="left" w:pos="1063"/>
        </w:tabs>
        <w:ind w:left="0" w:firstLine="550"/>
        <w:jc w:val="both"/>
        <w:rPr>
          <w:color w:val="000000"/>
          <w:sz w:val="24"/>
          <w:szCs w:val="24"/>
          <w:lang w:val="uk-UA"/>
        </w:rPr>
      </w:pPr>
      <w:r w:rsidRPr="007C5959">
        <w:rPr>
          <w:color w:val="000000"/>
          <w:sz w:val="24"/>
          <w:szCs w:val="24"/>
          <w:lang w:val="uk-UA"/>
        </w:rPr>
        <w:t>Страхувальники можуть при укладенні Договорів страхування призначити фізичних осіб та юридичних осіб (Вигодонабувачів), які можуть зазнати збитків у результаті настання страхового випадку, для отримання страхової виплати, а також змінювати їх до настання страхового випадку, якщо інше не передбачено Договором страхування. Укладення Договору страхування на користь Виrодонабувача не звільняє Страхувальника від виконання обов'язків за Договором, якщо інше ним не передбачено або обов'язки Страхувальника виконані Вигодонабувачем.</w:t>
      </w:r>
    </w:p>
    <w:p w:rsidR="002F6D83" w:rsidRPr="007C5959" w:rsidRDefault="002F6D83" w:rsidP="00B91930">
      <w:pPr>
        <w:pStyle w:val="ListParagraph"/>
        <w:tabs>
          <w:tab w:val="left" w:pos="709"/>
          <w:tab w:val="left" w:pos="1061"/>
        </w:tabs>
        <w:ind w:left="0" w:firstLine="550"/>
        <w:jc w:val="both"/>
        <w:rPr>
          <w:color w:val="000000"/>
          <w:sz w:val="24"/>
          <w:szCs w:val="24"/>
          <w:lang w:val="uk-UA"/>
        </w:rPr>
      </w:pPr>
      <w:r w:rsidRPr="007C5959">
        <w:rPr>
          <w:color w:val="000000"/>
          <w:sz w:val="24"/>
          <w:szCs w:val="24"/>
          <w:lang w:val="uk-UA"/>
        </w:rPr>
        <w:t>Місцем дії договорів страхування, укладених по даним Правилам є територія</w:t>
      </w:r>
      <w:r w:rsidRPr="007C5959">
        <w:rPr>
          <w:color w:val="000000"/>
          <w:spacing w:val="22"/>
          <w:sz w:val="24"/>
          <w:szCs w:val="24"/>
          <w:lang w:val="uk-UA"/>
        </w:rPr>
        <w:t xml:space="preserve"> </w:t>
      </w:r>
      <w:r w:rsidRPr="007C5959">
        <w:rPr>
          <w:color w:val="000000"/>
          <w:sz w:val="24"/>
          <w:szCs w:val="24"/>
          <w:lang w:val="uk-UA"/>
        </w:rPr>
        <w:t>України.</w:t>
      </w:r>
    </w:p>
    <w:p w:rsidR="002F6D83" w:rsidRPr="00B91930" w:rsidRDefault="002F6D83" w:rsidP="00B91930">
      <w:pPr>
        <w:ind w:firstLine="284"/>
        <w:jc w:val="center"/>
        <w:rPr>
          <w:b/>
          <w:color w:val="000000"/>
          <w:w w:val="105"/>
          <w:sz w:val="24"/>
          <w:szCs w:val="24"/>
          <w:lang w:val="uk-UA"/>
        </w:rPr>
      </w:pPr>
    </w:p>
    <w:p w:rsidR="002F6D83" w:rsidRPr="00B91930" w:rsidRDefault="002F6D83" w:rsidP="00B91930">
      <w:pPr>
        <w:ind w:firstLine="284"/>
        <w:jc w:val="center"/>
        <w:rPr>
          <w:b/>
          <w:color w:val="000000"/>
          <w:w w:val="105"/>
          <w:sz w:val="24"/>
          <w:szCs w:val="24"/>
          <w:lang w:val="uk-UA"/>
        </w:rPr>
      </w:pPr>
      <w:r w:rsidRPr="007C5959">
        <w:rPr>
          <w:b/>
          <w:color w:val="000000"/>
          <w:w w:val="105"/>
          <w:sz w:val="24"/>
          <w:szCs w:val="24"/>
          <w:lang w:val="uk-UA"/>
        </w:rPr>
        <w:t>2. ПРЕДМЕТ ДОГОВОРУ СТРАХУВАННЯ</w:t>
      </w:r>
      <w:r>
        <w:rPr>
          <w:b/>
          <w:color w:val="000000"/>
          <w:w w:val="105"/>
          <w:sz w:val="24"/>
          <w:szCs w:val="24"/>
        </w:rPr>
        <w:t>.</w:t>
      </w:r>
    </w:p>
    <w:p w:rsidR="002F6D83" w:rsidRPr="00B91930" w:rsidRDefault="002F6D83" w:rsidP="00B91930">
      <w:pPr>
        <w:ind w:firstLine="284"/>
        <w:jc w:val="center"/>
        <w:rPr>
          <w:b/>
          <w:color w:val="000000"/>
          <w:sz w:val="24"/>
          <w:szCs w:val="24"/>
        </w:rPr>
      </w:pPr>
    </w:p>
    <w:p w:rsidR="002F6D83" w:rsidRPr="007C5959" w:rsidRDefault="002F6D83" w:rsidP="00B91930">
      <w:pPr>
        <w:pStyle w:val="ListParagraph"/>
        <w:numPr>
          <w:ilvl w:val="1"/>
          <w:numId w:val="22"/>
        </w:numPr>
        <w:tabs>
          <w:tab w:val="left" w:pos="851"/>
        </w:tabs>
        <w:ind w:left="0" w:firstLine="284"/>
        <w:jc w:val="both"/>
        <w:rPr>
          <w:color w:val="000000"/>
          <w:sz w:val="24"/>
          <w:szCs w:val="24"/>
          <w:lang w:val="uk-UA"/>
        </w:rPr>
      </w:pPr>
      <w:r w:rsidRPr="007C5959">
        <w:rPr>
          <w:color w:val="000000"/>
          <w:w w:val="105"/>
          <w:sz w:val="24"/>
          <w:szCs w:val="24"/>
          <w:lang w:val="uk-UA"/>
        </w:rPr>
        <w:t>Предметом договору страхування є майнові інтереси Страхувальника, що не суперечать закону, пов'язані з володінням, користуванням і розпорядженням майном зазначеним у Правилах та договорі страхування (іншим, ніж залізничний, наземний та повітряний транспорт, водний транспорт (морський внутрішній та інші види водного транспорту), вантаж та багаж (вантажобагаж), сільськогосподарська продукція).</w:t>
      </w:r>
    </w:p>
    <w:p w:rsidR="002F6D83" w:rsidRPr="007C5959" w:rsidRDefault="002F6D83" w:rsidP="00B91930">
      <w:pPr>
        <w:pStyle w:val="ListParagraph"/>
        <w:numPr>
          <w:ilvl w:val="1"/>
          <w:numId w:val="22"/>
        </w:numPr>
        <w:tabs>
          <w:tab w:val="left" w:pos="851"/>
        </w:tabs>
        <w:ind w:left="0" w:firstLine="284"/>
        <w:jc w:val="both"/>
        <w:rPr>
          <w:color w:val="000000"/>
          <w:sz w:val="24"/>
          <w:szCs w:val="24"/>
          <w:lang w:val="uk-UA"/>
        </w:rPr>
      </w:pPr>
      <w:r w:rsidRPr="007C5959">
        <w:rPr>
          <w:color w:val="000000"/>
          <w:w w:val="105"/>
          <w:sz w:val="24"/>
          <w:szCs w:val="24"/>
          <w:lang w:val="uk-UA"/>
        </w:rPr>
        <w:t>За даними Правилами страхування приймається рухоме та нерухоме Майно (далі - Майно) з переліку</w:t>
      </w:r>
      <w:r w:rsidRPr="007C5959">
        <w:rPr>
          <w:color w:val="000000"/>
          <w:spacing w:val="5"/>
          <w:w w:val="105"/>
          <w:sz w:val="24"/>
          <w:szCs w:val="24"/>
          <w:lang w:val="uk-UA"/>
        </w:rPr>
        <w:t xml:space="preserve"> </w:t>
      </w:r>
      <w:r w:rsidRPr="007C5959">
        <w:rPr>
          <w:color w:val="000000"/>
          <w:w w:val="105"/>
          <w:sz w:val="24"/>
          <w:szCs w:val="24"/>
          <w:lang w:val="uk-UA"/>
        </w:rPr>
        <w:t>об'єктів:</w:t>
      </w:r>
    </w:p>
    <w:p w:rsidR="002F6D83" w:rsidRPr="007C5959" w:rsidRDefault="002F6D83" w:rsidP="00B91930">
      <w:pPr>
        <w:pStyle w:val="ListParagraph"/>
        <w:numPr>
          <w:ilvl w:val="2"/>
          <w:numId w:val="22"/>
        </w:numPr>
        <w:tabs>
          <w:tab w:val="left" w:pos="851"/>
          <w:tab w:val="left" w:pos="1203"/>
        </w:tabs>
        <w:ind w:left="0" w:firstLine="284"/>
        <w:jc w:val="both"/>
        <w:rPr>
          <w:color w:val="000000"/>
          <w:sz w:val="24"/>
          <w:szCs w:val="24"/>
          <w:lang w:val="uk-UA"/>
        </w:rPr>
      </w:pPr>
      <w:r w:rsidRPr="007C5959">
        <w:rPr>
          <w:color w:val="000000"/>
          <w:w w:val="105"/>
          <w:sz w:val="24"/>
          <w:szCs w:val="24"/>
          <w:lang w:val="uk-UA"/>
        </w:rPr>
        <w:t>Будівлі (житлові, виробничі, адміністративні, соціально-культурного призначення та громадського використання та ін.). Будівлями в даному контексті є всі будівельні побудови (виробничі, адміністративні, соціально-культурного призначення</w:t>
      </w:r>
      <w:r>
        <w:rPr>
          <w:color w:val="000000"/>
          <w:w w:val="105"/>
          <w:sz w:val="24"/>
          <w:szCs w:val="24"/>
          <w:lang w:val="uk-UA"/>
        </w:rPr>
        <w:t xml:space="preserve"> </w:t>
      </w:r>
      <w:r w:rsidRPr="007C5959">
        <w:rPr>
          <w:color w:val="000000"/>
          <w:w w:val="105"/>
          <w:sz w:val="24"/>
          <w:szCs w:val="24"/>
          <w:lang w:val="uk-UA"/>
        </w:rPr>
        <w:t>і загального користування), якщо вони побудовані з цегли (каменю), бетону або є цільно-металевими</w:t>
      </w:r>
      <w:r w:rsidRPr="007C5959">
        <w:rPr>
          <w:color w:val="000000"/>
          <w:spacing w:val="17"/>
          <w:w w:val="105"/>
          <w:sz w:val="24"/>
          <w:szCs w:val="24"/>
          <w:lang w:val="uk-UA"/>
        </w:rPr>
        <w:t xml:space="preserve"> </w:t>
      </w:r>
      <w:r w:rsidRPr="007C5959">
        <w:rPr>
          <w:color w:val="000000"/>
          <w:w w:val="105"/>
          <w:sz w:val="24"/>
          <w:szCs w:val="24"/>
          <w:lang w:val="uk-UA"/>
        </w:rPr>
        <w:t>конструкціями.</w:t>
      </w:r>
    </w:p>
    <w:p w:rsidR="002F6D83" w:rsidRPr="007C5959" w:rsidRDefault="002F6D83" w:rsidP="00B91930">
      <w:pPr>
        <w:pStyle w:val="ListParagraph"/>
        <w:numPr>
          <w:ilvl w:val="2"/>
          <w:numId w:val="22"/>
        </w:numPr>
        <w:tabs>
          <w:tab w:val="left" w:pos="851"/>
          <w:tab w:val="left" w:pos="1255"/>
        </w:tabs>
        <w:ind w:left="0" w:firstLine="284"/>
        <w:jc w:val="both"/>
        <w:rPr>
          <w:color w:val="000000"/>
          <w:sz w:val="24"/>
          <w:szCs w:val="24"/>
          <w:lang w:val="uk-UA"/>
        </w:rPr>
      </w:pPr>
      <w:r w:rsidRPr="007C5959">
        <w:rPr>
          <w:color w:val="000000"/>
          <w:sz w:val="24"/>
          <w:szCs w:val="24"/>
          <w:lang w:val="uk-UA"/>
        </w:rPr>
        <w:t xml:space="preserve">Окремі  приміщення </w:t>
      </w:r>
      <w:r w:rsidRPr="007C5959">
        <w:rPr>
          <w:color w:val="000000"/>
          <w:spacing w:val="-6"/>
          <w:sz w:val="24"/>
          <w:szCs w:val="24"/>
          <w:lang w:val="uk-UA"/>
        </w:rPr>
        <w:t xml:space="preserve">(лабораторії, </w:t>
      </w:r>
      <w:r w:rsidRPr="007C5959">
        <w:rPr>
          <w:color w:val="000000"/>
          <w:spacing w:val="2"/>
          <w:sz w:val="24"/>
          <w:szCs w:val="24"/>
          <w:lang w:val="uk-UA"/>
        </w:rPr>
        <w:t xml:space="preserve">кабінети, </w:t>
      </w:r>
      <w:r w:rsidRPr="007C5959">
        <w:rPr>
          <w:color w:val="000000"/>
          <w:sz w:val="24"/>
          <w:szCs w:val="24"/>
          <w:lang w:val="uk-UA"/>
        </w:rPr>
        <w:t>цеха, квартири, окремі кімнати та</w:t>
      </w:r>
      <w:r w:rsidRPr="007C5959">
        <w:rPr>
          <w:color w:val="000000"/>
          <w:spacing w:val="37"/>
          <w:sz w:val="24"/>
          <w:szCs w:val="24"/>
          <w:lang w:val="uk-UA"/>
        </w:rPr>
        <w:t xml:space="preserve"> </w:t>
      </w:r>
      <w:r w:rsidRPr="007C5959">
        <w:rPr>
          <w:color w:val="000000"/>
          <w:sz w:val="24"/>
          <w:szCs w:val="24"/>
          <w:lang w:val="uk-UA"/>
        </w:rPr>
        <w:t>ін.).</w:t>
      </w:r>
    </w:p>
    <w:p w:rsidR="002F6D83" w:rsidRPr="007C5959" w:rsidRDefault="002F6D83" w:rsidP="00B91930">
      <w:pPr>
        <w:pStyle w:val="ListParagraph"/>
        <w:numPr>
          <w:ilvl w:val="2"/>
          <w:numId w:val="22"/>
        </w:numPr>
        <w:tabs>
          <w:tab w:val="left" w:pos="851"/>
          <w:tab w:val="left" w:pos="1207"/>
        </w:tabs>
        <w:ind w:left="0" w:firstLine="284"/>
        <w:jc w:val="both"/>
        <w:rPr>
          <w:color w:val="000000"/>
          <w:sz w:val="24"/>
          <w:szCs w:val="24"/>
          <w:lang w:val="uk-UA"/>
        </w:rPr>
      </w:pPr>
      <w:r w:rsidRPr="007C5959">
        <w:rPr>
          <w:color w:val="000000"/>
          <w:w w:val="105"/>
          <w:sz w:val="24"/>
          <w:szCs w:val="24"/>
          <w:lang w:val="uk-UA"/>
        </w:rPr>
        <w:t>Споруди та виробничо-технологічні установи. Споруди: комунікації,</w:t>
      </w:r>
      <w:r>
        <w:rPr>
          <w:color w:val="000000"/>
          <w:w w:val="105"/>
          <w:sz w:val="24"/>
          <w:szCs w:val="24"/>
          <w:lang w:val="uk-UA"/>
        </w:rPr>
        <w:t xml:space="preserve"> </w:t>
      </w:r>
      <w:r w:rsidRPr="007C5959">
        <w:rPr>
          <w:color w:val="000000"/>
          <w:w w:val="105"/>
          <w:sz w:val="24"/>
          <w:szCs w:val="24"/>
          <w:lang w:val="uk-UA"/>
        </w:rPr>
        <w:t>системи, апарати, верстати, передавальні механізми та силові машини, інші меха</w:t>
      </w:r>
      <w:r>
        <w:rPr>
          <w:color w:val="000000"/>
          <w:w w:val="105"/>
          <w:sz w:val="24"/>
          <w:szCs w:val="24"/>
          <w:lang w:val="uk-UA"/>
        </w:rPr>
        <w:t>нізми та обладнання виробничо­</w:t>
      </w:r>
      <w:r w:rsidRPr="007C5959">
        <w:rPr>
          <w:color w:val="000000"/>
          <w:w w:val="105"/>
          <w:sz w:val="24"/>
          <w:szCs w:val="24"/>
          <w:lang w:val="uk-UA"/>
        </w:rPr>
        <w:t xml:space="preserve">технічного циклу при умові, що всі їх елементи розташовані в тому технологічному зв'язку між собою </w:t>
      </w:r>
      <w:r w:rsidRPr="007C5959">
        <w:rPr>
          <w:color w:val="000000"/>
          <w:sz w:val="24"/>
          <w:szCs w:val="24"/>
          <w:lang w:val="uk-UA"/>
        </w:rPr>
        <w:t xml:space="preserve">і </w:t>
      </w:r>
      <w:r w:rsidRPr="007C5959">
        <w:rPr>
          <w:color w:val="000000"/>
          <w:w w:val="105"/>
          <w:sz w:val="24"/>
          <w:szCs w:val="24"/>
          <w:lang w:val="uk-UA"/>
        </w:rPr>
        <w:t xml:space="preserve">використовуються для тих речовин і матеріалів, які відображені в </w:t>
      </w:r>
      <w:r>
        <w:rPr>
          <w:color w:val="000000"/>
          <w:w w:val="105"/>
          <w:sz w:val="24"/>
          <w:szCs w:val="24"/>
          <w:lang w:val="uk-UA"/>
        </w:rPr>
        <w:t>технічному регламенті, монтажно­</w:t>
      </w:r>
      <w:r w:rsidRPr="007C5959">
        <w:rPr>
          <w:color w:val="000000"/>
          <w:w w:val="105"/>
          <w:sz w:val="24"/>
          <w:szCs w:val="24"/>
          <w:lang w:val="uk-UA"/>
        </w:rPr>
        <w:t>технічних схемах та інших документах, що описують виробничий</w:t>
      </w:r>
      <w:r w:rsidRPr="007C5959">
        <w:rPr>
          <w:color w:val="000000"/>
          <w:spacing w:val="11"/>
          <w:w w:val="105"/>
          <w:sz w:val="24"/>
          <w:szCs w:val="24"/>
          <w:lang w:val="uk-UA"/>
        </w:rPr>
        <w:t xml:space="preserve"> </w:t>
      </w:r>
      <w:r w:rsidRPr="007C5959">
        <w:rPr>
          <w:color w:val="000000"/>
          <w:w w:val="105"/>
          <w:sz w:val="24"/>
          <w:szCs w:val="24"/>
          <w:lang w:val="uk-UA"/>
        </w:rPr>
        <w:t>цикл.</w:t>
      </w:r>
    </w:p>
    <w:p w:rsidR="002F6D83" w:rsidRPr="007C5959" w:rsidRDefault="002F6D83" w:rsidP="00B91930">
      <w:pPr>
        <w:pStyle w:val="ListParagraph"/>
        <w:numPr>
          <w:ilvl w:val="2"/>
          <w:numId w:val="22"/>
        </w:numPr>
        <w:tabs>
          <w:tab w:val="left" w:pos="851"/>
          <w:tab w:val="left" w:pos="1225"/>
        </w:tabs>
        <w:ind w:left="0" w:firstLine="284"/>
        <w:jc w:val="both"/>
        <w:rPr>
          <w:color w:val="000000"/>
          <w:sz w:val="24"/>
          <w:szCs w:val="24"/>
          <w:lang w:val="uk-UA"/>
        </w:rPr>
      </w:pPr>
      <w:r w:rsidRPr="007C5959">
        <w:rPr>
          <w:color w:val="000000"/>
          <w:w w:val="105"/>
          <w:sz w:val="24"/>
          <w:szCs w:val="24"/>
          <w:lang w:val="uk-UA"/>
        </w:rPr>
        <w:t>Інженерні та виробничо-технологічні машини, механізми, устаткування (комунікації, системи, апарати, комп'ютерна та оргтехніка, станки, передаточні та силові машини, прилади та</w:t>
      </w:r>
      <w:r w:rsidRPr="007C5959">
        <w:rPr>
          <w:color w:val="000000"/>
          <w:spacing w:val="44"/>
          <w:w w:val="105"/>
          <w:sz w:val="24"/>
          <w:szCs w:val="24"/>
          <w:lang w:val="uk-UA"/>
        </w:rPr>
        <w:t xml:space="preserve"> </w:t>
      </w:r>
      <w:r w:rsidRPr="007C5959">
        <w:rPr>
          <w:color w:val="000000"/>
          <w:w w:val="105"/>
          <w:sz w:val="24"/>
          <w:szCs w:val="24"/>
          <w:lang w:val="uk-UA"/>
        </w:rPr>
        <w:t>ін.).</w:t>
      </w:r>
    </w:p>
    <w:p w:rsidR="002F6D83" w:rsidRPr="007C5959" w:rsidRDefault="002F6D83" w:rsidP="00B91930">
      <w:pPr>
        <w:pStyle w:val="ListParagraph"/>
        <w:numPr>
          <w:ilvl w:val="2"/>
          <w:numId w:val="22"/>
        </w:numPr>
        <w:tabs>
          <w:tab w:val="left" w:pos="851"/>
          <w:tab w:val="left" w:pos="1278"/>
        </w:tabs>
        <w:ind w:left="0" w:firstLine="284"/>
        <w:jc w:val="both"/>
        <w:rPr>
          <w:color w:val="000000"/>
          <w:sz w:val="24"/>
          <w:szCs w:val="24"/>
          <w:lang w:val="uk-UA"/>
        </w:rPr>
      </w:pPr>
      <w:r w:rsidRPr="007C5959">
        <w:rPr>
          <w:color w:val="000000"/>
          <w:w w:val="105"/>
          <w:sz w:val="24"/>
          <w:szCs w:val="24"/>
          <w:lang w:val="uk-UA"/>
        </w:rPr>
        <w:t>Господарські споруди (гаражі, сховища, склади, огорожі та</w:t>
      </w:r>
      <w:r w:rsidRPr="007C5959">
        <w:rPr>
          <w:color w:val="000000"/>
          <w:spacing w:val="11"/>
          <w:w w:val="105"/>
          <w:sz w:val="24"/>
          <w:szCs w:val="24"/>
          <w:lang w:val="uk-UA"/>
        </w:rPr>
        <w:t xml:space="preserve"> </w:t>
      </w:r>
      <w:r w:rsidRPr="007C5959">
        <w:rPr>
          <w:color w:val="000000"/>
          <w:w w:val="105"/>
          <w:sz w:val="24"/>
          <w:szCs w:val="24"/>
          <w:lang w:val="uk-UA"/>
        </w:rPr>
        <w:t>ін.).</w:t>
      </w:r>
    </w:p>
    <w:p w:rsidR="002F6D83" w:rsidRPr="007C5959" w:rsidRDefault="002F6D83" w:rsidP="00B91930">
      <w:pPr>
        <w:pStyle w:val="ListParagraph"/>
        <w:numPr>
          <w:ilvl w:val="2"/>
          <w:numId w:val="22"/>
        </w:numPr>
        <w:tabs>
          <w:tab w:val="left" w:pos="851"/>
          <w:tab w:val="left" w:pos="1273"/>
        </w:tabs>
        <w:ind w:left="0" w:firstLine="284"/>
        <w:jc w:val="both"/>
        <w:rPr>
          <w:color w:val="000000"/>
          <w:sz w:val="24"/>
          <w:szCs w:val="24"/>
          <w:lang w:val="uk-UA"/>
        </w:rPr>
      </w:pPr>
      <w:r w:rsidRPr="007C5959">
        <w:rPr>
          <w:color w:val="000000"/>
          <w:sz w:val="24"/>
          <w:szCs w:val="24"/>
          <w:lang w:val="uk-UA"/>
        </w:rPr>
        <w:t>Тимчасові побудови, намети та  інші  подібні  приміщення, що споруджені для  проміжних цілей, до будівель не відносяться і страхуються тільки в тому випадку, якщо це  передбачено особливими умовами договору страхування.</w:t>
      </w:r>
    </w:p>
    <w:p w:rsidR="002F6D83" w:rsidRPr="007C5959" w:rsidRDefault="002F6D83" w:rsidP="00B91930">
      <w:pPr>
        <w:pStyle w:val="ListParagraph"/>
        <w:numPr>
          <w:ilvl w:val="2"/>
          <w:numId w:val="22"/>
        </w:numPr>
        <w:tabs>
          <w:tab w:val="left" w:pos="851"/>
          <w:tab w:val="left" w:pos="1225"/>
        </w:tabs>
        <w:ind w:left="0" w:firstLine="284"/>
        <w:jc w:val="both"/>
        <w:rPr>
          <w:color w:val="000000"/>
          <w:sz w:val="24"/>
          <w:szCs w:val="24"/>
          <w:lang w:val="uk-UA"/>
        </w:rPr>
      </w:pPr>
      <w:r w:rsidRPr="007C5959">
        <w:rPr>
          <w:color w:val="000000"/>
          <w:w w:val="105"/>
          <w:sz w:val="24"/>
          <w:szCs w:val="24"/>
          <w:lang w:val="uk-UA"/>
        </w:rPr>
        <w:t>Інвентар та технологічне</w:t>
      </w:r>
      <w:r w:rsidRPr="007C5959">
        <w:rPr>
          <w:color w:val="000000"/>
          <w:spacing w:val="-4"/>
          <w:w w:val="105"/>
          <w:sz w:val="24"/>
          <w:szCs w:val="24"/>
          <w:lang w:val="uk-UA"/>
        </w:rPr>
        <w:t xml:space="preserve"> </w:t>
      </w:r>
      <w:r w:rsidRPr="007C5959">
        <w:rPr>
          <w:color w:val="000000"/>
          <w:w w:val="105"/>
          <w:sz w:val="24"/>
          <w:szCs w:val="24"/>
          <w:lang w:val="uk-UA"/>
        </w:rPr>
        <w:t>обладнання.</w:t>
      </w:r>
    </w:p>
    <w:p w:rsidR="002F6D83" w:rsidRPr="007C5959" w:rsidRDefault="002F6D83" w:rsidP="00B91930">
      <w:pPr>
        <w:pStyle w:val="ListParagraph"/>
        <w:numPr>
          <w:ilvl w:val="2"/>
          <w:numId w:val="22"/>
        </w:numPr>
        <w:tabs>
          <w:tab w:val="left" w:pos="851"/>
          <w:tab w:val="left" w:pos="1225"/>
        </w:tabs>
        <w:ind w:left="0" w:firstLine="284"/>
        <w:jc w:val="both"/>
        <w:rPr>
          <w:color w:val="000000"/>
          <w:sz w:val="24"/>
          <w:szCs w:val="24"/>
          <w:lang w:val="uk-UA"/>
        </w:rPr>
      </w:pPr>
      <w:r w:rsidRPr="007C5959">
        <w:rPr>
          <w:color w:val="000000"/>
          <w:sz w:val="24"/>
          <w:szCs w:val="24"/>
          <w:lang w:val="uk-UA"/>
        </w:rPr>
        <w:t>Внутрішнє оздоблення і устаткування, меблі, скло вітрин, дзеркал і вікон і т.д. (внутрішнє</w:t>
      </w:r>
      <w:r>
        <w:rPr>
          <w:color w:val="000000"/>
          <w:sz w:val="24"/>
          <w:szCs w:val="24"/>
          <w:lang w:val="uk-UA"/>
        </w:rPr>
        <w:t xml:space="preserve"> </w:t>
      </w:r>
      <w:r w:rsidRPr="007C5959">
        <w:rPr>
          <w:color w:val="000000"/>
          <w:sz w:val="24"/>
          <w:szCs w:val="24"/>
          <w:lang w:val="uk-UA"/>
        </w:rPr>
        <w:t>і зовнішнє оздоблення будівель, предмети інтер'єру, електроприлади, інше майно).</w:t>
      </w:r>
    </w:p>
    <w:p w:rsidR="002F6D83" w:rsidRPr="007C5959" w:rsidRDefault="002F6D83" w:rsidP="00B91930">
      <w:pPr>
        <w:pStyle w:val="41"/>
        <w:numPr>
          <w:ilvl w:val="2"/>
          <w:numId w:val="22"/>
        </w:numPr>
        <w:tabs>
          <w:tab w:val="left" w:pos="851"/>
          <w:tab w:val="left" w:pos="1263"/>
        </w:tabs>
        <w:ind w:left="0" w:firstLine="284"/>
        <w:rPr>
          <w:color w:val="000000"/>
          <w:lang w:val="uk-UA"/>
        </w:rPr>
      </w:pPr>
      <w:r w:rsidRPr="007C5959">
        <w:rPr>
          <w:color w:val="000000"/>
          <w:lang w:val="uk-UA"/>
        </w:rPr>
        <w:t>Предмети домашнього вжитку і домашньої обстановки; електропобутові прилади, аудіо -, відео -, електронна техніка; музичні, вимірювальні і оптичні прилади; спортивний і мисливський інвентар; інше Майно, що знаходиться в</w:t>
      </w:r>
      <w:r w:rsidRPr="007C5959">
        <w:rPr>
          <w:color w:val="000000"/>
          <w:spacing w:val="-2"/>
          <w:lang w:val="uk-UA"/>
        </w:rPr>
        <w:t xml:space="preserve"> </w:t>
      </w:r>
      <w:r w:rsidRPr="007C5959">
        <w:rPr>
          <w:color w:val="000000"/>
          <w:lang w:val="uk-UA"/>
        </w:rPr>
        <w:t>приміщеннях.</w:t>
      </w:r>
    </w:p>
    <w:p w:rsidR="002F6D83" w:rsidRPr="00493FD7" w:rsidRDefault="002F6D83" w:rsidP="00B91930">
      <w:pPr>
        <w:pStyle w:val="ListParagraph"/>
        <w:numPr>
          <w:ilvl w:val="2"/>
          <w:numId w:val="22"/>
        </w:numPr>
        <w:tabs>
          <w:tab w:val="left" w:pos="851"/>
          <w:tab w:val="left" w:pos="993"/>
        </w:tabs>
        <w:ind w:left="0" w:firstLine="284"/>
        <w:jc w:val="both"/>
        <w:rPr>
          <w:color w:val="000000"/>
          <w:sz w:val="24"/>
          <w:szCs w:val="24"/>
          <w:lang w:val="uk-UA"/>
        </w:rPr>
      </w:pPr>
      <w:r w:rsidRPr="00493FD7">
        <w:rPr>
          <w:color w:val="000000"/>
          <w:sz w:val="24"/>
          <w:szCs w:val="24"/>
          <w:lang w:val="uk-UA"/>
        </w:rPr>
        <w:t>Товарно-матеріальні цінності, продукція, сировина, матеріали, як власні, так придбані Страхувальником з метою їх переробки, а також запаси товарів на складах, в магазинах, в незавершеному</w:t>
      </w:r>
      <w:r w:rsidRPr="00493FD7">
        <w:rPr>
          <w:color w:val="000000"/>
          <w:spacing w:val="-1"/>
          <w:sz w:val="24"/>
          <w:szCs w:val="24"/>
          <w:lang w:val="uk-UA"/>
        </w:rPr>
        <w:t xml:space="preserve"> </w:t>
      </w:r>
      <w:r w:rsidRPr="00493FD7">
        <w:rPr>
          <w:color w:val="000000"/>
          <w:sz w:val="24"/>
          <w:szCs w:val="24"/>
          <w:lang w:val="uk-UA"/>
        </w:rPr>
        <w:t>виробництві.</w:t>
      </w:r>
    </w:p>
    <w:p w:rsidR="002F6D83" w:rsidRPr="000644CE" w:rsidRDefault="002F6D83" w:rsidP="00B91930">
      <w:pPr>
        <w:pStyle w:val="ListParagraph"/>
        <w:numPr>
          <w:ilvl w:val="2"/>
          <w:numId w:val="22"/>
        </w:numPr>
        <w:tabs>
          <w:tab w:val="left" w:pos="993"/>
        </w:tabs>
        <w:ind w:left="0" w:firstLine="284"/>
        <w:jc w:val="both"/>
        <w:rPr>
          <w:color w:val="000000"/>
          <w:sz w:val="24"/>
          <w:szCs w:val="24"/>
          <w:lang w:val="uk-UA"/>
        </w:rPr>
      </w:pPr>
      <w:bookmarkStart w:id="1" w:name="Рисунок_(43)"/>
      <w:bookmarkEnd w:id="1"/>
      <w:r w:rsidRPr="000644CE">
        <w:rPr>
          <w:color w:val="000000"/>
          <w:sz w:val="24"/>
          <w:szCs w:val="24"/>
          <w:lang w:val="uk-UA"/>
        </w:rPr>
        <w:t>Майно у процесі  будівельно-монтажних</w:t>
      </w:r>
      <w:r w:rsidRPr="000644CE">
        <w:rPr>
          <w:color w:val="000000"/>
          <w:spacing w:val="34"/>
          <w:sz w:val="24"/>
          <w:szCs w:val="24"/>
          <w:lang w:val="uk-UA"/>
        </w:rPr>
        <w:t xml:space="preserve"> </w:t>
      </w:r>
      <w:r w:rsidRPr="000644CE">
        <w:rPr>
          <w:color w:val="000000"/>
          <w:sz w:val="24"/>
          <w:szCs w:val="24"/>
          <w:lang w:val="uk-UA"/>
        </w:rPr>
        <w:t>робіт.</w:t>
      </w:r>
    </w:p>
    <w:p w:rsidR="002F6D83" w:rsidRPr="000644CE" w:rsidRDefault="002F6D83" w:rsidP="00B91930">
      <w:pPr>
        <w:pStyle w:val="ListParagraph"/>
        <w:numPr>
          <w:ilvl w:val="1"/>
          <w:numId w:val="22"/>
        </w:numPr>
        <w:ind w:left="0" w:firstLine="284"/>
        <w:jc w:val="both"/>
        <w:rPr>
          <w:color w:val="000000"/>
          <w:sz w:val="24"/>
          <w:szCs w:val="24"/>
          <w:lang w:val="uk-UA"/>
        </w:rPr>
      </w:pPr>
      <w:r w:rsidRPr="000644CE">
        <w:rPr>
          <w:color w:val="000000"/>
          <w:sz w:val="24"/>
          <w:szCs w:val="24"/>
          <w:lang w:val="uk-UA"/>
        </w:rPr>
        <w:t xml:space="preserve">За домовленістю сторін може бути застраховано таке Майно: </w:t>
      </w:r>
    </w:p>
    <w:p w:rsidR="002F6D83" w:rsidRPr="000644CE" w:rsidRDefault="002F6D83" w:rsidP="00B91930">
      <w:pPr>
        <w:ind w:firstLine="284"/>
        <w:jc w:val="both"/>
        <w:rPr>
          <w:color w:val="000000"/>
          <w:sz w:val="24"/>
          <w:szCs w:val="24"/>
          <w:lang w:val="uk-UA"/>
        </w:rPr>
      </w:pPr>
      <w:r w:rsidRPr="000644CE">
        <w:rPr>
          <w:color w:val="000000"/>
          <w:sz w:val="24"/>
          <w:szCs w:val="24"/>
          <w:lang w:val="uk-UA"/>
        </w:rPr>
        <w:t>а) вироби з дорогоцінних металів чи коштовних каменів;</w:t>
      </w:r>
    </w:p>
    <w:p w:rsidR="002F6D83" w:rsidRPr="000644CE" w:rsidRDefault="002F6D83" w:rsidP="00B91930">
      <w:pPr>
        <w:ind w:firstLine="284"/>
        <w:jc w:val="both"/>
        <w:rPr>
          <w:color w:val="000000"/>
          <w:sz w:val="24"/>
          <w:szCs w:val="24"/>
          <w:lang w:val="uk-UA"/>
        </w:rPr>
      </w:pPr>
      <w:r w:rsidRPr="000644CE">
        <w:rPr>
          <w:color w:val="000000"/>
          <w:sz w:val="24"/>
          <w:szCs w:val="24"/>
          <w:lang w:val="uk-UA"/>
        </w:rPr>
        <w:t>б) малюнки, картини, скульптури, колекції марок, монет та інші колекції чи твори мистецтва;</w:t>
      </w:r>
    </w:p>
    <w:p w:rsidR="002F6D83" w:rsidRPr="000644CE" w:rsidRDefault="002F6D83" w:rsidP="00B91930">
      <w:pPr>
        <w:ind w:firstLine="284"/>
        <w:jc w:val="both"/>
        <w:rPr>
          <w:color w:val="000000"/>
          <w:sz w:val="24"/>
          <w:szCs w:val="24"/>
          <w:lang w:val="uk-UA"/>
        </w:rPr>
      </w:pPr>
      <w:r w:rsidRPr="000644CE">
        <w:rPr>
          <w:color w:val="000000"/>
          <w:sz w:val="24"/>
          <w:szCs w:val="24"/>
          <w:lang w:val="uk-UA"/>
        </w:rPr>
        <w:t>в) майно в холодильних камерах.</w:t>
      </w:r>
    </w:p>
    <w:p w:rsidR="002F6D83" w:rsidRPr="000644CE" w:rsidRDefault="002F6D83" w:rsidP="00B91930">
      <w:pPr>
        <w:pStyle w:val="ListParagraph"/>
        <w:numPr>
          <w:ilvl w:val="1"/>
          <w:numId w:val="22"/>
        </w:numPr>
        <w:ind w:left="0" w:firstLine="284"/>
        <w:jc w:val="both"/>
        <w:rPr>
          <w:color w:val="000000"/>
          <w:sz w:val="24"/>
          <w:szCs w:val="24"/>
          <w:lang w:val="uk-UA"/>
        </w:rPr>
      </w:pPr>
      <w:r w:rsidRPr="000644CE">
        <w:rPr>
          <w:color w:val="000000"/>
          <w:sz w:val="24"/>
          <w:szCs w:val="24"/>
          <w:lang w:val="uk-UA"/>
        </w:rPr>
        <w:t xml:space="preserve">Перелік Майна, що приймається на страхування, визначається Договором страхування. </w:t>
      </w:r>
    </w:p>
    <w:p w:rsidR="002F6D83" w:rsidRDefault="002F6D83" w:rsidP="00B91930">
      <w:pPr>
        <w:pStyle w:val="ListParagraph"/>
        <w:numPr>
          <w:ilvl w:val="1"/>
          <w:numId w:val="22"/>
        </w:numPr>
        <w:ind w:left="0" w:firstLine="284"/>
        <w:jc w:val="both"/>
        <w:rPr>
          <w:color w:val="000000"/>
          <w:sz w:val="24"/>
          <w:szCs w:val="24"/>
          <w:lang w:val="uk-UA"/>
        </w:rPr>
      </w:pPr>
      <w:r w:rsidRPr="000644CE">
        <w:rPr>
          <w:color w:val="000000"/>
          <w:sz w:val="24"/>
          <w:szCs w:val="24"/>
          <w:lang w:val="uk-UA"/>
        </w:rPr>
        <w:t>Рухоме майно приймається на страхування тільки в тому місці (приміщенні або території), яке вказане в договорі страхування. При переміщенні рухомого майна за межі цього місця, дія договору страхування для цього майна припиняється, якщо інше не обумовлено особливими умовами договору.</w:t>
      </w:r>
    </w:p>
    <w:p w:rsidR="002F6D83" w:rsidRPr="00B91930" w:rsidRDefault="002F6D83" w:rsidP="00B91930">
      <w:pPr>
        <w:pStyle w:val="ListParagraph"/>
        <w:ind w:left="0" w:firstLine="0"/>
        <w:jc w:val="both"/>
        <w:rPr>
          <w:color w:val="000000"/>
          <w:sz w:val="24"/>
          <w:szCs w:val="24"/>
          <w:lang w:val="uk-UA"/>
        </w:rPr>
      </w:pPr>
    </w:p>
    <w:p w:rsidR="002F6D83" w:rsidRDefault="002F6D83" w:rsidP="00B91930">
      <w:pPr>
        <w:ind w:firstLine="284"/>
        <w:jc w:val="center"/>
        <w:rPr>
          <w:b/>
          <w:color w:val="000000"/>
          <w:w w:val="105"/>
          <w:sz w:val="24"/>
          <w:szCs w:val="24"/>
          <w:lang w:val="uk-UA"/>
        </w:rPr>
      </w:pPr>
      <w:r>
        <w:rPr>
          <w:b/>
          <w:color w:val="000000"/>
          <w:w w:val="105"/>
          <w:sz w:val="24"/>
          <w:szCs w:val="24"/>
          <w:lang w:val="uk-UA"/>
        </w:rPr>
        <w:t>3</w:t>
      </w:r>
      <w:r w:rsidRPr="007C5959">
        <w:rPr>
          <w:b/>
          <w:color w:val="000000"/>
          <w:w w:val="105"/>
          <w:sz w:val="24"/>
          <w:szCs w:val="24"/>
          <w:lang w:val="uk-UA"/>
        </w:rPr>
        <w:t>.</w:t>
      </w:r>
      <w:r>
        <w:rPr>
          <w:b/>
          <w:color w:val="000000"/>
          <w:w w:val="105"/>
          <w:sz w:val="24"/>
          <w:szCs w:val="24"/>
          <w:lang w:val="uk-UA"/>
        </w:rPr>
        <w:t xml:space="preserve"> </w:t>
      </w:r>
      <w:r w:rsidRPr="007C5959">
        <w:rPr>
          <w:b/>
          <w:color w:val="000000"/>
          <w:w w:val="105"/>
          <w:sz w:val="24"/>
          <w:szCs w:val="24"/>
          <w:lang w:val="uk-UA"/>
        </w:rPr>
        <w:t>ПОРЯДОК ВИЗНАЧЕННЯ РОЗМІРІВ СТРАХОВИХ СУМ ТА (АБО) РОЗМІРІВ СТРАХОВИХ ВИПЛАТ</w:t>
      </w:r>
      <w:r>
        <w:rPr>
          <w:b/>
          <w:color w:val="000000"/>
          <w:w w:val="105"/>
          <w:sz w:val="24"/>
          <w:szCs w:val="24"/>
          <w:lang w:val="uk-UA"/>
        </w:rPr>
        <w:t>.</w:t>
      </w:r>
    </w:p>
    <w:p w:rsidR="002F6D83" w:rsidRPr="007C5959" w:rsidRDefault="002F6D83" w:rsidP="00B91930">
      <w:pPr>
        <w:ind w:firstLine="284"/>
        <w:jc w:val="center"/>
        <w:rPr>
          <w:b/>
          <w:color w:val="000000"/>
          <w:sz w:val="24"/>
          <w:szCs w:val="24"/>
          <w:lang w:val="uk-UA"/>
        </w:rPr>
      </w:pPr>
    </w:p>
    <w:p w:rsidR="002F6D83" w:rsidRPr="007C5959" w:rsidRDefault="002F6D83" w:rsidP="00B91930">
      <w:pPr>
        <w:pStyle w:val="ListParagraph"/>
        <w:numPr>
          <w:ilvl w:val="1"/>
          <w:numId w:val="27"/>
        </w:numPr>
        <w:ind w:left="0" w:firstLine="284"/>
        <w:jc w:val="both"/>
        <w:rPr>
          <w:color w:val="000000"/>
          <w:sz w:val="24"/>
          <w:szCs w:val="24"/>
          <w:lang w:val="uk-UA"/>
        </w:rPr>
      </w:pPr>
      <w:r w:rsidRPr="007C5959">
        <w:rPr>
          <w:color w:val="000000"/>
          <w:sz w:val="24"/>
          <w:szCs w:val="24"/>
          <w:lang w:val="uk-UA"/>
        </w:rPr>
        <w:t>Страхова сума - грошова сума, в межах якої Страховик відповідно до умов договору страхування зобов'язаний провести виплату при настанні страхового  випадку.</w:t>
      </w:r>
    </w:p>
    <w:p w:rsidR="002F6D83" w:rsidRPr="007C5959" w:rsidRDefault="002F6D83" w:rsidP="00B91930">
      <w:pPr>
        <w:pStyle w:val="ListParagraph"/>
        <w:ind w:left="0" w:firstLine="284"/>
        <w:jc w:val="both"/>
        <w:rPr>
          <w:color w:val="000000"/>
          <w:sz w:val="24"/>
          <w:szCs w:val="24"/>
          <w:lang w:val="uk-UA"/>
        </w:rPr>
      </w:pPr>
      <w:r w:rsidRPr="007C5959">
        <w:rPr>
          <w:color w:val="000000"/>
          <w:sz w:val="24"/>
          <w:szCs w:val="24"/>
          <w:lang w:val="uk-UA"/>
        </w:rPr>
        <w:t>Договором страхування може встановлюватись ліміт відповідальності Страховика у межах страхової суми по окремому страховому випадку, по групі страховик випадків або з іншим критерієм.</w:t>
      </w:r>
    </w:p>
    <w:p w:rsidR="002F6D83" w:rsidRPr="007C5959" w:rsidRDefault="002F6D83" w:rsidP="00B91930">
      <w:pPr>
        <w:pStyle w:val="ListParagraph"/>
        <w:ind w:left="0" w:firstLine="284"/>
        <w:jc w:val="both"/>
        <w:rPr>
          <w:color w:val="000000"/>
          <w:sz w:val="24"/>
          <w:szCs w:val="24"/>
          <w:lang w:val="uk-UA"/>
        </w:rPr>
      </w:pPr>
      <w:r w:rsidRPr="007C5959">
        <w:rPr>
          <w:color w:val="000000"/>
          <w:sz w:val="24"/>
          <w:szCs w:val="24"/>
          <w:lang w:val="uk-UA"/>
        </w:rPr>
        <w:t>Страхова сума встановлюється окремо по кожному предмету договору страхування або по їх сукупності.</w:t>
      </w:r>
    </w:p>
    <w:p w:rsidR="002F6D83" w:rsidRPr="007C5959" w:rsidRDefault="002F6D83" w:rsidP="00B91930">
      <w:pPr>
        <w:pStyle w:val="ListParagraph"/>
        <w:numPr>
          <w:ilvl w:val="1"/>
          <w:numId w:val="27"/>
        </w:numPr>
        <w:ind w:left="0" w:firstLine="284"/>
        <w:jc w:val="both"/>
        <w:rPr>
          <w:color w:val="000000"/>
          <w:sz w:val="24"/>
          <w:szCs w:val="24"/>
          <w:lang w:val="uk-UA"/>
        </w:rPr>
      </w:pPr>
      <w:r w:rsidRPr="007C5959">
        <w:rPr>
          <w:color w:val="000000"/>
          <w:sz w:val="24"/>
          <w:szCs w:val="24"/>
          <w:lang w:val="uk-UA"/>
        </w:rPr>
        <w:t>Страхова сума встановлюється за домовленість між Страховиком та Страхувальником в межах вартості Майна по цінам і тарифам, що діють на момент укладання договору страхування, якщо інше не обумовлено договором страхування.</w:t>
      </w:r>
    </w:p>
    <w:p w:rsidR="002F6D83" w:rsidRPr="007C5959" w:rsidRDefault="002F6D83" w:rsidP="00B91930">
      <w:pPr>
        <w:pStyle w:val="ListParagraph"/>
        <w:numPr>
          <w:ilvl w:val="1"/>
          <w:numId w:val="27"/>
        </w:numPr>
        <w:tabs>
          <w:tab w:val="left" w:pos="709"/>
          <w:tab w:val="left" w:pos="851"/>
        </w:tabs>
        <w:ind w:left="0" w:firstLine="284"/>
        <w:jc w:val="both"/>
        <w:rPr>
          <w:b/>
          <w:color w:val="000000"/>
          <w:sz w:val="24"/>
          <w:szCs w:val="24"/>
          <w:lang w:val="uk-UA"/>
        </w:rPr>
      </w:pPr>
      <w:r w:rsidRPr="007C5959">
        <w:rPr>
          <w:b/>
          <w:color w:val="000000"/>
          <w:w w:val="105"/>
          <w:sz w:val="24"/>
          <w:szCs w:val="24"/>
          <w:lang w:val="uk-UA"/>
        </w:rPr>
        <w:t>Страхова сума (вартість) майна визначається наступним чином:</w:t>
      </w:r>
    </w:p>
    <w:p w:rsidR="002F6D83" w:rsidRPr="007C5959" w:rsidRDefault="002F6D83" w:rsidP="00B91930">
      <w:pPr>
        <w:pStyle w:val="ListParagraph"/>
        <w:numPr>
          <w:ilvl w:val="2"/>
          <w:numId w:val="28"/>
        </w:numPr>
        <w:tabs>
          <w:tab w:val="left" w:pos="709"/>
          <w:tab w:val="left" w:pos="851"/>
        </w:tabs>
        <w:ind w:left="0" w:firstLine="284"/>
        <w:jc w:val="both"/>
        <w:rPr>
          <w:color w:val="000000"/>
          <w:sz w:val="24"/>
          <w:szCs w:val="24"/>
          <w:lang w:val="uk-UA"/>
        </w:rPr>
      </w:pPr>
      <w:r w:rsidRPr="007C5959">
        <w:rPr>
          <w:color w:val="000000"/>
          <w:sz w:val="24"/>
          <w:szCs w:val="24"/>
          <w:lang w:val="uk-UA"/>
        </w:rPr>
        <w:t>для будівель, споруд, обладнання та інших основних засобів - по ціні придбання з врахуванням проведених індексацій, за виключенням зносу на момент укладання договору страхування. Знос визначається на підставі норм амортизаційних відрахувань по основним фондам, встановлених законодавством.</w:t>
      </w:r>
    </w:p>
    <w:p w:rsidR="002F6D83" w:rsidRPr="007C5959" w:rsidRDefault="002F6D83" w:rsidP="00B91930">
      <w:pPr>
        <w:pStyle w:val="ListParagraph"/>
        <w:numPr>
          <w:ilvl w:val="2"/>
          <w:numId w:val="28"/>
        </w:numPr>
        <w:tabs>
          <w:tab w:val="left" w:pos="709"/>
          <w:tab w:val="left" w:pos="851"/>
        </w:tabs>
        <w:ind w:left="0" w:firstLine="284"/>
        <w:jc w:val="both"/>
        <w:rPr>
          <w:color w:val="000000"/>
          <w:sz w:val="24"/>
          <w:szCs w:val="24"/>
          <w:lang w:val="uk-UA"/>
        </w:rPr>
      </w:pPr>
      <w:r w:rsidRPr="007C5959">
        <w:rPr>
          <w:color w:val="000000"/>
          <w:sz w:val="24"/>
          <w:szCs w:val="24"/>
          <w:lang w:val="uk-UA"/>
        </w:rPr>
        <w:t>для товарно-матеріальних цінностей (далі - ТМЦ), що знаходяться  в обігу - залежно від величини середнього залишку ТМЦ на протязі поточного року, розрахованого як 50% від максимального (за згодою сторін можливе і інше визначення вартості (страхової суми) ТМЦ з подання Страхувальником необхідних</w:t>
      </w:r>
      <w:r w:rsidRPr="007C5959">
        <w:rPr>
          <w:color w:val="000000"/>
          <w:spacing w:val="-13"/>
          <w:sz w:val="24"/>
          <w:szCs w:val="24"/>
          <w:lang w:val="uk-UA"/>
        </w:rPr>
        <w:t xml:space="preserve"> </w:t>
      </w:r>
      <w:r w:rsidRPr="007C5959">
        <w:rPr>
          <w:color w:val="000000"/>
          <w:sz w:val="24"/>
          <w:szCs w:val="24"/>
          <w:lang w:val="uk-UA"/>
        </w:rPr>
        <w:t>розрахунків).</w:t>
      </w:r>
    </w:p>
    <w:p w:rsidR="002F6D83" w:rsidRPr="007C5959" w:rsidRDefault="002F6D83" w:rsidP="00B91930">
      <w:pPr>
        <w:pStyle w:val="ListParagraph"/>
        <w:numPr>
          <w:ilvl w:val="2"/>
          <w:numId w:val="28"/>
        </w:numPr>
        <w:tabs>
          <w:tab w:val="left" w:pos="709"/>
          <w:tab w:val="left" w:pos="851"/>
        </w:tabs>
        <w:ind w:left="0" w:firstLine="284"/>
        <w:jc w:val="both"/>
        <w:rPr>
          <w:color w:val="000000"/>
          <w:sz w:val="24"/>
          <w:szCs w:val="24"/>
          <w:lang w:val="uk-UA"/>
        </w:rPr>
      </w:pPr>
      <w:r w:rsidRPr="007C5959">
        <w:rPr>
          <w:color w:val="000000"/>
          <w:sz w:val="24"/>
          <w:szCs w:val="24"/>
          <w:lang w:val="uk-UA"/>
        </w:rPr>
        <w:t>для продукції власного виробництва - в розмірі собівартості одиниці продукції, розрахованого виходячи з вартості сировини, матеріалів і витрат на виготовлення продукції.</w:t>
      </w:r>
    </w:p>
    <w:p w:rsidR="002F6D83" w:rsidRPr="007C5959" w:rsidRDefault="002F6D83" w:rsidP="00B91930">
      <w:pPr>
        <w:pStyle w:val="ListParagraph"/>
        <w:numPr>
          <w:ilvl w:val="2"/>
          <w:numId w:val="28"/>
        </w:numPr>
        <w:tabs>
          <w:tab w:val="left" w:pos="709"/>
          <w:tab w:val="left" w:pos="851"/>
        </w:tabs>
        <w:ind w:left="0" w:firstLine="284"/>
        <w:jc w:val="both"/>
        <w:rPr>
          <w:color w:val="000000"/>
          <w:sz w:val="24"/>
          <w:szCs w:val="24"/>
          <w:lang w:val="uk-UA"/>
        </w:rPr>
      </w:pPr>
      <w:r w:rsidRPr="007C5959">
        <w:rPr>
          <w:color w:val="000000"/>
          <w:sz w:val="24"/>
          <w:szCs w:val="24"/>
          <w:lang w:val="uk-UA"/>
        </w:rPr>
        <w:t>для майна, отриманого по договору оренди - виходячи з його балансової вартості з урахуванням зносу на момент укладання договору страхування за даними бухгалтерського обліку підприємства, якому належить це майно.</w:t>
      </w:r>
    </w:p>
    <w:p w:rsidR="002F6D83" w:rsidRPr="007C5959" w:rsidRDefault="002F6D83" w:rsidP="00B91930">
      <w:pPr>
        <w:pStyle w:val="ListParagraph"/>
        <w:numPr>
          <w:ilvl w:val="1"/>
          <w:numId w:val="27"/>
        </w:numPr>
        <w:tabs>
          <w:tab w:val="left" w:pos="709"/>
          <w:tab w:val="left" w:pos="851"/>
        </w:tabs>
        <w:ind w:left="0" w:firstLine="284"/>
        <w:jc w:val="both"/>
        <w:rPr>
          <w:color w:val="000000"/>
          <w:sz w:val="24"/>
          <w:szCs w:val="24"/>
          <w:lang w:val="uk-UA"/>
        </w:rPr>
      </w:pPr>
      <w:r w:rsidRPr="007C5959">
        <w:rPr>
          <w:color w:val="000000"/>
          <w:sz w:val="24"/>
          <w:szCs w:val="24"/>
          <w:lang w:val="uk-UA"/>
        </w:rPr>
        <w:t>Франшиза - частина збитків, що не відшкодовуються Страховиком згідно з договором страхування.</w:t>
      </w:r>
    </w:p>
    <w:p w:rsidR="002F6D83" w:rsidRPr="007C5959" w:rsidRDefault="002F6D83" w:rsidP="00B91930">
      <w:pPr>
        <w:pStyle w:val="ListParagraph"/>
        <w:numPr>
          <w:ilvl w:val="1"/>
          <w:numId w:val="27"/>
        </w:numPr>
        <w:tabs>
          <w:tab w:val="left" w:pos="709"/>
          <w:tab w:val="left" w:pos="851"/>
        </w:tabs>
        <w:ind w:left="0" w:firstLine="284"/>
        <w:jc w:val="both"/>
        <w:rPr>
          <w:color w:val="000000"/>
          <w:sz w:val="24"/>
          <w:szCs w:val="24"/>
          <w:lang w:val="uk-UA"/>
        </w:rPr>
      </w:pPr>
      <w:r w:rsidRPr="007C5959">
        <w:rPr>
          <w:color w:val="000000"/>
          <w:sz w:val="24"/>
          <w:szCs w:val="24"/>
          <w:lang w:val="uk-UA"/>
        </w:rPr>
        <w:t>Франшиза може бути умовною або безумовною, встановлюється у відсотках до страхової суми або в абсолютній величині. При умов</w:t>
      </w:r>
      <w:r w:rsidRPr="00F36947">
        <w:rPr>
          <w:color w:val="000000"/>
          <w:sz w:val="24"/>
          <w:szCs w:val="24"/>
          <w:lang w:val="uk-UA"/>
        </w:rPr>
        <w:t>н</w:t>
      </w:r>
      <w:r w:rsidRPr="007C5959">
        <w:rPr>
          <w:color w:val="000000"/>
          <w:sz w:val="24"/>
          <w:szCs w:val="24"/>
          <w:lang w:val="uk-UA"/>
        </w:rPr>
        <w:t>і</w:t>
      </w:r>
      <w:r>
        <w:rPr>
          <w:color w:val="000000"/>
          <w:sz w:val="24"/>
          <w:szCs w:val="24"/>
          <w:lang w:val="uk-UA"/>
        </w:rPr>
        <w:t>й</w:t>
      </w:r>
      <w:r w:rsidRPr="007C5959">
        <w:rPr>
          <w:color w:val="000000"/>
          <w:sz w:val="24"/>
          <w:szCs w:val="24"/>
          <w:lang w:val="uk-UA"/>
        </w:rPr>
        <w:t xml:space="preserve"> франшизі Страховик не несе відповідальності за збитки, що не перевищують розмір франшизи, але відшкодовує збиток повністю при перевищенні ними розміру франшизи.</w:t>
      </w:r>
    </w:p>
    <w:p w:rsidR="002F6D83" w:rsidRPr="007C5959" w:rsidRDefault="002F6D83" w:rsidP="00B91930">
      <w:pPr>
        <w:pStyle w:val="ListParagraph"/>
        <w:numPr>
          <w:ilvl w:val="1"/>
          <w:numId w:val="27"/>
        </w:numPr>
        <w:tabs>
          <w:tab w:val="left" w:pos="709"/>
          <w:tab w:val="left" w:pos="851"/>
        </w:tabs>
        <w:ind w:left="0" w:firstLine="284"/>
        <w:jc w:val="both"/>
        <w:rPr>
          <w:color w:val="000000"/>
          <w:sz w:val="24"/>
          <w:szCs w:val="24"/>
          <w:lang w:val="uk-UA"/>
        </w:rPr>
      </w:pPr>
      <w:r w:rsidRPr="007C5959">
        <w:rPr>
          <w:color w:val="000000"/>
          <w:sz w:val="24"/>
          <w:szCs w:val="24"/>
          <w:lang w:val="uk-UA"/>
        </w:rPr>
        <w:t>При безумовній франшизі Страховик у всіх випадках відшкодовує збитки за вирахуванням розміру франшизи.</w:t>
      </w:r>
    </w:p>
    <w:p w:rsidR="002F6D83" w:rsidRPr="007C5959" w:rsidRDefault="002F6D83" w:rsidP="00B91930">
      <w:pPr>
        <w:pStyle w:val="ListParagraph"/>
        <w:numPr>
          <w:ilvl w:val="1"/>
          <w:numId w:val="27"/>
        </w:numPr>
        <w:tabs>
          <w:tab w:val="left" w:pos="709"/>
          <w:tab w:val="left" w:pos="851"/>
        </w:tabs>
        <w:ind w:left="0" w:firstLine="284"/>
        <w:jc w:val="both"/>
        <w:rPr>
          <w:color w:val="000000"/>
          <w:sz w:val="24"/>
          <w:szCs w:val="24"/>
          <w:lang w:val="uk-UA"/>
        </w:rPr>
      </w:pPr>
      <w:r w:rsidRPr="007C5959">
        <w:rPr>
          <w:color w:val="000000"/>
          <w:sz w:val="24"/>
          <w:szCs w:val="24"/>
          <w:lang w:val="uk-UA"/>
        </w:rPr>
        <w:t>Загальний обсяг страхової виплати за договором страхування не може перебільшувати страхової суми, зменшеної на страхові виплати, що були здійсненні Страховиком. Страхова сума вважається зменшеною з дня настання страхового випадку. Після відновлення пошкодженого Майна Страхувальник (Вигодонабувач) має право за додатковий страховий платіж збільшити страхову суму.</w:t>
      </w:r>
    </w:p>
    <w:p w:rsidR="002F6D83" w:rsidRPr="00B91930" w:rsidRDefault="002F6D83" w:rsidP="00B91930">
      <w:pPr>
        <w:ind w:firstLine="284"/>
        <w:jc w:val="center"/>
        <w:rPr>
          <w:b/>
          <w:color w:val="000000"/>
          <w:w w:val="105"/>
          <w:sz w:val="24"/>
          <w:szCs w:val="24"/>
          <w:lang w:val="uk-UA"/>
        </w:rPr>
      </w:pPr>
    </w:p>
    <w:p w:rsidR="002F6D83" w:rsidRDefault="002F6D83" w:rsidP="00B91930">
      <w:pPr>
        <w:ind w:firstLine="284"/>
        <w:jc w:val="center"/>
        <w:rPr>
          <w:b/>
          <w:color w:val="000000"/>
          <w:w w:val="105"/>
          <w:sz w:val="24"/>
          <w:szCs w:val="24"/>
          <w:lang w:val="uk-UA"/>
        </w:rPr>
      </w:pPr>
      <w:r w:rsidRPr="007C5959">
        <w:rPr>
          <w:b/>
          <w:color w:val="000000"/>
          <w:w w:val="105"/>
          <w:sz w:val="24"/>
          <w:szCs w:val="24"/>
          <w:lang w:val="uk-UA"/>
        </w:rPr>
        <w:t>4.СТРАХОВІ РИЗИКИ</w:t>
      </w:r>
      <w:r>
        <w:rPr>
          <w:b/>
          <w:color w:val="000000"/>
          <w:w w:val="105"/>
          <w:sz w:val="24"/>
          <w:szCs w:val="24"/>
          <w:lang w:val="uk-UA"/>
        </w:rPr>
        <w:t>.</w:t>
      </w:r>
    </w:p>
    <w:p w:rsidR="002F6D83" w:rsidRPr="007C5959" w:rsidRDefault="002F6D83" w:rsidP="00B91930">
      <w:pPr>
        <w:ind w:firstLine="284"/>
        <w:jc w:val="center"/>
        <w:rPr>
          <w:b/>
          <w:color w:val="000000"/>
          <w:sz w:val="24"/>
          <w:szCs w:val="24"/>
          <w:lang w:val="uk-UA"/>
        </w:rPr>
      </w:pPr>
    </w:p>
    <w:p w:rsidR="002F6D83" w:rsidRDefault="002F6D83" w:rsidP="00B91930">
      <w:pPr>
        <w:pStyle w:val="ListParagraph"/>
        <w:numPr>
          <w:ilvl w:val="1"/>
          <w:numId w:val="21"/>
        </w:numPr>
        <w:tabs>
          <w:tab w:val="left" w:pos="709"/>
        </w:tabs>
        <w:ind w:left="0" w:firstLine="284"/>
        <w:jc w:val="both"/>
        <w:rPr>
          <w:lang w:val="uk-UA"/>
        </w:rPr>
      </w:pPr>
      <w:r w:rsidRPr="007C5959">
        <w:rPr>
          <w:lang w:val="uk-UA"/>
        </w:rPr>
        <w:t>Страховий ризик - певна подія, на випадок якої проводиться страхування і яка має ознаки ймовірності та випадковості</w:t>
      </w:r>
      <w:r w:rsidRPr="007C5959">
        <w:rPr>
          <w:spacing w:val="16"/>
          <w:lang w:val="uk-UA"/>
        </w:rPr>
        <w:t xml:space="preserve"> </w:t>
      </w:r>
      <w:r w:rsidRPr="007C5959">
        <w:rPr>
          <w:lang w:val="uk-UA"/>
        </w:rPr>
        <w:t>настання.</w:t>
      </w:r>
    </w:p>
    <w:p w:rsidR="002F6D83" w:rsidRPr="007C5959" w:rsidRDefault="002F6D83" w:rsidP="00B91930">
      <w:pPr>
        <w:pStyle w:val="41"/>
        <w:numPr>
          <w:ilvl w:val="1"/>
          <w:numId w:val="21"/>
        </w:numPr>
        <w:tabs>
          <w:tab w:val="left" w:pos="851"/>
        </w:tabs>
        <w:ind w:left="0" w:firstLine="284"/>
        <w:rPr>
          <w:color w:val="000000"/>
          <w:lang w:val="uk-UA"/>
        </w:rPr>
      </w:pPr>
      <w:bookmarkStart w:id="2" w:name="Рисунок_(44)"/>
      <w:bookmarkEnd w:id="2"/>
      <w:r w:rsidRPr="007C5959">
        <w:rPr>
          <w:color w:val="000000"/>
          <w:lang w:val="uk-UA"/>
        </w:rPr>
        <w:t>Страховий випадок - подія, передбачена договором страхування або законодавством, яка відбулась і з настанням якої виникає обов'язок Страховика здійснити виплату страхової суми страхувальнику, застрахованій або іншій третій</w:t>
      </w:r>
      <w:r w:rsidRPr="007C5959">
        <w:rPr>
          <w:color w:val="000000"/>
          <w:spacing w:val="-14"/>
          <w:lang w:val="uk-UA"/>
        </w:rPr>
        <w:t xml:space="preserve"> </w:t>
      </w:r>
      <w:r w:rsidRPr="007C5959">
        <w:rPr>
          <w:color w:val="000000"/>
          <w:lang w:val="uk-UA"/>
        </w:rPr>
        <w:t>особі.</w:t>
      </w:r>
    </w:p>
    <w:p w:rsidR="002F6D83" w:rsidRPr="007C5959" w:rsidRDefault="002F6D83" w:rsidP="00B91930">
      <w:pPr>
        <w:pStyle w:val="41"/>
        <w:numPr>
          <w:ilvl w:val="1"/>
          <w:numId w:val="21"/>
        </w:numPr>
        <w:tabs>
          <w:tab w:val="left" w:pos="851"/>
          <w:tab w:val="left" w:pos="993"/>
        </w:tabs>
        <w:ind w:left="0" w:firstLine="284"/>
        <w:rPr>
          <w:color w:val="000000"/>
          <w:lang w:val="uk-UA"/>
        </w:rPr>
      </w:pPr>
      <w:r w:rsidRPr="007C5959">
        <w:rPr>
          <w:color w:val="000000"/>
          <w:lang w:val="uk-UA"/>
        </w:rPr>
        <w:t>Страховим випадком за даними Правилами є факт збитків (знищення (загибель), пошкодження), нанесених</w:t>
      </w:r>
      <w:r>
        <w:rPr>
          <w:color w:val="000000"/>
          <w:lang w:val="uk-UA"/>
        </w:rPr>
        <w:t xml:space="preserve"> </w:t>
      </w:r>
      <w:r w:rsidRPr="007C5959">
        <w:rPr>
          <w:color w:val="000000"/>
          <w:lang w:val="uk-UA"/>
        </w:rPr>
        <w:t>Майну внаслідок:</w:t>
      </w:r>
    </w:p>
    <w:p w:rsidR="002F6D83" w:rsidRPr="007C5959" w:rsidRDefault="002F6D83" w:rsidP="00B91930">
      <w:pPr>
        <w:pStyle w:val="ListParagraph"/>
        <w:numPr>
          <w:ilvl w:val="2"/>
          <w:numId w:val="21"/>
        </w:numPr>
        <w:tabs>
          <w:tab w:val="left" w:pos="709"/>
          <w:tab w:val="left" w:pos="851"/>
        </w:tabs>
        <w:ind w:left="0" w:firstLine="284"/>
        <w:jc w:val="both"/>
        <w:rPr>
          <w:b/>
          <w:color w:val="000000"/>
          <w:sz w:val="24"/>
          <w:szCs w:val="24"/>
          <w:lang w:val="uk-UA"/>
        </w:rPr>
      </w:pPr>
      <w:r w:rsidRPr="007C5959">
        <w:rPr>
          <w:b/>
          <w:color w:val="000000"/>
          <w:sz w:val="24"/>
          <w:szCs w:val="24"/>
          <w:lang w:val="uk-UA"/>
        </w:rPr>
        <w:t>Секція</w:t>
      </w:r>
      <w:r w:rsidRPr="007C5959">
        <w:rPr>
          <w:b/>
          <w:color w:val="000000"/>
          <w:spacing w:val="43"/>
          <w:sz w:val="24"/>
          <w:szCs w:val="24"/>
          <w:lang w:val="uk-UA"/>
        </w:rPr>
        <w:t xml:space="preserve"> </w:t>
      </w:r>
      <w:r w:rsidRPr="007C5959">
        <w:rPr>
          <w:b/>
          <w:color w:val="000000"/>
          <w:sz w:val="24"/>
          <w:szCs w:val="24"/>
          <w:lang w:val="uk-UA"/>
        </w:rPr>
        <w:t>1:</w:t>
      </w:r>
    </w:p>
    <w:p w:rsidR="002F6D83" w:rsidRPr="007C5959" w:rsidRDefault="002F6D83" w:rsidP="00B91930">
      <w:pPr>
        <w:pStyle w:val="ListParagraph"/>
        <w:numPr>
          <w:ilvl w:val="3"/>
          <w:numId w:val="21"/>
        </w:numPr>
        <w:tabs>
          <w:tab w:val="left" w:pos="1418"/>
        </w:tabs>
        <w:ind w:left="0" w:firstLine="284"/>
        <w:jc w:val="both"/>
        <w:rPr>
          <w:color w:val="000000"/>
          <w:sz w:val="24"/>
          <w:szCs w:val="24"/>
          <w:lang w:val="uk-UA"/>
        </w:rPr>
      </w:pPr>
      <w:r w:rsidRPr="007C5959">
        <w:rPr>
          <w:color w:val="000000"/>
          <w:sz w:val="24"/>
          <w:szCs w:val="24"/>
          <w:lang w:val="uk-UA"/>
        </w:rPr>
        <w:t>Збитки, що виникли внаслідок ушкодження або знищення майна при безпосередній</w:t>
      </w:r>
      <w:r>
        <w:rPr>
          <w:color w:val="000000"/>
          <w:w w:val="95"/>
          <w:sz w:val="24"/>
          <w:szCs w:val="24"/>
          <w:lang w:val="uk-UA"/>
        </w:rPr>
        <w:t xml:space="preserve"> </w:t>
      </w:r>
      <w:r w:rsidRPr="007C5959">
        <w:rPr>
          <w:color w:val="000000"/>
          <w:sz w:val="24"/>
          <w:szCs w:val="24"/>
          <w:lang w:val="uk-UA"/>
        </w:rPr>
        <w:t>взаємодії</w:t>
      </w:r>
      <w:r w:rsidRPr="007C5959">
        <w:rPr>
          <w:color w:val="000000"/>
          <w:spacing w:val="-25"/>
          <w:sz w:val="24"/>
          <w:szCs w:val="24"/>
          <w:lang w:val="uk-UA"/>
        </w:rPr>
        <w:t xml:space="preserve"> </w:t>
      </w:r>
      <w:r w:rsidRPr="007C5959">
        <w:rPr>
          <w:color w:val="000000"/>
          <w:sz w:val="24"/>
          <w:szCs w:val="24"/>
          <w:lang w:val="uk-UA"/>
        </w:rPr>
        <w:t>пожежі.</w:t>
      </w:r>
    </w:p>
    <w:p w:rsidR="002F6D83" w:rsidRPr="007C5959" w:rsidRDefault="002F6D83" w:rsidP="00B91930">
      <w:pPr>
        <w:tabs>
          <w:tab w:val="left" w:pos="709"/>
        </w:tabs>
        <w:ind w:firstLine="284"/>
        <w:jc w:val="both"/>
        <w:rPr>
          <w:color w:val="000000"/>
          <w:spacing w:val="4"/>
          <w:sz w:val="24"/>
          <w:szCs w:val="24"/>
          <w:lang w:val="uk-UA"/>
        </w:rPr>
      </w:pPr>
      <w:r w:rsidRPr="007C5959">
        <w:rPr>
          <w:color w:val="000000"/>
          <w:spacing w:val="4"/>
          <w:sz w:val="24"/>
          <w:szCs w:val="24"/>
          <w:lang w:val="uk-UA"/>
        </w:rPr>
        <w:t>Пожежа - неконтрольоване горіння, що виникає поза спеціально призначених місць чи виходить за межі цих місць, здатне до самостійного розповсюдження і наносить матеріальну шкоду.</w:t>
      </w:r>
    </w:p>
    <w:p w:rsidR="002F6D83" w:rsidRPr="007C5959" w:rsidRDefault="002F6D83" w:rsidP="00B91930">
      <w:pPr>
        <w:tabs>
          <w:tab w:val="left" w:pos="709"/>
        </w:tabs>
        <w:ind w:firstLine="284"/>
        <w:jc w:val="both"/>
        <w:rPr>
          <w:color w:val="000000"/>
          <w:sz w:val="24"/>
          <w:szCs w:val="24"/>
          <w:lang w:val="uk-UA"/>
        </w:rPr>
      </w:pPr>
      <w:r w:rsidRPr="007C5959">
        <w:rPr>
          <w:color w:val="000000"/>
          <w:sz w:val="24"/>
          <w:szCs w:val="24"/>
          <w:lang w:val="uk-UA"/>
        </w:rPr>
        <w:t>Страховик також відшкодовує заподіяні Страхувальникові (Вигодонабувачеві) збитки, що виникли:</w:t>
      </w:r>
    </w:p>
    <w:p w:rsidR="002F6D83" w:rsidRPr="007C5959" w:rsidRDefault="002F6D83" w:rsidP="00B91930">
      <w:pPr>
        <w:tabs>
          <w:tab w:val="left" w:pos="709"/>
        </w:tabs>
        <w:ind w:firstLine="284"/>
        <w:jc w:val="both"/>
        <w:rPr>
          <w:color w:val="000000"/>
          <w:sz w:val="24"/>
          <w:szCs w:val="24"/>
          <w:lang w:val="uk-UA"/>
        </w:rPr>
      </w:pPr>
      <w:r w:rsidRPr="007C5959">
        <w:rPr>
          <w:color w:val="000000"/>
          <w:sz w:val="24"/>
          <w:szCs w:val="24"/>
          <w:lang w:val="uk-UA"/>
        </w:rPr>
        <w:t>а) внаслідок пожежі, що виникла всередині установок, які використовують вогонь чи тепло для технологічних процесів;</w:t>
      </w:r>
    </w:p>
    <w:p w:rsidR="002F6D83" w:rsidRPr="007C5959" w:rsidRDefault="002F6D83" w:rsidP="00B91930">
      <w:pPr>
        <w:tabs>
          <w:tab w:val="left" w:pos="709"/>
        </w:tabs>
        <w:ind w:firstLine="284"/>
        <w:jc w:val="both"/>
        <w:rPr>
          <w:color w:val="000000"/>
          <w:sz w:val="24"/>
          <w:szCs w:val="24"/>
          <w:lang w:val="uk-UA"/>
        </w:rPr>
      </w:pPr>
      <w:r w:rsidRPr="007C5959">
        <w:rPr>
          <w:color w:val="000000"/>
          <w:sz w:val="24"/>
          <w:szCs w:val="24"/>
          <w:lang w:val="uk-UA"/>
        </w:rPr>
        <w:t>б) внаслідок ушкодження Майна розпеченими розплавами, що аварійно вивільнюються, крім ушкодження самих ємностей, що містять ці розплави;</w:t>
      </w:r>
    </w:p>
    <w:p w:rsidR="002F6D83" w:rsidRPr="007C5959" w:rsidRDefault="002F6D83" w:rsidP="00B91930">
      <w:pPr>
        <w:tabs>
          <w:tab w:val="left" w:pos="709"/>
        </w:tabs>
        <w:ind w:firstLine="284"/>
        <w:jc w:val="both"/>
        <w:rPr>
          <w:color w:val="000000"/>
          <w:spacing w:val="4"/>
          <w:sz w:val="24"/>
          <w:szCs w:val="24"/>
          <w:lang w:val="uk-UA"/>
        </w:rPr>
      </w:pPr>
      <w:r w:rsidRPr="007C5959">
        <w:rPr>
          <w:color w:val="000000"/>
          <w:sz w:val="24"/>
          <w:szCs w:val="24"/>
          <w:lang w:val="uk-UA"/>
        </w:rPr>
        <w:t>в</w:t>
      </w:r>
      <w:r w:rsidRPr="007C5959">
        <w:rPr>
          <w:color w:val="000000"/>
          <w:spacing w:val="4"/>
          <w:sz w:val="24"/>
          <w:szCs w:val="24"/>
          <w:lang w:val="uk-UA"/>
        </w:rPr>
        <w:t>) внаслідок впливу на Майно продуктів горіння, гарячих газів, високої температури і заходів пожежогасіння, що застосовуються з метою попередження подальшого поширення і гасіння вогню.</w:t>
      </w:r>
    </w:p>
    <w:p w:rsidR="002F6D83" w:rsidRPr="007C5959" w:rsidRDefault="002F6D83" w:rsidP="00B91930">
      <w:pPr>
        <w:pStyle w:val="ListParagraph"/>
        <w:numPr>
          <w:ilvl w:val="3"/>
          <w:numId w:val="21"/>
        </w:numPr>
        <w:tabs>
          <w:tab w:val="left" w:pos="1134"/>
        </w:tabs>
        <w:ind w:left="0" w:firstLine="284"/>
        <w:jc w:val="both"/>
        <w:rPr>
          <w:color w:val="000000"/>
          <w:sz w:val="24"/>
          <w:szCs w:val="24"/>
          <w:lang w:val="uk-UA"/>
        </w:rPr>
      </w:pPr>
      <w:r w:rsidRPr="007C5959">
        <w:rPr>
          <w:color w:val="000000"/>
          <w:sz w:val="24"/>
          <w:szCs w:val="24"/>
          <w:lang w:val="uk-UA"/>
        </w:rPr>
        <w:t>Не підлягають відшкодуванню збитки, що</w:t>
      </w:r>
      <w:r w:rsidRPr="007C5959">
        <w:rPr>
          <w:color w:val="000000"/>
          <w:spacing w:val="1"/>
          <w:sz w:val="24"/>
          <w:szCs w:val="24"/>
          <w:lang w:val="uk-UA"/>
        </w:rPr>
        <w:t xml:space="preserve"> </w:t>
      </w:r>
      <w:r w:rsidRPr="007C5959">
        <w:rPr>
          <w:color w:val="000000"/>
          <w:sz w:val="24"/>
          <w:szCs w:val="24"/>
          <w:lang w:val="uk-UA"/>
        </w:rPr>
        <w:t>виникли:</w:t>
      </w:r>
    </w:p>
    <w:p w:rsidR="002F6D83" w:rsidRPr="007C5959" w:rsidRDefault="002F6D83" w:rsidP="00B91930">
      <w:pPr>
        <w:tabs>
          <w:tab w:val="left" w:pos="709"/>
        </w:tabs>
        <w:ind w:firstLine="284"/>
        <w:jc w:val="both"/>
        <w:rPr>
          <w:color w:val="000000"/>
          <w:sz w:val="24"/>
          <w:szCs w:val="24"/>
          <w:lang w:val="uk-UA"/>
        </w:rPr>
      </w:pPr>
      <w:r w:rsidRPr="007C5959">
        <w:rPr>
          <w:color w:val="000000"/>
          <w:sz w:val="24"/>
          <w:szCs w:val="24"/>
          <w:lang w:val="uk-UA"/>
        </w:rPr>
        <w:t>а) внаслідок цілеспрямованої дії корисного (робочого) вогню чи тепла, необхідних для проведення плавки, термічної обробки, випалу, варіння, копчення, сушіння інших подібних цілей, поза установок, які використовують вогонь чи тепло;</w:t>
      </w:r>
    </w:p>
    <w:p w:rsidR="002F6D83" w:rsidRPr="007C5959" w:rsidRDefault="002F6D83" w:rsidP="00B91930">
      <w:pPr>
        <w:tabs>
          <w:tab w:val="left" w:pos="709"/>
        </w:tabs>
        <w:ind w:firstLine="284"/>
        <w:jc w:val="both"/>
        <w:rPr>
          <w:color w:val="000000"/>
          <w:sz w:val="24"/>
          <w:szCs w:val="24"/>
          <w:lang w:val="uk-UA"/>
        </w:rPr>
      </w:pPr>
      <w:r w:rsidRPr="007C5959">
        <w:rPr>
          <w:color w:val="000000"/>
          <w:sz w:val="24"/>
          <w:szCs w:val="24"/>
          <w:lang w:val="uk-UA"/>
        </w:rPr>
        <w:t>б) у результаті самозаймання внаслідок природних властивостей застрахованого Майна.</w:t>
      </w:r>
    </w:p>
    <w:p w:rsidR="002F6D83" w:rsidRPr="007C5959" w:rsidRDefault="002F6D83" w:rsidP="00B91930">
      <w:pPr>
        <w:pStyle w:val="ListParagraph"/>
        <w:numPr>
          <w:ilvl w:val="2"/>
          <w:numId w:val="20"/>
        </w:numPr>
        <w:tabs>
          <w:tab w:val="left" w:pos="709"/>
          <w:tab w:val="left" w:pos="993"/>
        </w:tabs>
        <w:ind w:left="0" w:firstLine="284"/>
        <w:jc w:val="both"/>
        <w:rPr>
          <w:b/>
          <w:color w:val="000000"/>
          <w:sz w:val="24"/>
          <w:szCs w:val="24"/>
          <w:lang w:val="uk-UA"/>
        </w:rPr>
      </w:pPr>
      <w:r w:rsidRPr="007C5959">
        <w:rPr>
          <w:b/>
          <w:color w:val="000000"/>
          <w:w w:val="105"/>
          <w:sz w:val="24"/>
          <w:szCs w:val="24"/>
          <w:lang w:val="uk-UA"/>
        </w:rPr>
        <w:t>Секція</w:t>
      </w:r>
      <w:r w:rsidRPr="007C5959">
        <w:rPr>
          <w:b/>
          <w:color w:val="000000"/>
          <w:spacing w:val="-9"/>
          <w:w w:val="105"/>
          <w:sz w:val="24"/>
          <w:szCs w:val="24"/>
          <w:lang w:val="uk-UA"/>
        </w:rPr>
        <w:t xml:space="preserve"> </w:t>
      </w:r>
      <w:r w:rsidRPr="007C5959">
        <w:rPr>
          <w:b/>
          <w:color w:val="000000"/>
          <w:w w:val="105"/>
          <w:sz w:val="24"/>
          <w:szCs w:val="24"/>
          <w:lang w:val="uk-UA"/>
        </w:rPr>
        <w:t>2:</w:t>
      </w:r>
    </w:p>
    <w:p w:rsidR="002F6D83" w:rsidRPr="007C5959" w:rsidRDefault="002F6D83" w:rsidP="00B91930">
      <w:pPr>
        <w:pStyle w:val="ListParagraph"/>
        <w:numPr>
          <w:ilvl w:val="3"/>
          <w:numId w:val="20"/>
        </w:numPr>
        <w:tabs>
          <w:tab w:val="left" w:pos="709"/>
          <w:tab w:val="left" w:pos="1134"/>
        </w:tabs>
        <w:ind w:left="0" w:firstLine="284"/>
        <w:jc w:val="both"/>
        <w:rPr>
          <w:color w:val="000000"/>
          <w:sz w:val="24"/>
          <w:szCs w:val="24"/>
          <w:lang w:val="uk-UA"/>
        </w:rPr>
      </w:pPr>
      <w:r w:rsidRPr="007C5959">
        <w:rPr>
          <w:color w:val="000000"/>
          <w:sz w:val="24"/>
          <w:szCs w:val="24"/>
          <w:lang w:val="uk-UA"/>
        </w:rPr>
        <w:t>Збитки, що виникли внаслідок ушкодження або знищення майна в результаті дії природних сил та стихійних</w:t>
      </w:r>
      <w:r w:rsidRPr="007C5959">
        <w:rPr>
          <w:color w:val="000000"/>
          <w:spacing w:val="-22"/>
          <w:sz w:val="24"/>
          <w:szCs w:val="24"/>
          <w:lang w:val="uk-UA"/>
        </w:rPr>
        <w:t xml:space="preserve"> </w:t>
      </w:r>
      <w:r w:rsidRPr="007C5959">
        <w:rPr>
          <w:color w:val="000000"/>
          <w:sz w:val="24"/>
          <w:szCs w:val="24"/>
          <w:lang w:val="uk-UA"/>
        </w:rPr>
        <w:t>явищ:</w:t>
      </w:r>
    </w:p>
    <w:p w:rsidR="002F6D83" w:rsidRPr="007C5959" w:rsidRDefault="002F6D83" w:rsidP="00B91930">
      <w:pPr>
        <w:tabs>
          <w:tab w:val="left" w:pos="709"/>
        </w:tabs>
        <w:ind w:firstLine="284"/>
        <w:jc w:val="both"/>
        <w:rPr>
          <w:color w:val="000000"/>
          <w:sz w:val="24"/>
          <w:szCs w:val="24"/>
          <w:lang w:val="uk-UA"/>
        </w:rPr>
      </w:pPr>
      <w:r w:rsidRPr="007C5959">
        <w:rPr>
          <w:color w:val="000000"/>
          <w:sz w:val="24"/>
          <w:szCs w:val="24"/>
          <w:lang w:val="uk-UA"/>
        </w:rPr>
        <w:t>а) буря, вихор, ураган, смерч, шторм;</w:t>
      </w:r>
    </w:p>
    <w:p w:rsidR="002F6D83" w:rsidRPr="007C5959" w:rsidRDefault="002F6D83" w:rsidP="00B91930">
      <w:pPr>
        <w:tabs>
          <w:tab w:val="left" w:pos="709"/>
        </w:tabs>
        <w:ind w:firstLine="284"/>
        <w:jc w:val="both"/>
        <w:rPr>
          <w:color w:val="000000"/>
          <w:sz w:val="24"/>
          <w:szCs w:val="24"/>
          <w:lang w:val="uk-UA"/>
        </w:rPr>
      </w:pPr>
      <w:r w:rsidRPr="007C5959">
        <w:rPr>
          <w:color w:val="000000"/>
          <w:sz w:val="24"/>
          <w:szCs w:val="24"/>
          <w:lang w:val="uk-UA"/>
        </w:rPr>
        <w:t>Під даними явищами розуміють переміщення повітря, викликане природними процесами в атмосфері з швидкістю не менше 24 м/с.</w:t>
      </w:r>
    </w:p>
    <w:p w:rsidR="002F6D83" w:rsidRPr="007C5959" w:rsidRDefault="002F6D83" w:rsidP="00B91930">
      <w:pPr>
        <w:tabs>
          <w:tab w:val="left" w:pos="709"/>
        </w:tabs>
        <w:ind w:firstLine="284"/>
        <w:jc w:val="both"/>
        <w:rPr>
          <w:color w:val="000000"/>
          <w:sz w:val="24"/>
          <w:szCs w:val="24"/>
          <w:lang w:val="uk-UA"/>
        </w:rPr>
      </w:pPr>
      <w:r w:rsidRPr="007C5959">
        <w:rPr>
          <w:color w:val="000000"/>
          <w:sz w:val="24"/>
          <w:szCs w:val="24"/>
          <w:lang w:val="uk-UA"/>
        </w:rPr>
        <w:t>б) землетрус;</w:t>
      </w:r>
    </w:p>
    <w:p w:rsidR="002F6D83" w:rsidRPr="007C5959" w:rsidRDefault="002F6D83" w:rsidP="00B91930">
      <w:pPr>
        <w:tabs>
          <w:tab w:val="left" w:pos="709"/>
        </w:tabs>
        <w:ind w:firstLine="284"/>
        <w:jc w:val="both"/>
        <w:rPr>
          <w:color w:val="000000"/>
          <w:spacing w:val="4"/>
          <w:sz w:val="24"/>
          <w:szCs w:val="24"/>
          <w:lang w:val="uk-UA"/>
        </w:rPr>
      </w:pPr>
      <w:r w:rsidRPr="007C5959">
        <w:rPr>
          <w:color w:val="000000"/>
          <w:spacing w:val="4"/>
          <w:sz w:val="24"/>
          <w:szCs w:val="24"/>
          <w:lang w:val="uk-UA"/>
        </w:rPr>
        <w:t>Збитки від землетрусу належать відшкодуванню тільки в тому випадку, якщо Страхувальник доведе, що при проектуванні, будівництві та експлуатації застрахованих будівель належним чином враховувались сейсмологічні умови місцевості, в якій знаходиться предмети договору страхування.</w:t>
      </w:r>
    </w:p>
    <w:p w:rsidR="002F6D83" w:rsidRPr="007C5959" w:rsidRDefault="002F6D83" w:rsidP="00B91930">
      <w:pPr>
        <w:tabs>
          <w:tab w:val="left" w:pos="709"/>
        </w:tabs>
        <w:ind w:firstLine="284"/>
        <w:jc w:val="both"/>
        <w:rPr>
          <w:color w:val="000000"/>
          <w:sz w:val="24"/>
          <w:szCs w:val="24"/>
          <w:lang w:val="uk-UA"/>
        </w:rPr>
      </w:pPr>
      <w:r w:rsidRPr="007C5959">
        <w:rPr>
          <w:color w:val="000000"/>
          <w:sz w:val="24"/>
          <w:szCs w:val="24"/>
          <w:lang w:val="uk-UA"/>
        </w:rPr>
        <w:t>в) виверження вулкану та дія підземного вогню;</w:t>
      </w:r>
    </w:p>
    <w:p w:rsidR="002F6D83" w:rsidRPr="007C5959" w:rsidRDefault="002F6D83" w:rsidP="00B91930">
      <w:pPr>
        <w:tabs>
          <w:tab w:val="left" w:pos="709"/>
        </w:tabs>
        <w:ind w:firstLine="284"/>
        <w:jc w:val="both"/>
        <w:rPr>
          <w:color w:val="000000"/>
          <w:sz w:val="24"/>
          <w:szCs w:val="24"/>
          <w:lang w:val="uk-UA"/>
        </w:rPr>
      </w:pPr>
      <w:r w:rsidRPr="007C5959">
        <w:rPr>
          <w:color w:val="000000"/>
          <w:sz w:val="24"/>
          <w:szCs w:val="24"/>
          <w:lang w:val="uk-UA"/>
        </w:rPr>
        <w:t>г) опускання чи підняття ґрунту, зсуву, обвалу, повені, сповзання ґрунту, гірських обвалів, сходу снігових лавин, злива, град.</w:t>
      </w:r>
    </w:p>
    <w:p w:rsidR="002F6D83" w:rsidRPr="007C5959" w:rsidRDefault="002F6D83" w:rsidP="00B91930">
      <w:pPr>
        <w:tabs>
          <w:tab w:val="left" w:pos="709"/>
        </w:tabs>
        <w:ind w:firstLine="284"/>
        <w:jc w:val="both"/>
        <w:rPr>
          <w:color w:val="000000"/>
          <w:spacing w:val="6"/>
          <w:sz w:val="24"/>
          <w:szCs w:val="24"/>
          <w:lang w:val="uk-UA"/>
        </w:rPr>
      </w:pPr>
      <w:r w:rsidRPr="007C5959">
        <w:rPr>
          <w:color w:val="000000"/>
          <w:spacing w:val="6"/>
          <w:sz w:val="24"/>
          <w:szCs w:val="24"/>
          <w:lang w:val="uk-UA"/>
        </w:rPr>
        <w:t>Збитки від сповзання, підняття чи опускання ґрунту, або іншого руху ґрунту не відшкодовуються в тих випадках, якщо вони викликані проведенням вибухових робіт, вибором ґрунту із котлованів чи кар'єрів, засипкою пустот або проведенням земле насипних робіт, а також добуванням або розробкою родовищ твердих, рідинних або газоподібних корисних копалин.</w:t>
      </w:r>
    </w:p>
    <w:p w:rsidR="002F6D83" w:rsidRPr="007C5959" w:rsidRDefault="002F6D83" w:rsidP="00B91930">
      <w:pPr>
        <w:tabs>
          <w:tab w:val="left" w:pos="709"/>
        </w:tabs>
        <w:ind w:firstLine="284"/>
        <w:jc w:val="both"/>
        <w:rPr>
          <w:color w:val="000000"/>
          <w:sz w:val="24"/>
          <w:szCs w:val="24"/>
          <w:lang w:val="uk-UA"/>
        </w:rPr>
      </w:pPr>
      <w:r w:rsidRPr="007C5959">
        <w:rPr>
          <w:color w:val="000000"/>
          <w:sz w:val="24"/>
          <w:szCs w:val="24"/>
          <w:lang w:val="uk-UA"/>
        </w:rPr>
        <w:t>д) удару блискавки - дія прямого грозового розряду, при якому струм блискавки протікає крізь елементи Майна та здійснює термічну, механічну або електричну (атмосферне перенапруження) дію, або побічну дію грозового розряду, пов'язану з наведенням високого електричного потенціалу з виникненням іскріння.</w:t>
      </w:r>
    </w:p>
    <w:p w:rsidR="002F6D83" w:rsidRPr="007C5959" w:rsidRDefault="002F6D83" w:rsidP="00B91930">
      <w:pPr>
        <w:tabs>
          <w:tab w:val="left" w:pos="709"/>
        </w:tabs>
        <w:ind w:firstLine="284"/>
        <w:jc w:val="both"/>
        <w:rPr>
          <w:color w:val="000000"/>
          <w:sz w:val="24"/>
          <w:szCs w:val="24"/>
          <w:lang w:val="uk-UA"/>
        </w:rPr>
      </w:pPr>
      <w:r w:rsidRPr="007C5959">
        <w:rPr>
          <w:color w:val="000000"/>
          <w:sz w:val="24"/>
          <w:szCs w:val="24"/>
          <w:lang w:val="uk-UA"/>
        </w:rPr>
        <w:t>е) селі, снігових лавин, каменепаду - дії не застраховане Майно грязьових потоків, що рухаються з гір.</w:t>
      </w:r>
    </w:p>
    <w:p w:rsidR="002F6D83" w:rsidRDefault="002F6D83" w:rsidP="00B91930">
      <w:pPr>
        <w:tabs>
          <w:tab w:val="left" w:pos="709"/>
        </w:tabs>
        <w:ind w:firstLine="284"/>
        <w:jc w:val="both"/>
        <w:rPr>
          <w:color w:val="000000"/>
          <w:sz w:val="24"/>
          <w:szCs w:val="24"/>
          <w:lang w:val="uk-UA"/>
        </w:rPr>
      </w:pPr>
      <w:r w:rsidRPr="007C5959">
        <w:rPr>
          <w:color w:val="000000"/>
          <w:sz w:val="24"/>
          <w:szCs w:val="24"/>
          <w:lang w:val="uk-UA"/>
        </w:rPr>
        <w:t>є) граду - випадіння градин, розмір яких або інтенсивність</w:t>
      </w:r>
      <w:r>
        <w:rPr>
          <w:color w:val="000000"/>
          <w:sz w:val="24"/>
          <w:szCs w:val="24"/>
          <w:lang w:val="uk-UA"/>
        </w:rPr>
        <w:t xml:space="preserve"> випадіння</w:t>
      </w:r>
      <w:r w:rsidRPr="007C5959">
        <w:rPr>
          <w:color w:val="000000"/>
          <w:sz w:val="24"/>
          <w:szCs w:val="24"/>
          <w:lang w:val="uk-UA"/>
        </w:rPr>
        <w:t xml:space="preserve"> перевищує середнє багаторічне значення для місцевості, зазначена в </w:t>
      </w:r>
      <w:r>
        <w:rPr>
          <w:color w:val="000000"/>
          <w:sz w:val="24"/>
          <w:szCs w:val="24"/>
          <w:lang w:val="uk-UA"/>
        </w:rPr>
        <w:t>Договорі страхування;</w:t>
      </w:r>
    </w:p>
    <w:p w:rsidR="002F6D83" w:rsidRPr="007C5959" w:rsidRDefault="002F6D83" w:rsidP="00B91930">
      <w:pPr>
        <w:pStyle w:val="41"/>
        <w:ind w:left="0" w:firstLine="284"/>
        <w:rPr>
          <w:color w:val="000000"/>
          <w:lang w:val="uk-UA"/>
        </w:rPr>
      </w:pPr>
      <w:bookmarkStart w:id="3" w:name="Рисунок_(45)"/>
      <w:bookmarkEnd w:id="3"/>
      <w:r w:rsidRPr="007C5959">
        <w:rPr>
          <w:color w:val="000000"/>
          <w:lang w:val="uk-UA"/>
        </w:rPr>
        <w:t>ж) ожеледиці, сильного снігопаду - утворення снігового покрову або налипання мокрого снігу на відкриті елементи застрахованого Майна, які призводять до загибелі або пошкодження застрахованого Майна.</w:t>
      </w:r>
    </w:p>
    <w:p w:rsidR="002F6D83" w:rsidRPr="007C5959" w:rsidRDefault="002F6D83" w:rsidP="00B91930">
      <w:pPr>
        <w:pStyle w:val="ListParagraph"/>
        <w:numPr>
          <w:ilvl w:val="3"/>
          <w:numId w:val="20"/>
        </w:numPr>
        <w:tabs>
          <w:tab w:val="left" w:pos="1276"/>
        </w:tabs>
        <w:ind w:left="0" w:firstLine="284"/>
        <w:jc w:val="both"/>
        <w:rPr>
          <w:color w:val="000000"/>
          <w:sz w:val="24"/>
          <w:szCs w:val="24"/>
          <w:lang w:val="uk-UA"/>
        </w:rPr>
      </w:pPr>
      <w:r w:rsidRPr="007C5959">
        <w:rPr>
          <w:color w:val="000000"/>
          <w:sz w:val="24"/>
          <w:szCs w:val="24"/>
          <w:lang w:val="uk-UA"/>
        </w:rPr>
        <w:t>Не відшкодовуються збитки, які виникли</w:t>
      </w:r>
      <w:r w:rsidRPr="007C5959">
        <w:rPr>
          <w:color w:val="000000"/>
          <w:spacing w:val="16"/>
          <w:sz w:val="24"/>
          <w:szCs w:val="24"/>
          <w:lang w:val="uk-UA"/>
        </w:rPr>
        <w:t xml:space="preserve"> </w:t>
      </w:r>
      <w:r w:rsidRPr="007C5959">
        <w:rPr>
          <w:color w:val="000000"/>
          <w:sz w:val="24"/>
          <w:szCs w:val="24"/>
          <w:lang w:val="uk-UA"/>
        </w:rPr>
        <w:t>внаслідок:</w:t>
      </w:r>
    </w:p>
    <w:p w:rsidR="002F6D83" w:rsidRPr="007C5959" w:rsidRDefault="002F6D83" w:rsidP="00B91930">
      <w:pPr>
        <w:ind w:firstLine="284"/>
        <w:jc w:val="both"/>
        <w:rPr>
          <w:color w:val="000000"/>
          <w:sz w:val="24"/>
          <w:szCs w:val="24"/>
          <w:lang w:val="uk-UA"/>
        </w:rPr>
      </w:pPr>
      <w:r w:rsidRPr="007C5959">
        <w:rPr>
          <w:color w:val="000000"/>
          <w:sz w:val="24"/>
          <w:szCs w:val="24"/>
          <w:lang w:val="uk-UA"/>
        </w:rPr>
        <w:t>а) проникнення в застраховані приміщення дощу, снігу, граду або грязі через незачинені вікна, двері, інші отвори в будівлю, якщо ці отвори не виникли в результаті бурі, вихру, урагану, смерчу.</w:t>
      </w:r>
    </w:p>
    <w:p w:rsidR="002F6D83" w:rsidRPr="007C5959" w:rsidRDefault="002F6D83" w:rsidP="00B91930">
      <w:pPr>
        <w:ind w:firstLine="284"/>
        <w:jc w:val="both"/>
        <w:rPr>
          <w:color w:val="000000"/>
          <w:sz w:val="24"/>
          <w:szCs w:val="24"/>
          <w:lang w:val="uk-UA"/>
        </w:rPr>
      </w:pPr>
      <w:r w:rsidRPr="007C5959">
        <w:rPr>
          <w:color w:val="000000"/>
          <w:sz w:val="24"/>
          <w:szCs w:val="24"/>
          <w:lang w:val="uk-UA"/>
        </w:rPr>
        <w:t>б) внаслідок ушкодження або знищення вітрин, вітражів, скляних стін віконного дверного скла розміром більше 1,5 квадратних метрів кожне, а також віконних і дверних рам або інших обрамлень в які вставлене це скло;</w:t>
      </w:r>
    </w:p>
    <w:p w:rsidR="002F6D83" w:rsidRPr="007C5959" w:rsidRDefault="002F6D83" w:rsidP="00B91930">
      <w:pPr>
        <w:ind w:firstLine="284"/>
        <w:jc w:val="both"/>
        <w:rPr>
          <w:color w:val="000000"/>
          <w:sz w:val="24"/>
          <w:szCs w:val="24"/>
          <w:lang w:val="uk-UA"/>
        </w:rPr>
      </w:pPr>
      <w:r w:rsidRPr="007C5959">
        <w:rPr>
          <w:color w:val="000000"/>
          <w:sz w:val="24"/>
          <w:szCs w:val="24"/>
          <w:lang w:val="uk-UA"/>
        </w:rPr>
        <w:t>в) пошкодження або знищення закріплених на зовнішній стороні застрахованих будівель предметів, таких, як щогли, антени, відкриті електропроводи, світові рекламні установки, плакатні щити, захисні козирки або навіси вітрин і т.п.;</w:t>
      </w:r>
    </w:p>
    <w:p w:rsidR="002F6D83" w:rsidRPr="007C5959" w:rsidRDefault="002F6D83" w:rsidP="00B91930">
      <w:pPr>
        <w:ind w:firstLine="284"/>
        <w:jc w:val="both"/>
        <w:rPr>
          <w:color w:val="000000"/>
          <w:sz w:val="24"/>
          <w:szCs w:val="24"/>
          <w:lang w:val="uk-UA"/>
        </w:rPr>
      </w:pPr>
      <w:r w:rsidRPr="007C5959">
        <w:rPr>
          <w:color w:val="000000"/>
          <w:sz w:val="24"/>
          <w:szCs w:val="24"/>
          <w:lang w:val="uk-UA"/>
        </w:rPr>
        <w:t>г) тривалої розмочуючої (розчиня</w:t>
      </w:r>
      <w:r>
        <w:rPr>
          <w:color w:val="000000"/>
          <w:sz w:val="24"/>
          <w:szCs w:val="24"/>
          <w:lang w:val="uk-UA"/>
        </w:rPr>
        <w:t>ю</w:t>
      </w:r>
      <w:r w:rsidRPr="007C5959">
        <w:rPr>
          <w:color w:val="000000"/>
          <w:sz w:val="24"/>
          <w:szCs w:val="24"/>
          <w:lang w:val="uk-UA"/>
        </w:rPr>
        <w:t>чої або роз'їдаючої) дії води або інших рідин;</w:t>
      </w:r>
    </w:p>
    <w:p w:rsidR="002F6D83" w:rsidRPr="007C5959" w:rsidRDefault="002F6D83" w:rsidP="00B91930">
      <w:pPr>
        <w:ind w:firstLine="284"/>
        <w:jc w:val="both"/>
        <w:rPr>
          <w:color w:val="000000"/>
          <w:sz w:val="24"/>
          <w:szCs w:val="24"/>
          <w:lang w:val="uk-UA"/>
        </w:rPr>
      </w:pPr>
      <w:r w:rsidRPr="007C5959">
        <w:rPr>
          <w:color w:val="000000"/>
          <w:sz w:val="24"/>
          <w:szCs w:val="24"/>
          <w:lang w:val="uk-UA"/>
        </w:rPr>
        <w:t>д) падіння конструктивних елементів та уламків (частин) застрахованого Майна, що викликано його частковим зруйнування та пошкодженням внаслідок зносу цього Майна та/або виробничими (будівничими) дефектами;</w:t>
      </w:r>
    </w:p>
    <w:p w:rsidR="002F6D83" w:rsidRPr="007C5959" w:rsidRDefault="002F6D83" w:rsidP="00B91930">
      <w:pPr>
        <w:ind w:firstLine="284"/>
        <w:jc w:val="both"/>
        <w:rPr>
          <w:color w:val="000000"/>
          <w:sz w:val="24"/>
          <w:szCs w:val="24"/>
          <w:lang w:val="uk-UA"/>
        </w:rPr>
      </w:pPr>
      <w:r w:rsidRPr="007C5959">
        <w:rPr>
          <w:color w:val="000000"/>
          <w:sz w:val="24"/>
          <w:szCs w:val="24"/>
          <w:lang w:val="uk-UA"/>
        </w:rPr>
        <w:t>е) проведення вибухових робіт, виїмки ґрунту, висипки пустот або внаслідок проведення інших земних робіт.</w:t>
      </w:r>
    </w:p>
    <w:p w:rsidR="002F6D83" w:rsidRPr="007C5959" w:rsidRDefault="002F6D83" w:rsidP="00B91930">
      <w:pPr>
        <w:pStyle w:val="ListParagraph"/>
        <w:numPr>
          <w:ilvl w:val="1"/>
          <w:numId w:val="19"/>
        </w:numPr>
        <w:tabs>
          <w:tab w:val="left" w:pos="851"/>
        </w:tabs>
        <w:ind w:left="0" w:firstLine="284"/>
        <w:jc w:val="both"/>
        <w:rPr>
          <w:color w:val="000000"/>
          <w:sz w:val="24"/>
          <w:szCs w:val="24"/>
          <w:lang w:val="uk-UA"/>
        </w:rPr>
      </w:pPr>
      <w:r w:rsidRPr="007C5959">
        <w:rPr>
          <w:color w:val="000000"/>
          <w:sz w:val="24"/>
          <w:szCs w:val="24"/>
          <w:lang w:val="uk-UA"/>
        </w:rPr>
        <w:t>Дія конкретного договору страхування може розповсюджуватися на всі страхові випадки, передбачені даними Правилами страхування або на окремі з</w:t>
      </w:r>
      <w:r w:rsidRPr="007C5959">
        <w:rPr>
          <w:color w:val="000000"/>
          <w:spacing w:val="-3"/>
          <w:sz w:val="24"/>
          <w:szCs w:val="24"/>
          <w:lang w:val="uk-UA"/>
        </w:rPr>
        <w:t xml:space="preserve"> </w:t>
      </w:r>
      <w:r w:rsidRPr="007C5959">
        <w:rPr>
          <w:color w:val="000000"/>
          <w:sz w:val="24"/>
          <w:szCs w:val="24"/>
          <w:lang w:val="uk-UA"/>
        </w:rPr>
        <w:t>них.</w:t>
      </w:r>
    </w:p>
    <w:p w:rsidR="002F6D83" w:rsidRPr="007C5959" w:rsidRDefault="002F6D83" w:rsidP="00B91930">
      <w:pPr>
        <w:pStyle w:val="ListParagraph"/>
        <w:numPr>
          <w:ilvl w:val="1"/>
          <w:numId w:val="19"/>
        </w:numPr>
        <w:tabs>
          <w:tab w:val="left" w:pos="851"/>
          <w:tab w:val="left" w:pos="1874"/>
        </w:tabs>
        <w:ind w:left="0" w:firstLine="284"/>
        <w:jc w:val="both"/>
        <w:rPr>
          <w:color w:val="000000"/>
          <w:sz w:val="24"/>
          <w:szCs w:val="24"/>
          <w:lang w:val="uk-UA"/>
        </w:rPr>
      </w:pPr>
      <w:r w:rsidRPr="007C5959">
        <w:rPr>
          <w:color w:val="000000"/>
          <w:sz w:val="24"/>
          <w:szCs w:val="24"/>
          <w:lang w:val="uk-UA"/>
        </w:rPr>
        <w:t>Договором страхування може передбачатися страхування додаткових витрат з</w:t>
      </w:r>
      <w:r w:rsidRPr="007C5959">
        <w:rPr>
          <w:color w:val="000000"/>
          <w:spacing w:val="-10"/>
          <w:sz w:val="24"/>
          <w:szCs w:val="24"/>
          <w:lang w:val="uk-UA"/>
        </w:rPr>
        <w:t xml:space="preserve"> </w:t>
      </w:r>
      <w:r w:rsidRPr="007C5959">
        <w:rPr>
          <w:color w:val="000000"/>
          <w:sz w:val="24"/>
          <w:szCs w:val="24"/>
          <w:lang w:val="uk-UA"/>
        </w:rPr>
        <w:t>переліку:</w:t>
      </w:r>
    </w:p>
    <w:p w:rsidR="002F6D83" w:rsidRPr="007C5959" w:rsidRDefault="002F6D83" w:rsidP="00B91930">
      <w:pPr>
        <w:pStyle w:val="ListParagraph"/>
        <w:numPr>
          <w:ilvl w:val="2"/>
          <w:numId w:val="19"/>
        </w:numPr>
        <w:tabs>
          <w:tab w:val="left" w:pos="851"/>
          <w:tab w:val="left" w:pos="2118"/>
        </w:tabs>
        <w:ind w:left="0" w:firstLine="284"/>
        <w:jc w:val="both"/>
        <w:rPr>
          <w:color w:val="000000"/>
          <w:sz w:val="24"/>
          <w:szCs w:val="24"/>
          <w:lang w:val="uk-UA"/>
        </w:rPr>
      </w:pPr>
      <w:r w:rsidRPr="007C5959">
        <w:rPr>
          <w:color w:val="000000"/>
          <w:sz w:val="24"/>
          <w:szCs w:val="24"/>
          <w:lang w:val="uk-UA"/>
        </w:rPr>
        <w:t>Доцільні витрати по запобіганню по зменшенню збитків при настанні страхових випадків (гасіння або попередження розповсюдження вогню, аварій та ін.). Приймаючи такі заходи, Страхувальник повинен виконувати вказівки Страховика, якщо вони повідомлені Страхувальникові.</w:t>
      </w:r>
    </w:p>
    <w:p w:rsidR="002F6D83" w:rsidRPr="007C5959" w:rsidRDefault="002F6D83" w:rsidP="00B91930">
      <w:pPr>
        <w:pStyle w:val="ListParagraph"/>
        <w:numPr>
          <w:ilvl w:val="2"/>
          <w:numId w:val="19"/>
        </w:numPr>
        <w:tabs>
          <w:tab w:val="left" w:pos="851"/>
          <w:tab w:val="left" w:pos="2093"/>
        </w:tabs>
        <w:ind w:left="0" w:firstLine="284"/>
        <w:jc w:val="both"/>
        <w:rPr>
          <w:color w:val="000000"/>
          <w:sz w:val="24"/>
          <w:szCs w:val="24"/>
          <w:lang w:val="uk-UA"/>
        </w:rPr>
      </w:pPr>
      <w:r w:rsidRPr="007C5959">
        <w:rPr>
          <w:color w:val="000000"/>
          <w:sz w:val="24"/>
          <w:szCs w:val="24"/>
          <w:lang w:val="uk-UA"/>
        </w:rPr>
        <w:t>Необхідність додаткових витрат (включаючи витрати на упорядкування кошторисів на відновлення ушкодженого Майна, на проведення експертиз, на оплату роботи та доставки спеціалістів, фахівців-експертів; складення розрахунків, лабораторних досліджень; виготовлення фотознімків, ескізів ушкодженого Майна, території; витрати на спецодяг, витрати на транспортування тощо) внаслідок страхових</w:t>
      </w:r>
      <w:r w:rsidRPr="007C5959">
        <w:rPr>
          <w:color w:val="000000"/>
          <w:spacing w:val="-18"/>
          <w:sz w:val="24"/>
          <w:szCs w:val="24"/>
          <w:lang w:val="uk-UA"/>
        </w:rPr>
        <w:t xml:space="preserve"> </w:t>
      </w:r>
      <w:r w:rsidRPr="007C5959">
        <w:rPr>
          <w:color w:val="000000"/>
          <w:sz w:val="24"/>
          <w:szCs w:val="24"/>
          <w:lang w:val="uk-UA"/>
        </w:rPr>
        <w:t>випадків.</w:t>
      </w:r>
    </w:p>
    <w:p w:rsidR="002F6D83" w:rsidRDefault="002F6D83" w:rsidP="00B91930">
      <w:pPr>
        <w:ind w:firstLine="284"/>
        <w:jc w:val="both"/>
        <w:rPr>
          <w:color w:val="000000"/>
          <w:w w:val="95"/>
          <w:sz w:val="24"/>
          <w:szCs w:val="24"/>
          <w:lang w:val="uk-UA"/>
        </w:rPr>
      </w:pPr>
      <w:r w:rsidRPr="007C5959">
        <w:rPr>
          <w:color w:val="000000"/>
          <w:sz w:val="24"/>
          <w:szCs w:val="24"/>
          <w:lang w:val="uk-UA"/>
        </w:rPr>
        <w:t>4.6. Страхування розповсюджується на страхові випадки, які мали місце в період дії договору страхування. Якщо страховий випадок, що виник в період дії договору страхування, стався з причин, що мали місце або почали діяти до початку страхування, то страхова виплат</w:t>
      </w:r>
      <w:r>
        <w:rPr>
          <w:color w:val="000000"/>
          <w:sz w:val="24"/>
          <w:szCs w:val="24"/>
          <w:lang w:val="uk-UA"/>
        </w:rPr>
        <w:t>а не виплачується</w:t>
      </w:r>
      <w:r>
        <w:rPr>
          <w:color w:val="000000"/>
          <w:w w:val="95"/>
          <w:sz w:val="24"/>
          <w:szCs w:val="24"/>
          <w:lang w:val="uk-UA"/>
        </w:rPr>
        <w:t>.</w:t>
      </w:r>
    </w:p>
    <w:p w:rsidR="002F6D83" w:rsidRPr="00B91930" w:rsidRDefault="002F6D83" w:rsidP="00B91930">
      <w:pPr>
        <w:ind w:firstLine="284"/>
        <w:jc w:val="both"/>
        <w:rPr>
          <w:color w:val="000000"/>
          <w:sz w:val="24"/>
          <w:szCs w:val="24"/>
          <w:lang w:val="uk-UA"/>
        </w:rPr>
      </w:pPr>
    </w:p>
    <w:p w:rsidR="002F6D83" w:rsidRDefault="002F6D83" w:rsidP="00B91930">
      <w:pPr>
        <w:ind w:firstLine="284"/>
        <w:jc w:val="center"/>
        <w:rPr>
          <w:b/>
          <w:color w:val="000000"/>
          <w:w w:val="105"/>
          <w:sz w:val="24"/>
          <w:szCs w:val="24"/>
          <w:lang w:val="uk-UA"/>
        </w:rPr>
      </w:pPr>
      <w:r w:rsidRPr="007C5959">
        <w:rPr>
          <w:b/>
          <w:color w:val="000000"/>
          <w:w w:val="105"/>
          <w:sz w:val="24"/>
          <w:szCs w:val="24"/>
          <w:lang w:val="uk-UA"/>
        </w:rPr>
        <w:t>5.ВИКЛЮЧЕННЯ ІЗ СТРАХОВИХ ВИПАДКІВ І ОБМЕЖЕННЯ СТРАХУВАННЯ</w:t>
      </w:r>
      <w:r>
        <w:rPr>
          <w:b/>
          <w:color w:val="000000"/>
          <w:w w:val="105"/>
          <w:sz w:val="24"/>
          <w:szCs w:val="24"/>
          <w:lang w:val="uk-UA"/>
        </w:rPr>
        <w:t>.</w:t>
      </w:r>
    </w:p>
    <w:p w:rsidR="002F6D83" w:rsidRPr="007C5959" w:rsidRDefault="002F6D83" w:rsidP="00B91930">
      <w:pPr>
        <w:ind w:firstLine="284"/>
        <w:jc w:val="center"/>
        <w:rPr>
          <w:b/>
          <w:color w:val="000000"/>
          <w:sz w:val="24"/>
          <w:szCs w:val="24"/>
          <w:lang w:val="uk-UA"/>
        </w:rPr>
      </w:pPr>
    </w:p>
    <w:p w:rsidR="002F6D83" w:rsidRPr="00723AC3" w:rsidRDefault="002F6D83" w:rsidP="00B91930">
      <w:pPr>
        <w:ind w:firstLine="284"/>
        <w:jc w:val="both"/>
        <w:rPr>
          <w:color w:val="000000"/>
          <w:sz w:val="24"/>
          <w:szCs w:val="24"/>
          <w:lang w:val="uk-UA"/>
        </w:rPr>
      </w:pPr>
      <w:r w:rsidRPr="00723AC3">
        <w:rPr>
          <w:color w:val="000000"/>
          <w:sz w:val="24"/>
          <w:szCs w:val="24"/>
          <w:lang w:val="uk-UA"/>
        </w:rPr>
        <w:t>5.1.</w:t>
      </w:r>
      <w:r w:rsidRPr="00723AC3">
        <w:rPr>
          <w:color w:val="000000"/>
          <w:sz w:val="24"/>
          <w:szCs w:val="24"/>
          <w:lang w:val="uk-UA"/>
        </w:rPr>
        <w:tab/>
        <w:t>Дія договору страхування не розповсюджується на збитки, що сталися внаслідок, якщо інше</w:t>
      </w:r>
      <w:r w:rsidRPr="00723AC3">
        <w:rPr>
          <w:color w:val="000000"/>
          <w:w w:val="95"/>
          <w:sz w:val="24"/>
          <w:szCs w:val="24"/>
          <w:lang w:val="uk-UA"/>
        </w:rPr>
        <w:t xml:space="preserve"> </w:t>
      </w:r>
      <w:r w:rsidRPr="00723AC3">
        <w:rPr>
          <w:color w:val="000000"/>
          <w:sz w:val="24"/>
          <w:szCs w:val="24"/>
          <w:lang w:val="uk-UA"/>
        </w:rPr>
        <w:t>не передбачено договором страхування:</w:t>
      </w:r>
    </w:p>
    <w:p w:rsidR="002F6D83" w:rsidRPr="00723AC3" w:rsidRDefault="002F6D83" w:rsidP="00B91930">
      <w:pPr>
        <w:pStyle w:val="ListParagraph"/>
        <w:numPr>
          <w:ilvl w:val="2"/>
          <w:numId w:val="18"/>
        </w:numPr>
        <w:tabs>
          <w:tab w:val="left" w:pos="851"/>
        </w:tabs>
        <w:ind w:left="0" w:firstLine="284"/>
        <w:jc w:val="both"/>
        <w:rPr>
          <w:color w:val="000000"/>
          <w:sz w:val="24"/>
          <w:szCs w:val="24"/>
          <w:lang w:val="uk-UA"/>
        </w:rPr>
      </w:pPr>
      <w:r w:rsidRPr="00723AC3">
        <w:rPr>
          <w:color w:val="000000"/>
          <w:sz w:val="24"/>
          <w:szCs w:val="24"/>
          <w:lang w:val="uk-UA"/>
        </w:rPr>
        <w:t>Будь-якого роду громадянських хвилювань, військових дій, а також маневрів та інших військових заходів, громадської війни, дій, що викликані трудовими конфліктами, будь - яких терористичних</w:t>
      </w:r>
      <w:r w:rsidRPr="00723AC3">
        <w:rPr>
          <w:color w:val="000000"/>
          <w:spacing w:val="-12"/>
          <w:sz w:val="24"/>
          <w:szCs w:val="24"/>
          <w:lang w:val="uk-UA"/>
        </w:rPr>
        <w:t xml:space="preserve"> </w:t>
      </w:r>
      <w:r w:rsidRPr="00723AC3">
        <w:rPr>
          <w:color w:val="000000"/>
          <w:sz w:val="24"/>
          <w:szCs w:val="24"/>
          <w:lang w:val="uk-UA"/>
        </w:rPr>
        <w:t>актів.</w:t>
      </w:r>
    </w:p>
    <w:p w:rsidR="002F6D83" w:rsidRPr="00723AC3" w:rsidRDefault="002F6D83" w:rsidP="00B91930">
      <w:pPr>
        <w:pStyle w:val="ListParagraph"/>
        <w:numPr>
          <w:ilvl w:val="2"/>
          <w:numId w:val="18"/>
        </w:numPr>
        <w:tabs>
          <w:tab w:val="left" w:pos="851"/>
        </w:tabs>
        <w:ind w:left="0" w:firstLine="284"/>
        <w:jc w:val="both"/>
        <w:rPr>
          <w:color w:val="000000"/>
          <w:sz w:val="24"/>
          <w:szCs w:val="24"/>
          <w:lang w:val="uk-UA"/>
        </w:rPr>
      </w:pPr>
      <w:r w:rsidRPr="00723AC3">
        <w:rPr>
          <w:color w:val="000000"/>
          <w:sz w:val="24"/>
          <w:szCs w:val="24"/>
          <w:lang w:val="uk-UA"/>
        </w:rPr>
        <w:t>Протизаконних дій (бездіяльності) державних органів місцевого самоврядування або посадових осіб цих</w:t>
      </w:r>
      <w:r w:rsidRPr="00723AC3">
        <w:rPr>
          <w:color w:val="000000"/>
          <w:spacing w:val="-17"/>
          <w:sz w:val="24"/>
          <w:szCs w:val="24"/>
          <w:lang w:val="uk-UA"/>
        </w:rPr>
        <w:t xml:space="preserve"> </w:t>
      </w:r>
      <w:r w:rsidRPr="00723AC3">
        <w:rPr>
          <w:color w:val="000000"/>
          <w:spacing w:val="-4"/>
          <w:sz w:val="24"/>
          <w:szCs w:val="24"/>
          <w:lang w:val="uk-UA"/>
        </w:rPr>
        <w:t>органів.</w:t>
      </w:r>
    </w:p>
    <w:p w:rsidR="002F6D83" w:rsidRPr="00723AC3" w:rsidRDefault="002F6D83" w:rsidP="00B91930">
      <w:pPr>
        <w:tabs>
          <w:tab w:val="left" w:pos="851"/>
        </w:tabs>
        <w:ind w:firstLine="284"/>
        <w:jc w:val="both"/>
        <w:rPr>
          <w:color w:val="000000"/>
          <w:sz w:val="24"/>
          <w:szCs w:val="24"/>
          <w:lang w:val="uk-UA"/>
        </w:rPr>
      </w:pPr>
      <w:r w:rsidRPr="00723AC3">
        <w:rPr>
          <w:color w:val="000000"/>
          <w:sz w:val="24"/>
          <w:szCs w:val="24"/>
          <w:lang w:val="uk-UA"/>
        </w:rPr>
        <w:t>5.1.3.</w:t>
      </w:r>
      <w:r w:rsidRPr="00723AC3">
        <w:rPr>
          <w:color w:val="000000"/>
          <w:sz w:val="24"/>
          <w:szCs w:val="24"/>
          <w:lang w:val="uk-UA"/>
        </w:rPr>
        <w:tab/>
        <w:t>Конфіскації, реквізиції, арешту, пошкодження або знищення за розпорядженням державних органів.</w:t>
      </w:r>
    </w:p>
    <w:p w:rsidR="002F6D83" w:rsidRPr="00723AC3" w:rsidRDefault="002F6D83" w:rsidP="00B91930">
      <w:pPr>
        <w:tabs>
          <w:tab w:val="left" w:pos="851"/>
        </w:tabs>
        <w:ind w:firstLine="284"/>
        <w:jc w:val="both"/>
        <w:rPr>
          <w:color w:val="000000"/>
          <w:sz w:val="24"/>
          <w:szCs w:val="24"/>
          <w:lang w:val="uk-UA"/>
        </w:rPr>
      </w:pPr>
      <w:r w:rsidRPr="00723AC3">
        <w:rPr>
          <w:color w:val="000000"/>
          <w:sz w:val="24"/>
          <w:szCs w:val="24"/>
          <w:lang w:val="uk-UA"/>
        </w:rPr>
        <w:t>5.1.4.</w:t>
      </w:r>
      <w:r w:rsidRPr="00723AC3">
        <w:rPr>
          <w:color w:val="000000"/>
          <w:sz w:val="24"/>
          <w:szCs w:val="24"/>
          <w:lang w:val="uk-UA"/>
        </w:rPr>
        <w:tab/>
        <w:t xml:space="preserve">Впливу іонізуючого випромінювання та радіоактивного зараження. </w:t>
      </w:r>
    </w:p>
    <w:p w:rsidR="002F6D83" w:rsidRPr="00723AC3" w:rsidRDefault="002F6D83" w:rsidP="00B91930">
      <w:pPr>
        <w:tabs>
          <w:tab w:val="left" w:pos="851"/>
        </w:tabs>
        <w:ind w:firstLine="284"/>
        <w:jc w:val="both"/>
        <w:rPr>
          <w:color w:val="000000"/>
          <w:sz w:val="24"/>
          <w:szCs w:val="24"/>
          <w:lang w:val="uk-UA"/>
        </w:rPr>
      </w:pPr>
      <w:r w:rsidRPr="00723AC3">
        <w:rPr>
          <w:color w:val="000000"/>
          <w:sz w:val="24"/>
          <w:szCs w:val="24"/>
          <w:lang w:val="uk-UA"/>
        </w:rPr>
        <w:t>5.1.5.</w:t>
      </w:r>
      <w:r w:rsidRPr="00723AC3">
        <w:rPr>
          <w:color w:val="000000"/>
          <w:sz w:val="24"/>
          <w:szCs w:val="24"/>
          <w:lang w:val="uk-UA"/>
        </w:rPr>
        <w:tab/>
        <w:t>Нерегламентованого використання Майна, застосування матеріалів (конструкцій), що не відповідають діючим нормативам.</w:t>
      </w:r>
    </w:p>
    <w:p w:rsidR="002F6D83" w:rsidRPr="00723AC3" w:rsidRDefault="002F6D83" w:rsidP="00B91930">
      <w:pPr>
        <w:tabs>
          <w:tab w:val="left" w:pos="851"/>
        </w:tabs>
        <w:ind w:firstLine="284"/>
        <w:jc w:val="both"/>
        <w:rPr>
          <w:color w:val="000000"/>
          <w:sz w:val="24"/>
          <w:szCs w:val="24"/>
          <w:lang w:val="uk-UA"/>
        </w:rPr>
      </w:pPr>
      <w:r w:rsidRPr="00723AC3">
        <w:rPr>
          <w:color w:val="000000"/>
          <w:sz w:val="24"/>
          <w:szCs w:val="24"/>
          <w:lang w:val="uk-UA"/>
        </w:rPr>
        <w:t>5.1.6.</w:t>
      </w:r>
      <w:r w:rsidRPr="00723AC3">
        <w:rPr>
          <w:color w:val="000000"/>
          <w:sz w:val="24"/>
          <w:szCs w:val="24"/>
          <w:lang w:val="uk-UA"/>
        </w:rPr>
        <w:tab/>
        <w:t>Посадки ґрунту чи іншого руху ґрунту, що виникли</w:t>
      </w:r>
      <w:r>
        <w:rPr>
          <w:color w:val="000000"/>
          <w:sz w:val="24"/>
          <w:szCs w:val="24"/>
          <w:lang w:val="uk-UA"/>
        </w:rPr>
        <w:t xml:space="preserve"> </w:t>
      </w:r>
      <w:r w:rsidRPr="00723AC3">
        <w:rPr>
          <w:color w:val="000000"/>
          <w:sz w:val="24"/>
          <w:szCs w:val="24"/>
          <w:lang w:val="uk-UA"/>
        </w:rPr>
        <w:t>внаслідок</w:t>
      </w:r>
      <w:r>
        <w:rPr>
          <w:color w:val="000000"/>
          <w:sz w:val="24"/>
          <w:szCs w:val="24"/>
          <w:lang w:val="uk-UA"/>
        </w:rPr>
        <w:t xml:space="preserve"> </w:t>
      </w:r>
      <w:r w:rsidRPr="00723AC3">
        <w:rPr>
          <w:color w:val="000000"/>
          <w:sz w:val="24"/>
          <w:szCs w:val="24"/>
          <w:lang w:val="uk-UA"/>
        </w:rPr>
        <w:t>проведення будь-яких виробничих заходів</w:t>
      </w:r>
      <w:r w:rsidRPr="00723AC3">
        <w:rPr>
          <w:color w:val="000000"/>
          <w:spacing w:val="-25"/>
          <w:sz w:val="24"/>
          <w:szCs w:val="24"/>
          <w:lang w:val="uk-UA"/>
        </w:rPr>
        <w:t xml:space="preserve"> </w:t>
      </w:r>
      <w:r w:rsidRPr="00723AC3">
        <w:rPr>
          <w:color w:val="000000"/>
          <w:sz w:val="24"/>
          <w:szCs w:val="24"/>
          <w:lang w:val="uk-UA"/>
        </w:rPr>
        <w:t>Страхувальником.</w:t>
      </w:r>
    </w:p>
    <w:p w:rsidR="002F6D83" w:rsidRPr="00723AC3" w:rsidRDefault="002F6D83" w:rsidP="00B91930">
      <w:pPr>
        <w:tabs>
          <w:tab w:val="left" w:pos="851"/>
        </w:tabs>
        <w:ind w:firstLine="284"/>
        <w:jc w:val="both"/>
        <w:rPr>
          <w:sz w:val="24"/>
          <w:szCs w:val="24"/>
          <w:lang w:val="uk-UA"/>
        </w:rPr>
      </w:pPr>
      <w:r w:rsidRPr="00723AC3">
        <w:rPr>
          <w:sz w:val="24"/>
          <w:szCs w:val="24"/>
          <w:lang w:val="uk-UA"/>
        </w:rPr>
        <w:t>5.1.7.</w:t>
      </w:r>
      <w:r w:rsidRPr="00723AC3">
        <w:rPr>
          <w:sz w:val="24"/>
          <w:szCs w:val="24"/>
          <w:lang w:val="uk-UA"/>
        </w:rPr>
        <w:tab/>
      </w:r>
      <w:r w:rsidRPr="00723AC3">
        <w:rPr>
          <w:spacing w:val="-3"/>
          <w:sz w:val="24"/>
          <w:szCs w:val="24"/>
          <w:lang w:val="uk-UA"/>
        </w:rPr>
        <w:t xml:space="preserve">Природних </w:t>
      </w:r>
      <w:r w:rsidRPr="00723AC3">
        <w:rPr>
          <w:sz w:val="24"/>
          <w:szCs w:val="24"/>
          <w:lang w:val="uk-UA"/>
        </w:rPr>
        <w:t>процесів та тих, що відбуваються неминуче (корозія, гниття,</w:t>
      </w:r>
      <w:r w:rsidRPr="00723AC3">
        <w:rPr>
          <w:spacing w:val="37"/>
          <w:sz w:val="24"/>
          <w:szCs w:val="24"/>
          <w:lang w:val="uk-UA"/>
        </w:rPr>
        <w:t xml:space="preserve"> </w:t>
      </w:r>
      <w:r w:rsidRPr="00723AC3">
        <w:rPr>
          <w:sz w:val="24"/>
          <w:szCs w:val="24"/>
          <w:lang w:val="uk-UA"/>
        </w:rPr>
        <w:t>природний знос тощо).</w:t>
      </w:r>
    </w:p>
    <w:p w:rsidR="002F6D83" w:rsidRPr="00723AC3" w:rsidRDefault="002F6D83" w:rsidP="00B91930">
      <w:pPr>
        <w:tabs>
          <w:tab w:val="left" w:pos="851"/>
        </w:tabs>
        <w:ind w:firstLine="284"/>
        <w:jc w:val="both"/>
        <w:rPr>
          <w:w w:val="105"/>
          <w:sz w:val="24"/>
          <w:szCs w:val="24"/>
          <w:lang w:val="uk-UA"/>
        </w:rPr>
      </w:pPr>
      <w:r w:rsidRPr="00723AC3">
        <w:rPr>
          <w:sz w:val="24"/>
          <w:szCs w:val="24"/>
          <w:lang w:val="uk-UA"/>
        </w:rPr>
        <w:t>5.1.8.</w:t>
      </w:r>
      <w:bookmarkStart w:id="4" w:name="Рисунок_(46)"/>
      <w:bookmarkEnd w:id="4"/>
      <w:r w:rsidRPr="00723AC3">
        <w:rPr>
          <w:w w:val="105"/>
          <w:sz w:val="24"/>
          <w:szCs w:val="24"/>
          <w:lang w:val="uk-UA"/>
        </w:rPr>
        <w:t>Вологості у середні</w:t>
      </w:r>
      <w:r w:rsidRPr="00723AC3">
        <w:rPr>
          <w:spacing w:val="-9"/>
          <w:w w:val="105"/>
          <w:sz w:val="24"/>
          <w:szCs w:val="24"/>
          <w:lang w:val="uk-UA"/>
        </w:rPr>
        <w:t xml:space="preserve"> </w:t>
      </w:r>
      <w:r w:rsidRPr="00723AC3">
        <w:rPr>
          <w:w w:val="105"/>
          <w:sz w:val="24"/>
          <w:szCs w:val="24"/>
          <w:lang w:val="uk-UA"/>
        </w:rPr>
        <w:t>приміщення.</w:t>
      </w:r>
    </w:p>
    <w:p w:rsidR="002F6D83" w:rsidRPr="007C5959" w:rsidRDefault="002F6D83" w:rsidP="00B91930">
      <w:pPr>
        <w:pStyle w:val="BodyText"/>
        <w:ind w:firstLine="284"/>
        <w:jc w:val="both"/>
        <w:rPr>
          <w:color w:val="000000"/>
          <w:sz w:val="24"/>
          <w:szCs w:val="24"/>
          <w:lang w:val="uk-UA"/>
        </w:rPr>
      </w:pPr>
      <w:r w:rsidRPr="00723AC3">
        <w:rPr>
          <w:color w:val="000000"/>
          <w:w w:val="105"/>
          <w:sz w:val="24"/>
          <w:szCs w:val="24"/>
          <w:lang w:val="uk-UA"/>
        </w:rPr>
        <w:t>5.1.9.</w:t>
      </w:r>
      <w:r w:rsidRPr="007C5959">
        <w:rPr>
          <w:color w:val="000000"/>
          <w:w w:val="105"/>
          <w:sz w:val="24"/>
          <w:szCs w:val="24"/>
          <w:lang w:val="uk-UA"/>
        </w:rPr>
        <w:t xml:space="preserve">Руйнування, пошкодження Майна в результат їх внутрішніх пошкоджень, що не </w:t>
      </w:r>
      <w:r w:rsidRPr="007C5959">
        <w:rPr>
          <w:color w:val="000000"/>
          <w:sz w:val="24"/>
          <w:szCs w:val="24"/>
          <w:lang w:val="uk-UA"/>
        </w:rPr>
        <w:t>спричиненні зовнішніми</w:t>
      </w:r>
      <w:r w:rsidRPr="007C5959">
        <w:rPr>
          <w:color w:val="000000"/>
          <w:spacing w:val="3"/>
          <w:sz w:val="24"/>
          <w:szCs w:val="24"/>
          <w:lang w:val="uk-UA"/>
        </w:rPr>
        <w:t xml:space="preserve"> </w:t>
      </w:r>
      <w:r w:rsidRPr="007C5959">
        <w:rPr>
          <w:color w:val="000000"/>
          <w:sz w:val="24"/>
          <w:szCs w:val="24"/>
          <w:lang w:val="uk-UA"/>
        </w:rPr>
        <w:t>факторами.</w:t>
      </w:r>
    </w:p>
    <w:p w:rsidR="002F6D83" w:rsidRPr="007C5959" w:rsidRDefault="002F6D83" w:rsidP="00B91930">
      <w:pPr>
        <w:pStyle w:val="BodyText"/>
        <w:ind w:firstLine="284"/>
        <w:jc w:val="both"/>
        <w:rPr>
          <w:color w:val="000000"/>
          <w:sz w:val="24"/>
          <w:szCs w:val="24"/>
          <w:lang w:val="uk-UA"/>
        </w:rPr>
      </w:pPr>
      <w:r w:rsidRPr="007C5959">
        <w:rPr>
          <w:color w:val="000000"/>
          <w:sz w:val="24"/>
          <w:szCs w:val="24"/>
          <w:lang w:val="uk-UA"/>
        </w:rPr>
        <w:t>5.1.9.</w:t>
      </w:r>
      <w:r w:rsidRPr="007C5959">
        <w:rPr>
          <w:color w:val="000000"/>
          <w:w w:val="105"/>
          <w:sz w:val="24"/>
          <w:szCs w:val="24"/>
          <w:lang w:val="uk-UA"/>
        </w:rPr>
        <w:t>Дефектів, недоліків Майна, що були відомі Страхувальнику до настання страхового випадку,</w:t>
      </w:r>
      <w:r w:rsidRPr="007C5959">
        <w:rPr>
          <w:color w:val="000000"/>
          <w:spacing w:val="-21"/>
          <w:w w:val="105"/>
          <w:sz w:val="24"/>
          <w:szCs w:val="24"/>
          <w:lang w:val="uk-UA"/>
        </w:rPr>
        <w:t xml:space="preserve"> </w:t>
      </w:r>
      <w:r w:rsidRPr="007C5959">
        <w:rPr>
          <w:color w:val="000000"/>
          <w:w w:val="105"/>
          <w:sz w:val="24"/>
          <w:szCs w:val="24"/>
          <w:lang w:val="uk-UA"/>
        </w:rPr>
        <w:t>але</w:t>
      </w:r>
      <w:r w:rsidRPr="007C5959">
        <w:rPr>
          <w:color w:val="000000"/>
          <w:spacing w:val="-25"/>
          <w:w w:val="105"/>
          <w:sz w:val="24"/>
          <w:szCs w:val="24"/>
          <w:lang w:val="uk-UA"/>
        </w:rPr>
        <w:t xml:space="preserve"> </w:t>
      </w:r>
      <w:r w:rsidRPr="007C5959">
        <w:rPr>
          <w:color w:val="000000"/>
          <w:w w:val="105"/>
          <w:sz w:val="24"/>
          <w:szCs w:val="24"/>
          <w:lang w:val="uk-UA"/>
        </w:rPr>
        <w:t>про</w:t>
      </w:r>
      <w:r w:rsidRPr="007C5959">
        <w:rPr>
          <w:color w:val="000000"/>
          <w:spacing w:val="-24"/>
          <w:w w:val="105"/>
          <w:sz w:val="24"/>
          <w:szCs w:val="24"/>
          <w:lang w:val="uk-UA"/>
        </w:rPr>
        <w:t xml:space="preserve"> </w:t>
      </w:r>
      <w:r w:rsidRPr="007C5959">
        <w:rPr>
          <w:color w:val="000000"/>
          <w:w w:val="105"/>
          <w:sz w:val="24"/>
          <w:szCs w:val="24"/>
          <w:lang w:val="uk-UA"/>
        </w:rPr>
        <w:t>які</w:t>
      </w:r>
      <w:r w:rsidRPr="007C5959">
        <w:rPr>
          <w:color w:val="000000"/>
          <w:spacing w:val="-18"/>
          <w:w w:val="105"/>
          <w:sz w:val="24"/>
          <w:szCs w:val="24"/>
          <w:lang w:val="uk-UA"/>
        </w:rPr>
        <w:t xml:space="preserve"> </w:t>
      </w:r>
      <w:r w:rsidRPr="007C5959">
        <w:rPr>
          <w:color w:val="000000"/>
          <w:w w:val="105"/>
          <w:sz w:val="24"/>
          <w:szCs w:val="24"/>
          <w:lang w:val="uk-UA"/>
        </w:rPr>
        <w:t>не</w:t>
      </w:r>
      <w:r w:rsidRPr="007C5959">
        <w:rPr>
          <w:color w:val="000000"/>
          <w:spacing w:val="-25"/>
          <w:w w:val="105"/>
          <w:sz w:val="24"/>
          <w:szCs w:val="24"/>
          <w:lang w:val="uk-UA"/>
        </w:rPr>
        <w:t xml:space="preserve"> </w:t>
      </w:r>
      <w:r w:rsidRPr="007C5959">
        <w:rPr>
          <w:color w:val="000000"/>
          <w:w w:val="105"/>
          <w:sz w:val="24"/>
          <w:szCs w:val="24"/>
          <w:lang w:val="uk-UA"/>
        </w:rPr>
        <w:t>був</w:t>
      </w:r>
      <w:r w:rsidRPr="007C5959">
        <w:rPr>
          <w:color w:val="000000"/>
          <w:spacing w:val="-23"/>
          <w:w w:val="105"/>
          <w:sz w:val="24"/>
          <w:szCs w:val="24"/>
          <w:lang w:val="uk-UA"/>
        </w:rPr>
        <w:t xml:space="preserve"> </w:t>
      </w:r>
      <w:r w:rsidRPr="007C5959">
        <w:rPr>
          <w:color w:val="000000"/>
          <w:w w:val="105"/>
          <w:sz w:val="24"/>
          <w:szCs w:val="24"/>
          <w:lang w:val="uk-UA"/>
        </w:rPr>
        <w:t>повідомлений</w:t>
      </w:r>
      <w:r w:rsidRPr="007C5959">
        <w:rPr>
          <w:color w:val="000000"/>
          <w:spacing w:val="-7"/>
          <w:w w:val="105"/>
          <w:sz w:val="24"/>
          <w:szCs w:val="24"/>
          <w:lang w:val="uk-UA"/>
        </w:rPr>
        <w:t xml:space="preserve"> </w:t>
      </w:r>
      <w:r w:rsidRPr="007C5959">
        <w:rPr>
          <w:color w:val="000000"/>
          <w:w w:val="105"/>
          <w:sz w:val="24"/>
          <w:szCs w:val="24"/>
          <w:lang w:val="uk-UA"/>
        </w:rPr>
        <w:t>Страховик.</w:t>
      </w:r>
    </w:p>
    <w:p w:rsidR="002F6D83" w:rsidRPr="007C5959" w:rsidRDefault="002F6D83" w:rsidP="00B91930">
      <w:pPr>
        <w:pStyle w:val="BodyText"/>
        <w:ind w:firstLine="284"/>
        <w:jc w:val="both"/>
        <w:rPr>
          <w:color w:val="000000"/>
          <w:sz w:val="24"/>
          <w:szCs w:val="24"/>
          <w:lang w:val="uk-UA"/>
        </w:rPr>
      </w:pPr>
      <w:r w:rsidRPr="007C5959">
        <w:rPr>
          <w:color w:val="000000"/>
          <w:w w:val="105"/>
          <w:sz w:val="24"/>
          <w:szCs w:val="24"/>
          <w:lang w:val="uk-UA"/>
        </w:rPr>
        <w:t>5.2.Якщо договором страхування не передбачено інше, його дія не розповсюджується на збитки, спричинені:</w:t>
      </w:r>
    </w:p>
    <w:p w:rsidR="002F6D83" w:rsidRPr="007C5959" w:rsidRDefault="002F6D83" w:rsidP="00B91930">
      <w:pPr>
        <w:pStyle w:val="BodyText"/>
        <w:ind w:firstLine="284"/>
        <w:jc w:val="both"/>
        <w:rPr>
          <w:color w:val="000000"/>
          <w:sz w:val="24"/>
          <w:szCs w:val="24"/>
          <w:lang w:val="uk-UA"/>
        </w:rPr>
      </w:pPr>
      <w:r w:rsidRPr="007C5959">
        <w:rPr>
          <w:color w:val="000000"/>
          <w:w w:val="105"/>
          <w:sz w:val="24"/>
          <w:szCs w:val="24"/>
          <w:lang w:val="uk-UA"/>
        </w:rPr>
        <w:t xml:space="preserve">а) тій частині застрахованого майна, яка використовується в режимі, що відрізняється від звичайного, під час будь-якого ремонту, випробування, налагодження, </w:t>
      </w:r>
      <w:r w:rsidRPr="007C5959">
        <w:rPr>
          <w:color w:val="000000"/>
          <w:sz w:val="24"/>
          <w:szCs w:val="24"/>
          <w:lang w:val="uk-UA"/>
        </w:rPr>
        <w:t xml:space="preserve">технічного </w:t>
      </w:r>
      <w:r w:rsidRPr="007C5959">
        <w:rPr>
          <w:color w:val="000000"/>
          <w:w w:val="105"/>
          <w:sz w:val="24"/>
          <w:szCs w:val="24"/>
          <w:lang w:val="uk-UA"/>
        </w:rPr>
        <w:t>обслуговування. Цей виняток не розповсюджується на все інше застраховане</w:t>
      </w:r>
      <w:r w:rsidRPr="007C5959">
        <w:rPr>
          <w:color w:val="000000"/>
          <w:spacing w:val="-18"/>
          <w:w w:val="105"/>
          <w:sz w:val="24"/>
          <w:szCs w:val="24"/>
          <w:lang w:val="uk-UA"/>
        </w:rPr>
        <w:t xml:space="preserve"> </w:t>
      </w:r>
      <w:r w:rsidRPr="007C5959">
        <w:rPr>
          <w:color w:val="000000"/>
          <w:w w:val="105"/>
          <w:sz w:val="24"/>
          <w:szCs w:val="24"/>
          <w:lang w:val="uk-UA"/>
        </w:rPr>
        <w:t>майно;</w:t>
      </w:r>
    </w:p>
    <w:p w:rsidR="002F6D83" w:rsidRPr="007C5959" w:rsidRDefault="002F6D83" w:rsidP="00B91930">
      <w:pPr>
        <w:pStyle w:val="BodyText"/>
        <w:ind w:firstLine="284"/>
        <w:jc w:val="both"/>
        <w:rPr>
          <w:color w:val="000000"/>
          <w:sz w:val="24"/>
          <w:szCs w:val="24"/>
          <w:lang w:val="uk-UA"/>
        </w:rPr>
      </w:pPr>
      <w:r w:rsidRPr="007C5959">
        <w:rPr>
          <w:color w:val="000000"/>
          <w:w w:val="105"/>
          <w:sz w:val="24"/>
          <w:szCs w:val="24"/>
          <w:lang w:val="uk-UA"/>
        </w:rPr>
        <w:t>б) об'єктами незавершеного виробництва;</w:t>
      </w:r>
    </w:p>
    <w:p w:rsidR="002F6D83" w:rsidRPr="007C5959" w:rsidRDefault="002F6D83" w:rsidP="00B91930">
      <w:pPr>
        <w:pStyle w:val="BodyText"/>
        <w:ind w:firstLine="284"/>
        <w:jc w:val="both"/>
        <w:rPr>
          <w:color w:val="000000"/>
          <w:sz w:val="24"/>
          <w:szCs w:val="24"/>
          <w:lang w:val="uk-UA"/>
        </w:rPr>
      </w:pPr>
      <w:r w:rsidRPr="007C5959">
        <w:rPr>
          <w:color w:val="000000"/>
          <w:w w:val="105"/>
          <w:sz w:val="24"/>
          <w:szCs w:val="24"/>
          <w:lang w:val="uk-UA"/>
        </w:rPr>
        <w:t>в) будь-якій частині електричного пристрою або установки, яка потерпіла в результаті прямого</w:t>
      </w:r>
      <w:r w:rsidRPr="007C5959">
        <w:rPr>
          <w:color w:val="000000"/>
          <w:spacing w:val="21"/>
          <w:sz w:val="24"/>
          <w:szCs w:val="24"/>
          <w:lang w:val="uk-UA"/>
        </w:rPr>
        <w:t xml:space="preserve"> </w:t>
      </w:r>
      <w:r w:rsidRPr="007C5959">
        <w:rPr>
          <w:color w:val="000000"/>
          <w:w w:val="102"/>
          <w:sz w:val="24"/>
          <w:szCs w:val="24"/>
          <w:lang w:val="uk-UA"/>
        </w:rPr>
        <w:t>відтоку</w:t>
      </w:r>
      <w:r w:rsidRPr="007C5959">
        <w:rPr>
          <w:color w:val="000000"/>
          <w:sz w:val="24"/>
          <w:szCs w:val="24"/>
          <w:lang w:val="uk-UA"/>
        </w:rPr>
        <w:t xml:space="preserve"> </w:t>
      </w:r>
      <w:r w:rsidRPr="007C5959">
        <w:rPr>
          <w:color w:val="000000"/>
          <w:w w:val="104"/>
          <w:sz w:val="24"/>
          <w:szCs w:val="24"/>
          <w:lang w:val="uk-UA"/>
        </w:rPr>
        <w:t>електрики</w:t>
      </w:r>
      <w:r w:rsidRPr="007C5959">
        <w:rPr>
          <w:color w:val="000000"/>
          <w:sz w:val="24"/>
          <w:szCs w:val="24"/>
          <w:lang w:val="uk-UA"/>
        </w:rPr>
        <w:t xml:space="preserve"> </w:t>
      </w:r>
      <w:r w:rsidRPr="007C5959">
        <w:rPr>
          <w:color w:val="000000"/>
          <w:w w:val="104"/>
          <w:sz w:val="24"/>
          <w:szCs w:val="24"/>
          <w:lang w:val="uk-UA"/>
        </w:rPr>
        <w:t>або</w:t>
      </w:r>
      <w:r w:rsidRPr="007C5959">
        <w:rPr>
          <w:color w:val="000000"/>
          <w:sz w:val="24"/>
          <w:szCs w:val="24"/>
          <w:lang w:val="uk-UA"/>
        </w:rPr>
        <w:t xml:space="preserve"> </w:t>
      </w:r>
      <w:r w:rsidRPr="007C5959">
        <w:rPr>
          <w:color w:val="000000"/>
          <w:w w:val="102"/>
          <w:sz w:val="24"/>
          <w:szCs w:val="24"/>
          <w:lang w:val="uk-UA"/>
        </w:rPr>
        <w:t>перевантажені</w:t>
      </w:r>
      <w:r w:rsidRPr="007C5959">
        <w:rPr>
          <w:color w:val="000000"/>
          <w:sz w:val="24"/>
          <w:szCs w:val="24"/>
          <w:lang w:val="uk-UA"/>
        </w:rPr>
        <w:t xml:space="preserve"> </w:t>
      </w:r>
      <w:r w:rsidRPr="007C5959">
        <w:rPr>
          <w:color w:val="000000"/>
          <w:w w:val="103"/>
          <w:sz w:val="24"/>
          <w:szCs w:val="24"/>
          <w:lang w:val="uk-UA"/>
        </w:rPr>
        <w:t>мережі,</w:t>
      </w:r>
      <w:r w:rsidRPr="007C5959">
        <w:rPr>
          <w:color w:val="000000"/>
          <w:spacing w:val="28"/>
          <w:sz w:val="24"/>
          <w:szCs w:val="24"/>
          <w:lang w:val="uk-UA"/>
        </w:rPr>
        <w:t xml:space="preserve"> </w:t>
      </w:r>
      <w:r w:rsidRPr="007C5959">
        <w:rPr>
          <w:color w:val="000000"/>
          <w:w w:val="108"/>
          <w:sz w:val="24"/>
          <w:szCs w:val="24"/>
          <w:lang w:val="uk-UA"/>
        </w:rPr>
        <w:t>в</w:t>
      </w:r>
      <w:r w:rsidRPr="007C5959">
        <w:rPr>
          <w:color w:val="000000"/>
          <w:spacing w:val="22"/>
          <w:sz w:val="24"/>
          <w:szCs w:val="24"/>
          <w:lang w:val="uk-UA"/>
        </w:rPr>
        <w:t xml:space="preserve"> </w:t>
      </w:r>
      <w:r w:rsidRPr="007C5959">
        <w:rPr>
          <w:color w:val="000000"/>
          <w:w w:val="103"/>
          <w:sz w:val="24"/>
          <w:szCs w:val="24"/>
          <w:lang w:val="uk-UA"/>
        </w:rPr>
        <w:t>результаті</w:t>
      </w:r>
      <w:r w:rsidRPr="007C5959">
        <w:rPr>
          <w:color w:val="000000"/>
          <w:sz w:val="24"/>
          <w:szCs w:val="24"/>
          <w:lang w:val="uk-UA"/>
        </w:rPr>
        <w:t xml:space="preserve"> </w:t>
      </w:r>
      <w:r w:rsidRPr="007C5959">
        <w:rPr>
          <w:color w:val="000000"/>
          <w:w w:val="102"/>
          <w:sz w:val="24"/>
          <w:szCs w:val="24"/>
          <w:lang w:val="uk-UA"/>
        </w:rPr>
        <w:t>короткого</w:t>
      </w:r>
      <w:r w:rsidRPr="007C5959">
        <w:rPr>
          <w:color w:val="000000"/>
          <w:sz w:val="24"/>
          <w:szCs w:val="24"/>
          <w:lang w:val="uk-UA"/>
        </w:rPr>
        <w:t xml:space="preserve"> </w:t>
      </w:r>
      <w:r w:rsidRPr="007C5959">
        <w:rPr>
          <w:color w:val="000000"/>
          <w:w w:val="102"/>
          <w:sz w:val="24"/>
          <w:szCs w:val="24"/>
          <w:lang w:val="uk-UA"/>
        </w:rPr>
        <w:t>замкнення,</w:t>
      </w:r>
      <w:r w:rsidRPr="007C5959">
        <w:rPr>
          <w:color w:val="000000"/>
          <w:spacing w:val="-19"/>
          <w:sz w:val="24"/>
          <w:szCs w:val="24"/>
          <w:lang w:val="uk-UA"/>
        </w:rPr>
        <w:t xml:space="preserve"> </w:t>
      </w:r>
      <w:r w:rsidRPr="007C5959">
        <w:rPr>
          <w:color w:val="000000"/>
          <w:w w:val="103"/>
          <w:sz w:val="24"/>
          <w:szCs w:val="24"/>
          <w:lang w:val="uk-UA"/>
        </w:rPr>
        <w:t xml:space="preserve">або </w:t>
      </w:r>
      <w:r w:rsidRPr="007C5959">
        <w:rPr>
          <w:color w:val="000000"/>
          <w:w w:val="105"/>
          <w:sz w:val="24"/>
          <w:szCs w:val="24"/>
          <w:lang w:val="uk-UA"/>
        </w:rPr>
        <w:t xml:space="preserve">перевантаження, за винятком ушкодження або знищення в результаті пожежі, викликаної </w:t>
      </w:r>
      <w:r w:rsidRPr="007C5959">
        <w:rPr>
          <w:color w:val="000000"/>
          <w:sz w:val="24"/>
          <w:szCs w:val="24"/>
          <w:lang w:val="uk-UA"/>
        </w:rPr>
        <w:t>цими</w:t>
      </w:r>
      <w:r w:rsidRPr="007C5959">
        <w:rPr>
          <w:color w:val="000000"/>
          <w:spacing w:val="44"/>
          <w:sz w:val="24"/>
          <w:szCs w:val="24"/>
          <w:lang w:val="uk-UA"/>
        </w:rPr>
        <w:t xml:space="preserve"> </w:t>
      </w:r>
      <w:r w:rsidRPr="007C5959">
        <w:rPr>
          <w:color w:val="000000"/>
          <w:sz w:val="24"/>
          <w:szCs w:val="24"/>
          <w:lang w:val="uk-UA"/>
        </w:rPr>
        <w:t>причинами;</w:t>
      </w:r>
    </w:p>
    <w:p w:rsidR="002F6D83" w:rsidRPr="007C5959" w:rsidRDefault="002F6D83" w:rsidP="00B91930">
      <w:pPr>
        <w:pStyle w:val="BodyText"/>
        <w:ind w:firstLine="284"/>
        <w:jc w:val="both"/>
        <w:rPr>
          <w:color w:val="000000"/>
          <w:sz w:val="24"/>
          <w:szCs w:val="24"/>
          <w:lang w:val="uk-UA"/>
        </w:rPr>
      </w:pPr>
      <w:r w:rsidRPr="007C5959">
        <w:rPr>
          <w:color w:val="000000"/>
          <w:w w:val="105"/>
          <w:sz w:val="24"/>
          <w:szCs w:val="24"/>
          <w:lang w:val="uk-UA"/>
        </w:rPr>
        <w:t>г) майну Страхувальника, приданому за будь-якими умовами або переданому в повне господарське розпорядження чи в розстрочку після того, як це майно було передане покупцю;</w:t>
      </w:r>
    </w:p>
    <w:p w:rsidR="002F6D83" w:rsidRPr="007C5959" w:rsidRDefault="002F6D83" w:rsidP="00B91930">
      <w:pPr>
        <w:pStyle w:val="BodyText"/>
        <w:ind w:firstLine="284"/>
        <w:jc w:val="both"/>
        <w:rPr>
          <w:color w:val="000000"/>
          <w:sz w:val="24"/>
          <w:szCs w:val="24"/>
          <w:lang w:val="uk-UA"/>
        </w:rPr>
      </w:pPr>
      <w:r w:rsidRPr="007C5959">
        <w:rPr>
          <w:color w:val="000000"/>
          <w:w w:val="105"/>
          <w:sz w:val="24"/>
          <w:szCs w:val="24"/>
          <w:lang w:val="uk-UA"/>
        </w:rPr>
        <w:t>д) енергетичним, телекомунікаційним, передаючим або розподільними лініями;</w:t>
      </w:r>
    </w:p>
    <w:p w:rsidR="002F6D83" w:rsidRPr="007C5959" w:rsidRDefault="002F6D83" w:rsidP="00B91930">
      <w:pPr>
        <w:pStyle w:val="BodyText"/>
        <w:ind w:firstLine="284"/>
        <w:jc w:val="both"/>
        <w:rPr>
          <w:color w:val="000000"/>
          <w:sz w:val="24"/>
          <w:szCs w:val="24"/>
          <w:lang w:val="uk-UA"/>
        </w:rPr>
      </w:pPr>
      <w:r w:rsidRPr="007C5959">
        <w:rPr>
          <w:color w:val="000000"/>
          <w:w w:val="105"/>
          <w:sz w:val="24"/>
          <w:szCs w:val="24"/>
          <w:lang w:val="uk-UA"/>
        </w:rPr>
        <w:t>е) основам будівель, несучим стінам, обладнанню і бойлерам, якщо їх підвалини знаходились нижче підвального поверху або земляної поверхні, при умові, що будівля без підвалу;</w:t>
      </w:r>
    </w:p>
    <w:p w:rsidR="002F6D83" w:rsidRPr="007C5959" w:rsidRDefault="002F6D83" w:rsidP="00B91930">
      <w:pPr>
        <w:pStyle w:val="BodyText"/>
        <w:ind w:firstLine="284"/>
        <w:jc w:val="both"/>
        <w:rPr>
          <w:color w:val="000000"/>
          <w:sz w:val="24"/>
          <w:szCs w:val="24"/>
          <w:lang w:val="uk-UA"/>
        </w:rPr>
      </w:pPr>
      <w:r w:rsidRPr="007C5959">
        <w:rPr>
          <w:color w:val="000000"/>
          <w:w w:val="105"/>
          <w:sz w:val="24"/>
          <w:szCs w:val="24"/>
          <w:lang w:val="uk-UA"/>
        </w:rPr>
        <w:t>є) підземним трубам, димоходам, водостокам;</w:t>
      </w:r>
    </w:p>
    <w:p w:rsidR="002F6D83" w:rsidRPr="007C5959" w:rsidRDefault="002F6D83" w:rsidP="00B91930">
      <w:pPr>
        <w:pStyle w:val="BodyText"/>
        <w:ind w:firstLine="284"/>
        <w:jc w:val="both"/>
        <w:rPr>
          <w:color w:val="000000"/>
          <w:sz w:val="24"/>
          <w:szCs w:val="24"/>
          <w:lang w:val="uk-UA"/>
        </w:rPr>
      </w:pPr>
      <w:r w:rsidRPr="007C5959">
        <w:rPr>
          <w:color w:val="000000"/>
          <w:w w:val="105"/>
          <w:sz w:val="24"/>
          <w:szCs w:val="24"/>
          <w:lang w:val="uk-UA"/>
        </w:rPr>
        <w:t>ж) від застосування вибухових речовин (динаміт, тротил і т.д.) та інших хімічних сполук або суміш речовин, здатних до швидкої екзотермічної реакції в режимі теплового вибуху для саморозповсюджуючого високотемпературного синтезу, спалювання з метою отримання енергії і т.п.;</w:t>
      </w:r>
    </w:p>
    <w:p w:rsidR="002F6D83" w:rsidRPr="007C5959" w:rsidRDefault="002F6D83" w:rsidP="00B91930">
      <w:pPr>
        <w:pStyle w:val="BodyText"/>
        <w:ind w:firstLine="284"/>
        <w:jc w:val="both"/>
        <w:rPr>
          <w:color w:val="000000"/>
          <w:sz w:val="24"/>
          <w:szCs w:val="24"/>
          <w:lang w:val="uk-UA"/>
        </w:rPr>
      </w:pPr>
      <w:r w:rsidRPr="007C5959">
        <w:rPr>
          <w:color w:val="000000"/>
          <w:w w:val="105"/>
          <w:sz w:val="24"/>
          <w:szCs w:val="24"/>
          <w:lang w:val="uk-UA"/>
        </w:rPr>
        <w:t>з) при обробці вогнем, теплом, іншому термічному впливу на майно з метою переробки або в інших цілях (сушка, варка, прасування, смаження, копчення, гаряча обробка, плавлення, деструкція, піроліз);</w:t>
      </w:r>
    </w:p>
    <w:p w:rsidR="002F6D83" w:rsidRPr="007C5959" w:rsidRDefault="002F6D83" w:rsidP="00B91930">
      <w:pPr>
        <w:pStyle w:val="BodyText"/>
        <w:ind w:firstLine="284"/>
        <w:jc w:val="both"/>
        <w:rPr>
          <w:color w:val="000000"/>
          <w:sz w:val="24"/>
          <w:szCs w:val="24"/>
          <w:lang w:val="uk-UA"/>
        </w:rPr>
      </w:pPr>
      <w:r w:rsidRPr="007C5959">
        <w:rPr>
          <w:color w:val="000000"/>
          <w:w w:val="105"/>
          <w:sz w:val="24"/>
          <w:szCs w:val="24"/>
          <w:lang w:val="uk-UA"/>
        </w:rPr>
        <w:t xml:space="preserve">и) при ушкоджені тиском, що виник в результаті вибуху, а також при обробці вибухом або тиском в виробничих чи інших цілях (зварка вибухом, нанесення покриттів ударною хвилею, надання міцності матеріалам за допомогою вибуху, переміщення вибухом, синтез речовин, при вибуху, вибухах в камерах згоряння двигунів різноманітного типу, штамповки тиском, </w:t>
      </w:r>
      <w:r w:rsidRPr="007C5959">
        <w:rPr>
          <w:color w:val="000000"/>
          <w:spacing w:val="2"/>
          <w:w w:val="105"/>
          <w:sz w:val="24"/>
          <w:szCs w:val="24"/>
          <w:lang w:val="uk-UA"/>
        </w:rPr>
        <w:t xml:space="preserve">лиття </w:t>
      </w:r>
      <w:r w:rsidRPr="007C5959">
        <w:rPr>
          <w:color w:val="000000"/>
          <w:w w:val="105"/>
          <w:sz w:val="24"/>
          <w:szCs w:val="24"/>
          <w:lang w:val="uk-UA"/>
        </w:rPr>
        <w:t>під тиском і</w:t>
      </w:r>
      <w:r w:rsidRPr="007C5959">
        <w:rPr>
          <w:color w:val="000000"/>
          <w:spacing w:val="-40"/>
          <w:w w:val="105"/>
          <w:sz w:val="24"/>
          <w:szCs w:val="24"/>
          <w:lang w:val="uk-UA"/>
        </w:rPr>
        <w:t xml:space="preserve"> </w:t>
      </w:r>
      <w:r w:rsidRPr="007C5959">
        <w:rPr>
          <w:color w:val="000000"/>
          <w:w w:val="105"/>
          <w:sz w:val="24"/>
          <w:szCs w:val="24"/>
          <w:lang w:val="uk-UA"/>
        </w:rPr>
        <w:t>т.д.);</w:t>
      </w:r>
    </w:p>
    <w:p w:rsidR="002F6D83" w:rsidRPr="007C5959" w:rsidRDefault="002F6D83" w:rsidP="00B91930">
      <w:pPr>
        <w:pStyle w:val="BodyText"/>
        <w:ind w:firstLine="284"/>
        <w:jc w:val="both"/>
        <w:rPr>
          <w:color w:val="000000"/>
          <w:sz w:val="24"/>
          <w:szCs w:val="24"/>
          <w:lang w:val="uk-UA"/>
        </w:rPr>
      </w:pPr>
      <w:r w:rsidRPr="007C5959">
        <w:rPr>
          <w:color w:val="000000"/>
          <w:w w:val="105"/>
          <w:sz w:val="24"/>
          <w:szCs w:val="24"/>
          <w:lang w:val="uk-UA"/>
        </w:rPr>
        <w:t xml:space="preserve">і) в результаті наміру чи необережності Страхувальника (в тому числі з метою збільшення </w:t>
      </w:r>
      <w:r w:rsidRPr="007C5959">
        <w:rPr>
          <w:color w:val="000000"/>
          <w:sz w:val="24"/>
          <w:szCs w:val="24"/>
          <w:lang w:val="uk-UA"/>
        </w:rPr>
        <w:t>розміру страхової виплати);</w:t>
      </w:r>
    </w:p>
    <w:p w:rsidR="002F6D83" w:rsidRPr="007C5959" w:rsidRDefault="002F6D83" w:rsidP="00B91930">
      <w:pPr>
        <w:pStyle w:val="BodyText"/>
        <w:ind w:firstLine="284"/>
        <w:jc w:val="both"/>
        <w:rPr>
          <w:color w:val="000000"/>
          <w:sz w:val="24"/>
          <w:szCs w:val="24"/>
          <w:lang w:val="uk-UA"/>
        </w:rPr>
      </w:pPr>
      <w:r w:rsidRPr="007C5959">
        <w:rPr>
          <w:color w:val="000000"/>
          <w:w w:val="105"/>
          <w:sz w:val="24"/>
          <w:szCs w:val="24"/>
          <w:lang w:val="uk-UA"/>
        </w:rPr>
        <w:t>ї) навмисної, злочинної або протиправної дії чи бездіяльності Страхувальника (Виrодонабувача), його представників або осіб, що знаходилися з ним у трудових відносинах;</w:t>
      </w:r>
    </w:p>
    <w:p w:rsidR="002F6D83" w:rsidRPr="007C5959" w:rsidRDefault="002F6D83" w:rsidP="00B91930">
      <w:pPr>
        <w:pStyle w:val="BodyText"/>
        <w:ind w:firstLine="284"/>
        <w:jc w:val="both"/>
        <w:rPr>
          <w:color w:val="000000"/>
          <w:sz w:val="24"/>
          <w:szCs w:val="24"/>
          <w:lang w:val="uk-UA"/>
        </w:rPr>
      </w:pPr>
      <w:r w:rsidRPr="007C5959">
        <w:rPr>
          <w:color w:val="000000"/>
          <w:w w:val="105"/>
          <w:sz w:val="24"/>
          <w:szCs w:val="24"/>
          <w:lang w:val="uk-UA"/>
        </w:rPr>
        <w:t>й) протиправних дій третіх осіб, що не підтвердженні правоохоронними органами, якщо інше не</w:t>
      </w:r>
      <w:r w:rsidRPr="007C5959">
        <w:rPr>
          <w:color w:val="000000"/>
          <w:w w:val="90"/>
          <w:sz w:val="24"/>
          <w:szCs w:val="24"/>
          <w:lang w:val="uk-UA"/>
        </w:rPr>
        <w:t xml:space="preserve"> </w:t>
      </w:r>
      <w:r w:rsidRPr="007C5959">
        <w:rPr>
          <w:color w:val="000000"/>
          <w:sz w:val="24"/>
          <w:szCs w:val="24"/>
          <w:lang w:val="uk-UA"/>
        </w:rPr>
        <w:t>передбачено Договором страхування;</w:t>
      </w:r>
    </w:p>
    <w:p w:rsidR="002F6D83" w:rsidRPr="007C5959" w:rsidRDefault="002F6D83" w:rsidP="00B91930">
      <w:pPr>
        <w:pStyle w:val="BodyText"/>
        <w:ind w:firstLine="284"/>
        <w:jc w:val="both"/>
        <w:rPr>
          <w:color w:val="000000"/>
          <w:sz w:val="24"/>
          <w:szCs w:val="24"/>
          <w:lang w:val="uk-UA"/>
        </w:rPr>
      </w:pPr>
      <w:r>
        <w:rPr>
          <w:noProof/>
          <w:lang w:val="uk-UA" w:eastAsia="uk-UA"/>
        </w:rPr>
        <w:pict>
          <v:line id="_x0000_s1026" style="position:absolute;left:0;text-align:left;z-index:-251658240;mso-position-horizontal-relative:page" from="274.35pt,27.05pt" to="274.35pt,42.5pt" strokecolor="#ebebeb" strokeweight="1.351mm">
            <w10:wrap anchorx="page"/>
          </v:line>
        </w:pict>
      </w:r>
      <w:r w:rsidRPr="007C5959">
        <w:rPr>
          <w:color w:val="000000"/>
          <w:sz w:val="24"/>
          <w:szCs w:val="24"/>
          <w:lang w:val="uk-UA"/>
        </w:rPr>
        <w:t>к) в результаті страхового випадку, якщо його безпосередньою причиною стало порушення встановлених законом або іншими нормативними актами правил техніки безпеки, технологій виробництва або інших встановлених·нормативів, а також невиконання розпоряджень Страховика чи порушень положень даних Правил;</w:t>
      </w:r>
    </w:p>
    <w:p w:rsidR="002F6D83" w:rsidRPr="0038683A" w:rsidRDefault="002F6D83" w:rsidP="00B91930">
      <w:pPr>
        <w:pStyle w:val="BodyText"/>
        <w:ind w:firstLine="284"/>
        <w:jc w:val="both"/>
        <w:rPr>
          <w:color w:val="000000"/>
          <w:w w:val="105"/>
          <w:sz w:val="24"/>
          <w:szCs w:val="24"/>
          <w:lang w:val="uk-UA"/>
        </w:rPr>
      </w:pPr>
      <w:r w:rsidRPr="007C5959">
        <w:rPr>
          <w:color w:val="000000"/>
          <w:sz w:val="24"/>
          <w:szCs w:val="24"/>
          <w:lang w:val="uk-UA"/>
        </w:rPr>
        <w:t>л</w:t>
      </w:r>
      <w:r w:rsidRPr="007C5959">
        <w:rPr>
          <w:color w:val="000000"/>
          <w:w w:val="95"/>
          <w:sz w:val="24"/>
          <w:szCs w:val="24"/>
          <w:lang w:val="uk-UA"/>
        </w:rPr>
        <w:t xml:space="preserve">) </w:t>
      </w:r>
      <w:r w:rsidRPr="007C5959">
        <w:rPr>
          <w:color w:val="000000"/>
          <w:sz w:val="24"/>
          <w:szCs w:val="24"/>
          <w:lang w:val="uk-UA"/>
        </w:rPr>
        <w:t>при неминучих в процесі роботи або випливаючи з неї випадків само згорання, бродіння, коро</w:t>
      </w:r>
      <w:r w:rsidRPr="007C5959">
        <w:rPr>
          <w:color w:val="000000"/>
          <w:w w:val="90"/>
          <w:sz w:val="24"/>
          <w:szCs w:val="24"/>
          <w:lang w:val="uk-UA"/>
        </w:rPr>
        <w:t>зії</w:t>
      </w:r>
      <w:r w:rsidRPr="007C5959">
        <w:rPr>
          <w:color w:val="000000"/>
          <w:w w:val="91"/>
          <w:sz w:val="24"/>
          <w:szCs w:val="24"/>
          <w:lang w:val="uk-UA"/>
        </w:rPr>
        <w:t>,</w:t>
      </w:r>
      <w:r w:rsidRPr="007C5959">
        <w:rPr>
          <w:color w:val="000000"/>
          <w:sz w:val="24"/>
          <w:szCs w:val="24"/>
          <w:lang w:val="uk-UA"/>
        </w:rPr>
        <w:t xml:space="preserve"> </w:t>
      </w:r>
      <w:r w:rsidRPr="007C5959">
        <w:rPr>
          <w:color w:val="000000"/>
          <w:w w:val="102"/>
          <w:sz w:val="24"/>
          <w:szCs w:val="24"/>
          <w:lang w:val="uk-UA"/>
        </w:rPr>
        <w:t>гниття,</w:t>
      </w:r>
      <w:r w:rsidRPr="007C5959">
        <w:rPr>
          <w:color w:val="000000"/>
          <w:sz w:val="24"/>
          <w:szCs w:val="24"/>
          <w:lang w:val="uk-UA"/>
        </w:rPr>
        <w:t xml:space="preserve"> </w:t>
      </w:r>
      <w:r w:rsidRPr="007C5959">
        <w:rPr>
          <w:color w:val="000000"/>
          <w:w w:val="103"/>
          <w:sz w:val="24"/>
          <w:szCs w:val="24"/>
          <w:lang w:val="uk-UA"/>
        </w:rPr>
        <w:t>природного</w:t>
      </w:r>
      <w:r w:rsidRPr="007C5959">
        <w:rPr>
          <w:color w:val="000000"/>
          <w:sz w:val="24"/>
          <w:szCs w:val="24"/>
          <w:lang w:val="uk-UA"/>
        </w:rPr>
        <w:t xml:space="preserve"> </w:t>
      </w:r>
      <w:r w:rsidRPr="007C5959">
        <w:rPr>
          <w:color w:val="000000"/>
          <w:w w:val="102"/>
          <w:sz w:val="24"/>
          <w:szCs w:val="24"/>
          <w:lang w:val="uk-UA"/>
        </w:rPr>
        <w:t>зносу</w:t>
      </w:r>
      <w:r w:rsidRPr="007C5959">
        <w:rPr>
          <w:color w:val="000000"/>
          <w:sz w:val="24"/>
          <w:szCs w:val="24"/>
          <w:lang w:val="uk-UA"/>
        </w:rPr>
        <w:t xml:space="preserve"> </w:t>
      </w:r>
      <w:r w:rsidRPr="007C5959">
        <w:rPr>
          <w:color w:val="000000"/>
          <w:w w:val="103"/>
          <w:sz w:val="24"/>
          <w:szCs w:val="24"/>
          <w:lang w:val="uk-UA"/>
        </w:rPr>
        <w:t>або</w:t>
      </w:r>
      <w:r w:rsidRPr="007C5959">
        <w:rPr>
          <w:color w:val="000000"/>
          <w:sz w:val="24"/>
          <w:szCs w:val="24"/>
          <w:lang w:val="uk-UA"/>
        </w:rPr>
        <w:t xml:space="preserve"> </w:t>
      </w:r>
      <w:r w:rsidRPr="007C5959">
        <w:rPr>
          <w:color w:val="000000"/>
          <w:w w:val="102"/>
          <w:sz w:val="24"/>
          <w:szCs w:val="24"/>
          <w:lang w:val="uk-UA"/>
        </w:rPr>
        <w:t>інших</w:t>
      </w:r>
      <w:r w:rsidRPr="007C5959">
        <w:rPr>
          <w:color w:val="000000"/>
          <w:sz w:val="24"/>
          <w:szCs w:val="24"/>
          <w:lang w:val="uk-UA"/>
        </w:rPr>
        <w:t xml:space="preserve"> </w:t>
      </w:r>
      <w:r w:rsidRPr="007C5959">
        <w:rPr>
          <w:color w:val="000000"/>
          <w:w w:val="102"/>
          <w:sz w:val="24"/>
          <w:szCs w:val="24"/>
          <w:lang w:val="uk-UA"/>
        </w:rPr>
        <w:t>природних</w:t>
      </w:r>
      <w:r w:rsidRPr="007C5959">
        <w:rPr>
          <w:color w:val="000000"/>
          <w:sz w:val="24"/>
          <w:szCs w:val="24"/>
          <w:lang w:val="uk-UA"/>
        </w:rPr>
        <w:t xml:space="preserve"> </w:t>
      </w:r>
      <w:r w:rsidRPr="007C5959">
        <w:rPr>
          <w:color w:val="000000"/>
          <w:w w:val="102"/>
          <w:sz w:val="24"/>
          <w:szCs w:val="24"/>
          <w:lang w:val="uk-UA"/>
        </w:rPr>
        <w:t>властивостей</w:t>
      </w:r>
      <w:r w:rsidRPr="007C5959">
        <w:rPr>
          <w:color w:val="000000"/>
          <w:sz w:val="24"/>
          <w:szCs w:val="24"/>
          <w:lang w:val="uk-UA"/>
        </w:rPr>
        <w:t xml:space="preserve"> </w:t>
      </w:r>
      <w:r w:rsidRPr="007C5959">
        <w:rPr>
          <w:color w:val="000000"/>
          <w:w w:val="102"/>
          <w:sz w:val="24"/>
          <w:szCs w:val="24"/>
          <w:lang w:val="uk-UA"/>
        </w:rPr>
        <w:t>окремих</w:t>
      </w:r>
      <w:r w:rsidRPr="007C5959">
        <w:rPr>
          <w:color w:val="000000"/>
          <w:sz w:val="24"/>
          <w:szCs w:val="24"/>
          <w:lang w:val="uk-UA"/>
        </w:rPr>
        <w:t xml:space="preserve"> </w:t>
      </w:r>
      <w:r w:rsidRPr="007C5959">
        <w:rPr>
          <w:color w:val="000000"/>
          <w:w w:val="102"/>
          <w:sz w:val="24"/>
          <w:szCs w:val="24"/>
          <w:lang w:val="uk-UA"/>
        </w:rPr>
        <w:t>предметів</w:t>
      </w:r>
      <w:r w:rsidRPr="007C5959">
        <w:rPr>
          <w:color w:val="000000"/>
          <w:sz w:val="24"/>
          <w:szCs w:val="24"/>
          <w:lang w:val="uk-UA"/>
        </w:rPr>
        <w:t xml:space="preserve"> </w:t>
      </w:r>
      <w:r w:rsidRPr="007C5959">
        <w:rPr>
          <w:color w:val="000000"/>
          <w:w w:val="90"/>
          <w:sz w:val="24"/>
          <w:szCs w:val="24"/>
          <w:lang w:val="uk-UA"/>
        </w:rPr>
        <w:t xml:space="preserve">і </w:t>
      </w:r>
      <w:r w:rsidRPr="0038683A">
        <w:rPr>
          <w:color w:val="000000"/>
          <w:w w:val="105"/>
          <w:sz w:val="24"/>
          <w:szCs w:val="24"/>
          <w:lang w:val="uk-UA"/>
        </w:rPr>
        <w:t>матеріалів;</w:t>
      </w:r>
    </w:p>
    <w:p w:rsidR="002F6D83" w:rsidRPr="0038683A" w:rsidRDefault="002F6D83" w:rsidP="00B91930">
      <w:pPr>
        <w:pStyle w:val="BodyText"/>
        <w:ind w:firstLine="284"/>
        <w:jc w:val="both"/>
        <w:rPr>
          <w:color w:val="000000"/>
          <w:w w:val="105"/>
          <w:sz w:val="24"/>
          <w:szCs w:val="24"/>
          <w:lang w:val="uk-UA"/>
        </w:rPr>
      </w:pPr>
      <w:r w:rsidRPr="0038683A">
        <w:rPr>
          <w:color w:val="000000"/>
          <w:w w:val="105"/>
          <w:sz w:val="24"/>
          <w:szCs w:val="24"/>
          <w:lang w:val="uk-UA"/>
        </w:rPr>
        <w:t>м) діями гризунів, паразитів, комах, грибків;</w:t>
      </w:r>
    </w:p>
    <w:p w:rsidR="002F6D83" w:rsidRPr="0038683A" w:rsidRDefault="002F6D83" w:rsidP="00B91930">
      <w:pPr>
        <w:pStyle w:val="BodyText"/>
        <w:ind w:firstLine="284"/>
        <w:jc w:val="both"/>
        <w:rPr>
          <w:color w:val="000000"/>
          <w:w w:val="105"/>
          <w:sz w:val="24"/>
          <w:szCs w:val="24"/>
          <w:lang w:val="uk-UA"/>
        </w:rPr>
      </w:pPr>
      <w:r w:rsidRPr="0038683A">
        <w:rPr>
          <w:color w:val="000000"/>
          <w:w w:val="105"/>
          <w:sz w:val="24"/>
          <w:szCs w:val="24"/>
          <w:lang w:val="uk-UA"/>
        </w:rPr>
        <w:t>н) в результаті крадіжки або розкрадання під час і після страхового випадку.</w:t>
      </w:r>
    </w:p>
    <w:p w:rsidR="002F6D83" w:rsidRPr="0038683A" w:rsidRDefault="002F6D83" w:rsidP="00B91930">
      <w:pPr>
        <w:pStyle w:val="ListParagraph"/>
        <w:numPr>
          <w:ilvl w:val="1"/>
          <w:numId w:val="16"/>
        </w:numPr>
        <w:tabs>
          <w:tab w:val="left" w:pos="709"/>
        </w:tabs>
        <w:ind w:left="0" w:firstLine="284"/>
        <w:jc w:val="both"/>
        <w:rPr>
          <w:color w:val="000000"/>
          <w:w w:val="105"/>
          <w:sz w:val="24"/>
          <w:szCs w:val="24"/>
          <w:lang w:val="uk-UA"/>
        </w:rPr>
      </w:pPr>
      <w:r w:rsidRPr="007C5959">
        <w:rPr>
          <w:color w:val="000000"/>
          <w:w w:val="105"/>
          <w:sz w:val="24"/>
          <w:szCs w:val="24"/>
          <w:lang w:val="uk-UA"/>
        </w:rPr>
        <w:t>Договором страхування можуть передбачатися інші виключення із страхових випадків та о</w:t>
      </w:r>
      <w:r w:rsidRPr="0038683A">
        <w:rPr>
          <w:color w:val="000000"/>
          <w:w w:val="105"/>
          <w:sz w:val="24"/>
          <w:szCs w:val="24"/>
          <w:lang w:val="uk-UA"/>
        </w:rPr>
        <w:t>бмеження страхування.</w:t>
      </w:r>
    </w:p>
    <w:p w:rsidR="002F6D83" w:rsidRPr="007C5959" w:rsidRDefault="002F6D83" w:rsidP="00B91930">
      <w:pPr>
        <w:pStyle w:val="ListParagraph"/>
        <w:numPr>
          <w:ilvl w:val="1"/>
          <w:numId w:val="16"/>
        </w:numPr>
        <w:tabs>
          <w:tab w:val="left" w:pos="709"/>
        </w:tabs>
        <w:ind w:left="0" w:firstLine="284"/>
        <w:jc w:val="both"/>
        <w:rPr>
          <w:color w:val="000000"/>
          <w:sz w:val="24"/>
          <w:szCs w:val="24"/>
          <w:lang w:val="uk-UA"/>
        </w:rPr>
      </w:pPr>
      <w:bookmarkStart w:id="5" w:name="Рисунок_(47)"/>
      <w:bookmarkEnd w:id="5"/>
      <w:r w:rsidRPr="007C5959">
        <w:rPr>
          <w:color w:val="000000"/>
          <w:w w:val="105"/>
          <w:sz w:val="24"/>
          <w:szCs w:val="24"/>
          <w:lang w:val="uk-UA"/>
        </w:rPr>
        <w:t>Страховик не приймає на страхування наступні предмети, якщо інше не</w:t>
      </w:r>
      <w:r w:rsidRPr="007C5959">
        <w:rPr>
          <w:color w:val="000000"/>
          <w:spacing w:val="-21"/>
          <w:w w:val="105"/>
          <w:sz w:val="24"/>
          <w:szCs w:val="24"/>
          <w:lang w:val="uk-UA"/>
        </w:rPr>
        <w:t xml:space="preserve"> </w:t>
      </w:r>
      <w:r w:rsidRPr="007C5959">
        <w:rPr>
          <w:color w:val="000000"/>
          <w:w w:val="105"/>
          <w:sz w:val="24"/>
          <w:szCs w:val="24"/>
          <w:lang w:val="uk-UA"/>
        </w:rPr>
        <w:t>передбачено договором</w:t>
      </w:r>
      <w:r w:rsidRPr="007C5959">
        <w:rPr>
          <w:color w:val="000000"/>
          <w:sz w:val="24"/>
          <w:szCs w:val="24"/>
          <w:lang w:val="uk-UA"/>
        </w:rPr>
        <w:t xml:space="preserve"> страхування:</w:t>
      </w:r>
    </w:p>
    <w:p w:rsidR="002F6D83" w:rsidRPr="007C5959" w:rsidRDefault="002F6D83" w:rsidP="00B91930">
      <w:pPr>
        <w:pStyle w:val="ListParagraph"/>
        <w:numPr>
          <w:ilvl w:val="2"/>
          <w:numId w:val="16"/>
        </w:numPr>
        <w:tabs>
          <w:tab w:val="left" w:pos="851"/>
        </w:tabs>
        <w:ind w:left="0" w:firstLine="284"/>
        <w:jc w:val="both"/>
        <w:rPr>
          <w:color w:val="000000"/>
          <w:sz w:val="24"/>
          <w:szCs w:val="24"/>
          <w:lang w:val="uk-UA"/>
        </w:rPr>
      </w:pPr>
      <w:r w:rsidRPr="007C5959">
        <w:rPr>
          <w:color w:val="000000"/>
          <w:w w:val="105"/>
          <w:sz w:val="24"/>
          <w:szCs w:val="24"/>
          <w:lang w:val="uk-UA"/>
        </w:rPr>
        <w:t xml:space="preserve">готівку, як національну, так і іноземну валюту, цінні папери (облігації, чеки, акції і </w:t>
      </w:r>
      <w:r w:rsidRPr="007C5959">
        <w:rPr>
          <w:color w:val="000000"/>
          <w:spacing w:val="2"/>
          <w:w w:val="105"/>
          <w:sz w:val="24"/>
          <w:szCs w:val="24"/>
          <w:lang w:val="uk-UA"/>
        </w:rPr>
        <w:t xml:space="preserve">т.д.), </w:t>
      </w:r>
      <w:r w:rsidRPr="007C5959">
        <w:rPr>
          <w:color w:val="000000"/>
          <w:w w:val="105"/>
          <w:sz w:val="24"/>
          <w:szCs w:val="24"/>
          <w:lang w:val="uk-UA"/>
        </w:rPr>
        <w:t>ділову документацію, фотознімки, слайди, носії інформації (перфокарти,</w:t>
      </w:r>
      <w:r w:rsidRPr="007C5959">
        <w:rPr>
          <w:color w:val="000000"/>
          <w:spacing w:val="60"/>
          <w:w w:val="105"/>
          <w:sz w:val="24"/>
          <w:szCs w:val="24"/>
          <w:lang w:val="uk-UA"/>
        </w:rPr>
        <w:t xml:space="preserve"> </w:t>
      </w:r>
      <w:r w:rsidRPr="007C5959">
        <w:rPr>
          <w:color w:val="000000"/>
          <w:w w:val="105"/>
          <w:sz w:val="24"/>
          <w:szCs w:val="24"/>
          <w:lang w:val="uk-UA"/>
        </w:rPr>
        <w:t>магнітні стрічки, комп'ютерні дискети і</w:t>
      </w:r>
      <w:r w:rsidRPr="007C5959">
        <w:rPr>
          <w:color w:val="000000"/>
          <w:spacing w:val="34"/>
          <w:w w:val="105"/>
          <w:sz w:val="24"/>
          <w:szCs w:val="24"/>
          <w:lang w:val="uk-UA"/>
        </w:rPr>
        <w:t xml:space="preserve"> </w:t>
      </w:r>
      <w:r w:rsidRPr="007C5959">
        <w:rPr>
          <w:color w:val="000000"/>
          <w:w w:val="105"/>
          <w:sz w:val="24"/>
          <w:szCs w:val="24"/>
          <w:lang w:val="uk-UA"/>
        </w:rPr>
        <w:t>т.д.);</w:t>
      </w:r>
    </w:p>
    <w:p w:rsidR="002F6D83" w:rsidRPr="007C5959" w:rsidRDefault="002F6D83" w:rsidP="00B91930">
      <w:pPr>
        <w:pStyle w:val="ListParagraph"/>
        <w:numPr>
          <w:ilvl w:val="2"/>
          <w:numId w:val="16"/>
        </w:numPr>
        <w:tabs>
          <w:tab w:val="left" w:pos="851"/>
        </w:tabs>
        <w:ind w:left="0" w:firstLine="284"/>
        <w:jc w:val="both"/>
        <w:rPr>
          <w:color w:val="000000"/>
          <w:sz w:val="24"/>
          <w:szCs w:val="24"/>
          <w:lang w:val="uk-UA"/>
        </w:rPr>
      </w:pPr>
      <w:r w:rsidRPr="007C5959">
        <w:rPr>
          <w:color w:val="000000"/>
          <w:sz w:val="24"/>
          <w:szCs w:val="24"/>
          <w:lang w:val="uk-UA"/>
        </w:rPr>
        <w:t>культові цінності, філателістичні, нумізматичні та інші колекції, картини, скульптури, антикварні та інші предмети, що являються собою художню цінність, рідкісні книги та інші раритети.</w:t>
      </w:r>
    </w:p>
    <w:p w:rsidR="002F6D83" w:rsidRDefault="002F6D83" w:rsidP="00B91930">
      <w:pPr>
        <w:ind w:firstLine="284"/>
        <w:jc w:val="center"/>
        <w:rPr>
          <w:b/>
          <w:color w:val="000000"/>
          <w:w w:val="105"/>
          <w:sz w:val="24"/>
          <w:szCs w:val="24"/>
          <w:lang w:val="uk-UA"/>
        </w:rPr>
      </w:pPr>
    </w:p>
    <w:p w:rsidR="002F6D83" w:rsidRDefault="002F6D83" w:rsidP="00B91930">
      <w:pPr>
        <w:ind w:firstLine="284"/>
        <w:jc w:val="center"/>
        <w:rPr>
          <w:b/>
          <w:color w:val="000000"/>
          <w:w w:val="105"/>
          <w:sz w:val="24"/>
          <w:szCs w:val="24"/>
          <w:lang w:val="uk-UA"/>
        </w:rPr>
      </w:pPr>
      <w:r w:rsidRPr="007C5959">
        <w:rPr>
          <w:b/>
          <w:color w:val="000000"/>
          <w:w w:val="105"/>
          <w:sz w:val="24"/>
          <w:szCs w:val="24"/>
          <w:lang w:val="uk-UA"/>
        </w:rPr>
        <w:t>6.</w:t>
      </w:r>
      <w:r>
        <w:rPr>
          <w:b/>
          <w:color w:val="000000"/>
          <w:w w:val="105"/>
          <w:sz w:val="24"/>
          <w:szCs w:val="24"/>
          <w:lang w:val="uk-UA"/>
        </w:rPr>
        <w:t xml:space="preserve"> </w:t>
      </w:r>
      <w:r w:rsidRPr="007C5959">
        <w:rPr>
          <w:b/>
          <w:color w:val="000000"/>
          <w:w w:val="105"/>
          <w:sz w:val="24"/>
          <w:szCs w:val="24"/>
          <w:lang w:val="uk-UA"/>
        </w:rPr>
        <w:t>СТРОК ТА МІСЦЕ ДІЇ ДОГОВОРУ СТРАХУВАННЯ</w:t>
      </w:r>
      <w:r>
        <w:rPr>
          <w:b/>
          <w:color w:val="000000"/>
          <w:w w:val="105"/>
          <w:sz w:val="24"/>
          <w:szCs w:val="24"/>
          <w:lang w:val="uk-UA"/>
        </w:rPr>
        <w:t>.</w:t>
      </w:r>
    </w:p>
    <w:p w:rsidR="002F6D83" w:rsidRPr="007C5959" w:rsidRDefault="002F6D83" w:rsidP="00B91930">
      <w:pPr>
        <w:ind w:firstLine="284"/>
        <w:jc w:val="center"/>
        <w:rPr>
          <w:b/>
          <w:color w:val="000000"/>
          <w:sz w:val="24"/>
          <w:szCs w:val="24"/>
          <w:lang w:val="uk-UA"/>
        </w:rPr>
      </w:pPr>
    </w:p>
    <w:p w:rsidR="002F6D83" w:rsidRPr="007C5959" w:rsidRDefault="002F6D83" w:rsidP="00B91930">
      <w:pPr>
        <w:pStyle w:val="BodyText"/>
        <w:ind w:firstLine="284"/>
        <w:jc w:val="both"/>
        <w:rPr>
          <w:color w:val="000000"/>
          <w:sz w:val="24"/>
          <w:szCs w:val="24"/>
          <w:lang w:val="uk-UA"/>
        </w:rPr>
      </w:pPr>
      <w:r w:rsidRPr="007C5959">
        <w:rPr>
          <w:color w:val="000000"/>
          <w:w w:val="105"/>
          <w:sz w:val="24"/>
          <w:szCs w:val="24"/>
          <w:lang w:val="uk-UA"/>
        </w:rPr>
        <w:t>6.1.</w:t>
      </w:r>
      <w:r w:rsidRPr="007C5959">
        <w:rPr>
          <w:color w:val="000000"/>
          <w:spacing w:val="2"/>
          <w:w w:val="105"/>
          <w:sz w:val="24"/>
          <w:szCs w:val="24"/>
          <w:lang w:val="uk-UA"/>
        </w:rPr>
        <w:t xml:space="preserve">Договір </w:t>
      </w:r>
      <w:r w:rsidRPr="007C5959">
        <w:rPr>
          <w:color w:val="000000"/>
          <w:w w:val="105"/>
          <w:sz w:val="24"/>
          <w:szCs w:val="24"/>
          <w:lang w:val="uk-UA"/>
        </w:rPr>
        <w:t>страхування може бути укладено строком від декількох днів до одного року, або на інший строк за згодою</w:t>
      </w:r>
      <w:r w:rsidRPr="007C5959">
        <w:rPr>
          <w:color w:val="000000"/>
          <w:spacing w:val="15"/>
          <w:w w:val="105"/>
          <w:sz w:val="24"/>
          <w:szCs w:val="24"/>
          <w:lang w:val="uk-UA"/>
        </w:rPr>
        <w:t xml:space="preserve"> </w:t>
      </w:r>
      <w:r w:rsidRPr="007C5959">
        <w:rPr>
          <w:color w:val="000000"/>
          <w:w w:val="105"/>
          <w:sz w:val="24"/>
          <w:szCs w:val="24"/>
          <w:lang w:val="uk-UA"/>
        </w:rPr>
        <w:t>сторін.</w:t>
      </w:r>
    </w:p>
    <w:p w:rsidR="002F6D83" w:rsidRPr="007C5959" w:rsidRDefault="002F6D83" w:rsidP="00B91930">
      <w:pPr>
        <w:pStyle w:val="ListParagraph"/>
        <w:tabs>
          <w:tab w:val="left" w:pos="1853"/>
        </w:tabs>
        <w:ind w:left="0" w:firstLine="284"/>
        <w:jc w:val="both"/>
        <w:rPr>
          <w:color w:val="000000"/>
          <w:sz w:val="24"/>
          <w:szCs w:val="24"/>
          <w:lang w:val="uk-UA"/>
        </w:rPr>
      </w:pPr>
      <w:r w:rsidRPr="007C5959">
        <w:rPr>
          <w:color w:val="000000"/>
          <w:w w:val="105"/>
          <w:sz w:val="24"/>
          <w:szCs w:val="24"/>
          <w:lang w:val="uk-UA"/>
        </w:rPr>
        <w:t>6.2.Договір набуває чинності з моменту внесення першого страхового платежу, якщо інше не передбачено договором страхування. Днем сплати страхового платежу</w:t>
      </w:r>
      <w:r w:rsidRPr="007C5959">
        <w:rPr>
          <w:color w:val="000000"/>
          <w:spacing w:val="-22"/>
          <w:w w:val="105"/>
          <w:sz w:val="24"/>
          <w:szCs w:val="24"/>
          <w:lang w:val="uk-UA"/>
        </w:rPr>
        <w:t xml:space="preserve"> </w:t>
      </w:r>
      <w:r w:rsidRPr="007C5959">
        <w:rPr>
          <w:color w:val="000000"/>
          <w:w w:val="105"/>
          <w:sz w:val="24"/>
          <w:szCs w:val="24"/>
          <w:lang w:val="uk-UA"/>
        </w:rPr>
        <w:t>вважається:</w:t>
      </w:r>
    </w:p>
    <w:p w:rsidR="002F6D83" w:rsidRPr="007C5959" w:rsidRDefault="002F6D83" w:rsidP="00B91930">
      <w:pPr>
        <w:pStyle w:val="ListParagraph"/>
        <w:numPr>
          <w:ilvl w:val="2"/>
          <w:numId w:val="15"/>
        </w:numPr>
        <w:tabs>
          <w:tab w:val="left" w:pos="770"/>
        </w:tabs>
        <w:ind w:left="0" w:firstLine="284"/>
        <w:jc w:val="both"/>
        <w:rPr>
          <w:color w:val="000000"/>
          <w:sz w:val="24"/>
          <w:szCs w:val="24"/>
          <w:lang w:val="uk-UA"/>
        </w:rPr>
      </w:pPr>
      <w:r w:rsidRPr="007C5959">
        <w:rPr>
          <w:color w:val="000000"/>
          <w:w w:val="105"/>
          <w:sz w:val="24"/>
          <w:szCs w:val="24"/>
          <w:lang w:val="uk-UA"/>
        </w:rPr>
        <w:t>При безготівковому розрахунку - день находження грошових коштів на рахунок</w:t>
      </w:r>
      <w:r w:rsidRPr="007C5959">
        <w:rPr>
          <w:color w:val="000000"/>
          <w:spacing w:val="-10"/>
          <w:w w:val="105"/>
          <w:sz w:val="24"/>
          <w:szCs w:val="24"/>
          <w:lang w:val="uk-UA"/>
        </w:rPr>
        <w:t xml:space="preserve"> </w:t>
      </w:r>
      <w:r w:rsidRPr="007C5959">
        <w:rPr>
          <w:color w:val="000000"/>
          <w:w w:val="105"/>
          <w:sz w:val="24"/>
          <w:szCs w:val="24"/>
          <w:lang w:val="uk-UA"/>
        </w:rPr>
        <w:t>Страховика;</w:t>
      </w:r>
    </w:p>
    <w:p w:rsidR="002F6D83" w:rsidRPr="007C5959" w:rsidRDefault="002F6D83" w:rsidP="00B91930">
      <w:pPr>
        <w:pStyle w:val="ListParagraph"/>
        <w:numPr>
          <w:ilvl w:val="0"/>
          <w:numId w:val="14"/>
        </w:numPr>
        <w:tabs>
          <w:tab w:val="left" w:pos="770"/>
        </w:tabs>
        <w:ind w:left="0" w:firstLine="284"/>
        <w:jc w:val="both"/>
        <w:rPr>
          <w:color w:val="000000"/>
          <w:sz w:val="24"/>
          <w:szCs w:val="24"/>
          <w:lang w:val="uk-UA"/>
        </w:rPr>
      </w:pPr>
      <w:r w:rsidRPr="007C5959">
        <w:rPr>
          <w:color w:val="000000"/>
          <w:w w:val="105"/>
          <w:sz w:val="24"/>
          <w:szCs w:val="24"/>
          <w:lang w:val="uk-UA"/>
        </w:rPr>
        <w:t>При готівковому розрахунку - день внесення готівки до каси</w:t>
      </w:r>
      <w:r w:rsidRPr="007C5959">
        <w:rPr>
          <w:color w:val="000000"/>
          <w:spacing w:val="-25"/>
          <w:w w:val="105"/>
          <w:sz w:val="24"/>
          <w:szCs w:val="24"/>
          <w:lang w:val="uk-UA"/>
        </w:rPr>
        <w:t xml:space="preserve"> </w:t>
      </w:r>
      <w:r w:rsidRPr="007C5959">
        <w:rPr>
          <w:color w:val="000000"/>
          <w:w w:val="105"/>
          <w:sz w:val="24"/>
          <w:szCs w:val="24"/>
          <w:lang w:val="uk-UA"/>
        </w:rPr>
        <w:t>Страховика.</w:t>
      </w:r>
    </w:p>
    <w:p w:rsidR="002F6D83" w:rsidRPr="007C5959" w:rsidRDefault="002F6D83" w:rsidP="00B91930">
      <w:pPr>
        <w:pStyle w:val="BodyText"/>
        <w:ind w:firstLine="284"/>
        <w:jc w:val="both"/>
        <w:rPr>
          <w:color w:val="000000"/>
          <w:sz w:val="24"/>
          <w:szCs w:val="24"/>
          <w:lang w:val="uk-UA"/>
        </w:rPr>
      </w:pPr>
      <w:r w:rsidRPr="007C5959">
        <w:rPr>
          <w:color w:val="000000"/>
          <w:w w:val="105"/>
          <w:sz w:val="24"/>
          <w:szCs w:val="24"/>
          <w:lang w:val="uk-UA"/>
        </w:rPr>
        <w:t>6.3.Дія договору страхування закінчується о 24:00 годині дати, яка вказана в договорі страхування, як дата закінчення дії договору, якщо інше не передбачено договором страхування.</w:t>
      </w:r>
    </w:p>
    <w:p w:rsidR="002F6D83" w:rsidRPr="007C5959" w:rsidRDefault="002F6D83" w:rsidP="00B91930">
      <w:pPr>
        <w:pStyle w:val="ListParagraph"/>
        <w:tabs>
          <w:tab w:val="left" w:pos="1850"/>
        </w:tabs>
        <w:ind w:left="0" w:firstLine="284"/>
        <w:jc w:val="both"/>
        <w:rPr>
          <w:color w:val="000000"/>
          <w:sz w:val="24"/>
          <w:szCs w:val="24"/>
          <w:lang w:val="uk-UA"/>
        </w:rPr>
      </w:pPr>
      <w:r w:rsidRPr="007C5959">
        <w:rPr>
          <w:color w:val="000000"/>
          <w:w w:val="105"/>
          <w:sz w:val="24"/>
          <w:szCs w:val="24"/>
          <w:lang w:val="uk-UA"/>
        </w:rPr>
        <w:t>6.4.Місцем дії договору страхування є Україна, якщо інше не передбачено умовами договору</w:t>
      </w:r>
      <w:r w:rsidRPr="007C5959">
        <w:rPr>
          <w:color w:val="000000"/>
          <w:spacing w:val="-28"/>
          <w:w w:val="105"/>
          <w:sz w:val="24"/>
          <w:szCs w:val="24"/>
          <w:lang w:val="uk-UA"/>
        </w:rPr>
        <w:t xml:space="preserve"> </w:t>
      </w:r>
      <w:r w:rsidRPr="007C5959">
        <w:rPr>
          <w:color w:val="000000"/>
          <w:w w:val="105"/>
          <w:sz w:val="24"/>
          <w:szCs w:val="24"/>
          <w:lang w:val="uk-UA"/>
        </w:rPr>
        <w:t>страхування.</w:t>
      </w:r>
    </w:p>
    <w:p w:rsidR="002F6D83" w:rsidRPr="007C5959" w:rsidRDefault="002F6D83" w:rsidP="00B91930">
      <w:pPr>
        <w:pStyle w:val="ListParagraph"/>
        <w:tabs>
          <w:tab w:val="left" w:pos="1859"/>
        </w:tabs>
        <w:ind w:left="0" w:firstLine="284"/>
        <w:jc w:val="both"/>
        <w:rPr>
          <w:color w:val="000000"/>
          <w:sz w:val="24"/>
          <w:szCs w:val="24"/>
          <w:lang w:val="uk-UA"/>
        </w:rPr>
      </w:pPr>
      <w:r w:rsidRPr="007C5959">
        <w:rPr>
          <w:color w:val="000000"/>
          <w:w w:val="105"/>
          <w:sz w:val="24"/>
          <w:szCs w:val="24"/>
          <w:lang w:val="uk-UA"/>
        </w:rPr>
        <w:t xml:space="preserve">6.5.Договір страхування складається у двох примірниках, які мають однакову юридичну </w:t>
      </w:r>
      <w:r w:rsidRPr="007C5959">
        <w:rPr>
          <w:color w:val="000000"/>
          <w:spacing w:val="-4"/>
          <w:w w:val="105"/>
          <w:sz w:val="24"/>
          <w:szCs w:val="24"/>
          <w:lang w:val="uk-UA"/>
        </w:rPr>
        <w:t xml:space="preserve">силу </w:t>
      </w:r>
      <w:r w:rsidRPr="007C5959">
        <w:rPr>
          <w:color w:val="000000"/>
          <w:w w:val="105"/>
          <w:sz w:val="24"/>
          <w:szCs w:val="24"/>
          <w:lang w:val="uk-UA"/>
        </w:rPr>
        <w:t>і</w:t>
      </w:r>
      <w:r w:rsidRPr="007C5959">
        <w:rPr>
          <w:color w:val="000000"/>
          <w:spacing w:val="-15"/>
          <w:w w:val="105"/>
          <w:sz w:val="24"/>
          <w:szCs w:val="24"/>
          <w:lang w:val="uk-UA"/>
        </w:rPr>
        <w:t xml:space="preserve"> </w:t>
      </w:r>
      <w:r w:rsidRPr="007C5959">
        <w:rPr>
          <w:color w:val="000000"/>
          <w:w w:val="105"/>
          <w:sz w:val="24"/>
          <w:szCs w:val="24"/>
          <w:lang w:val="uk-UA"/>
        </w:rPr>
        <w:t>знаходиться</w:t>
      </w:r>
      <w:r w:rsidRPr="007C5959">
        <w:rPr>
          <w:color w:val="000000"/>
          <w:spacing w:val="-1"/>
          <w:w w:val="105"/>
          <w:sz w:val="24"/>
          <w:szCs w:val="24"/>
          <w:lang w:val="uk-UA"/>
        </w:rPr>
        <w:t xml:space="preserve"> </w:t>
      </w:r>
      <w:r w:rsidRPr="007C5959">
        <w:rPr>
          <w:color w:val="000000"/>
          <w:w w:val="105"/>
          <w:sz w:val="24"/>
          <w:szCs w:val="24"/>
          <w:lang w:val="uk-UA"/>
        </w:rPr>
        <w:t>(по</w:t>
      </w:r>
      <w:r w:rsidRPr="007C5959">
        <w:rPr>
          <w:color w:val="000000"/>
          <w:spacing w:val="-15"/>
          <w:w w:val="105"/>
          <w:sz w:val="24"/>
          <w:szCs w:val="24"/>
          <w:lang w:val="uk-UA"/>
        </w:rPr>
        <w:t xml:space="preserve"> </w:t>
      </w:r>
      <w:r w:rsidRPr="007C5959">
        <w:rPr>
          <w:color w:val="000000"/>
          <w:w w:val="105"/>
          <w:sz w:val="24"/>
          <w:szCs w:val="24"/>
          <w:lang w:val="uk-UA"/>
        </w:rPr>
        <w:t>одному</w:t>
      </w:r>
      <w:r w:rsidRPr="007C5959">
        <w:rPr>
          <w:color w:val="000000"/>
          <w:spacing w:val="3"/>
          <w:w w:val="105"/>
          <w:sz w:val="24"/>
          <w:szCs w:val="24"/>
          <w:lang w:val="uk-UA"/>
        </w:rPr>
        <w:t xml:space="preserve"> </w:t>
      </w:r>
      <w:r w:rsidRPr="007C5959">
        <w:rPr>
          <w:color w:val="000000"/>
          <w:w w:val="105"/>
          <w:sz w:val="24"/>
          <w:szCs w:val="24"/>
          <w:lang w:val="uk-UA"/>
        </w:rPr>
        <w:t>примірнику)</w:t>
      </w:r>
      <w:r w:rsidRPr="007C5959">
        <w:rPr>
          <w:color w:val="000000"/>
          <w:spacing w:val="3"/>
          <w:w w:val="105"/>
          <w:sz w:val="24"/>
          <w:szCs w:val="24"/>
          <w:lang w:val="uk-UA"/>
        </w:rPr>
        <w:t xml:space="preserve"> </w:t>
      </w:r>
      <w:r w:rsidRPr="007C5959">
        <w:rPr>
          <w:color w:val="000000"/>
          <w:w w:val="105"/>
          <w:sz w:val="24"/>
          <w:szCs w:val="24"/>
          <w:lang w:val="uk-UA"/>
        </w:rPr>
        <w:t>у</w:t>
      </w:r>
      <w:r w:rsidRPr="007C5959">
        <w:rPr>
          <w:color w:val="000000"/>
          <w:spacing w:val="-12"/>
          <w:w w:val="105"/>
          <w:sz w:val="24"/>
          <w:szCs w:val="24"/>
          <w:lang w:val="uk-UA"/>
        </w:rPr>
        <w:t xml:space="preserve"> </w:t>
      </w:r>
      <w:r w:rsidRPr="007C5959">
        <w:rPr>
          <w:color w:val="000000"/>
          <w:w w:val="105"/>
          <w:sz w:val="24"/>
          <w:szCs w:val="24"/>
          <w:lang w:val="uk-UA"/>
        </w:rPr>
        <w:t>кожної</w:t>
      </w:r>
      <w:r w:rsidRPr="007C5959">
        <w:rPr>
          <w:color w:val="000000"/>
          <w:spacing w:val="-4"/>
          <w:w w:val="105"/>
          <w:sz w:val="24"/>
          <w:szCs w:val="24"/>
          <w:lang w:val="uk-UA"/>
        </w:rPr>
        <w:t xml:space="preserve"> </w:t>
      </w:r>
      <w:r w:rsidRPr="007C5959">
        <w:rPr>
          <w:color w:val="000000"/>
          <w:w w:val="105"/>
          <w:sz w:val="24"/>
          <w:szCs w:val="24"/>
          <w:lang w:val="uk-UA"/>
        </w:rPr>
        <w:t>із</w:t>
      </w:r>
      <w:r w:rsidRPr="007C5959">
        <w:rPr>
          <w:color w:val="000000"/>
          <w:spacing w:val="-14"/>
          <w:w w:val="105"/>
          <w:sz w:val="24"/>
          <w:szCs w:val="24"/>
          <w:lang w:val="uk-UA"/>
        </w:rPr>
        <w:t xml:space="preserve"> </w:t>
      </w:r>
      <w:r w:rsidRPr="007C5959">
        <w:rPr>
          <w:color w:val="000000"/>
          <w:w w:val="105"/>
          <w:sz w:val="24"/>
          <w:szCs w:val="24"/>
          <w:lang w:val="uk-UA"/>
        </w:rPr>
        <w:t>сторін.</w:t>
      </w:r>
    </w:p>
    <w:p w:rsidR="002F6D83" w:rsidRDefault="002F6D83" w:rsidP="00B91930">
      <w:pPr>
        <w:ind w:firstLine="284"/>
        <w:jc w:val="center"/>
        <w:rPr>
          <w:b/>
          <w:color w:val="000000"/>
          <w:w w:val="105"/>
          <w:sz w:val="24"/>
          <w:szCs w:val="24"/>
          <w:lang w:val="uk-UA"/>
        </w:rPr>
      </w:pPr>
    </w:p>
    <w:p w:rsidR="002F6D83" w:rsidRDefault="002F6D83" w:rsidP="00B91930">
      <w:pPr>
        <w:ind w:firstLine="284"/>
        <w:jc w:val="center"/>
        <w:rPr>
          <w:b/>
          <w:color w:val="000000"/>
          <w:w w:val="105"/>
          <w:sz w:val="24"/>
          <w:szCs w:val="24"/>
          <w:lang w:val="uk-UA"/>
        </w:rPr>
      </w:pPr>
      <w:r w:rsidRPr="007C5959">
        <w:rPr>
          <w:b/>
          <w:color w:val="000000"/>
          <w:w w:val="105"/>
          <w:sz w:val="24"/>
          <w:szCs w:val="24"/>
          <w:lang w:val="uk-UA"/>
        </w:rPr>
        <w:t>7.ПОРЯДОК УКЛАДАННЯ ДОГОВОРУ СТРАХУВАННЯ</w:t>
      </w:r>
      <w:r>
        <w:rPr>
          <w:b/>
          <w:color w:val="000000"/>
          <w:w w:val="105"/>
          <w:sz w:val="24"/>
          <w:szCs w:val="24"/>
          <w:lang w:val="uk-UA"/>
        </w:rPr>
        <w:t>.</w:t>
      </w:r>
    </w:p>
    <w:p w:rsidR="002F6D83" w:rsidRPr="007C5959" w:rsidRDefault="002F6D83" w:rsidP="00B91930">
      <w:pPr>
        <w:ind w:firstLine="284"/>
        <w:jc w:val="center"/>
        <w:rPr>
          <w:b/>
          <w:color w:val="000000"/>
          <w:sz w:val="24"/>
          <w:szCs w:val="24"/>
          <w:lang w:val="uk-UA"/>
        </w:rPr>
      </w:pPr>
    </w:p>
    <w:p w:rsidR="002F6D83" w:rsidRPr="007C5959" w:rsidRDefault="002F6D83" w:rsidP="00B91930">
      <w:pPr>
        <w:pStyle w:val="BodyText"/>
        <w:ind w:firstLine="284"/>
        <w:jc w:val="both"/>
        <w:rPr>
          <w:color w:val="000000"/>
          <w:sz w:val="24"/>
          <w:szCs w:val="24"/>
          <w:lang w:val="uk-UA"/>
        </w:rPr>
      </w:pPr>
      <w:r w:rsidRPr="007C5959">
        <w:rPr>
          <w:color w:val="000000"/>
          <w:w w:val="105"/>
          <w:sz w:val="24"/>
          <w:szCs w:val="24"/>
          <w:lang w:val="uk-UA"/>
        </w:rPr>
        <w:t>7.1.Договір страхування - це письмова угода між Страхувальником і Страховиком, згідно з якою Страховик бере на себе зобов'язання у разі настання страхового випадку здійснити страхову виплату Страхувальнику або іншій особі, визначеній у договорі</w:t>
      </w:r>
      <w:r w:rsidRPr="007C5959">
        <w:rPr>
          <w:color w:val="000000"/>
          <w:spacing w:val="60"/>
          <w:w w:val="105"/>
          <w:sz w:val="24"/>
          <w:szCs w:val="24"/>
          <w:lang w:val="uk-UA"/>
        </w:rPr>
        <w:t xml:space="preserve"> </w:t>
      </w:r>
      <w:r w:rsidRPr="007C5959">
        <w:rPr>
          <w:color w:val="000000"/>
          <w:w w:val="105"/>
          <w:sz w:val="24"/>
          <w:szCs w:val="24"/>
          <w:lang w:val="uk-UA"/>
        </w:rPr>
        <w:t>страхування</w:t>
      </w:r>
      <w:r w:rsidRPr="007C5959">
        <w:rPr>
          <w:color w:val="000000"/>
          <w:spacing w:val="60"/>
          <w:w w:val="105"/>
          <w:sz w:val="24"/>
          <w:szCs w:val="24"/>
          <w:lang w:val="uk-UA"/>
        </w:rPr>
        <w:t xml:space="preserve"> </w:t>
      </w:r>
      <w:r w:rsidRPr="007C5959">
        <w:rPr>
          <w:color w:val="000000"/>
          <w:spacing w:val="-10"/>
          <w:w w:val="105"/>
          <w:sz w:val="24"/>
          <w:szCs w:val="24"/>
          <w:lang w:val="uk-UA"/>
        </w:rPr>
        <w:t>Страхувальника</w:t>
      </w:r>
      <w:r w:rsidRPr="007C5959">
        <w:rPr>
          <w:color w:val="000000"/>
          <w:w w:val="105"/>
          <w:sz w:val="24"/>
          <w:szCs w:val="24"/>
          <w:lang w:val="uk-UA"/>
        </w:rPr>
        <w:t>, на користь якої укладено договір страхування (подати допомогу, виконати послугу тощо), а Страхувальник зобов'язується своєчасно сплачувати страхові платежі.</w:t>
      </w:r>
    </w:p>
    <w:p w:rsidR="002F6D83" w:rsidRPr="007C5959" w:rsidRDefault="002F6D83" w:rsidP="00B91930">
      <w:pPr>
        <w:ind w:firstLine="284"/>
        <w:jc w:val="both"/>
        <w:rPr>
          <w:b/>
          <w:color w:val="000000"/>
          <w:sz w:val="24"/>
          <w:szCs w:val="24"/>
          <w:lang w:val="uk-UA"/>
        </w:rPr>
      </w:pPr>
      <w:r w:rsidRPr="007C5959">
        <w:rPr>
          <w:b/>
          <w:color w:val="000000"/>
          <w:w w:val="105"/>
          <w:sz w:val="24"/>
          <w:szCs w:val="24"/>
          <w:lang w:val="uk-UA"/>
        </w:rPr>
        <w:t>7.2.</w:t>
      </w:r>
      <w:r>
        <w:rPr>
          <w:b/>
          <w:color w:val="000000"/>
          <w:w w:val="105"/>
          <w:sz w:val="24"/>
          <w:szCs w:val="24"/>
          <w:lang w:val="uk-UA"/>
        </w:rPr>
        <w:t xml:space="preserve"> </w:t>
      </w:r>
      <w:r w:rsidRPr="007C5959">
        <w:rPr>
          <w:b/>
          <w:color w:val="000000"/>
          <w:w w:val="105"/>
          <w:sz w:val="24"/>
          <w:szCs w:val="24"/>
          <w:lang w:val="uk-UA"/>
        </w:rPr>
        <w:t>При укладенні договору страхування Страхувальник фізична особа надає Страховику</w:t>
      </w:r>
      <w:r w:rsidRPr="007C5959">
        <w:rPr>
          <w:b/>
          <w:color w:val="000000"/>
          <w:sz w:val="24"/>
          <w:szCs w:val="24"/>
          <w:lang w:val="uk-UA"/>
        </w:rPr>
        <w:t xml:space="preserve"> наступні документи:</w:t>
      </w:r>
    </w:p>
    <w:p w:rsidR="002F6D83" w:rsidRPr="007C5959" w:rsidRDefault="002F6D83" w:rsidP="00B91930">
      <w:pPr>
        <w:pStyle w:val="BodyText"/>
        <w:ind w:firstLine="284"/>
        <w:jc w:val="both"/>
        <w:rPr>
          <w:color w:val="000000"/>
          <w:w w:val="105"/>
          <w:sz w:val="24"/>
          <w:szCs w:val="24"/>
          <w:lang w:val="uk-UA"/>
        </w:rPr>
      </w:pPr>
      <w:r w:rsidRPr="007C5959">
        <w:rPr>
          <w:color w:val="000000"/>
          <w:w w:val="105"/>
          <w:sz w:val="24"/>
          <w:szCs w:val="24"/>
          <w:lang w:val="uk-UA"/>
        </w:rPr>
        <w:t xml:space="preserve">7.2.1.письмову заяву по формі, встановленій Страховиком, підписану Страхувальником; </w:t>
      </w:r>
    </w:p>
    <w:p w:rsidR="002F6D83" w:rsidRPr="007C5959" w:rsidRDefault="002F6D83" w:rsidP="00B91930">
      <w:pPr>
        <w:pStyle w:val="BodyText"/>
        <w:ind w:firstLine="284"/>
        <w:jc w:val="both"/>
        <w:rPr>
          <w:color w:val="000000"/>
          <w:sz w:val="24"/>
          <w:szCs w:val="24"/>
          <w:lang w:val="uk-UA"/>
        </w:rPr>
      </w:pPr>
      <w:r w:rsidRPr="007C5959">
        <w:rPr>
          <w:color w:val="000000"/>
          <w:w w:val="105"/>
          <w:sz w:val="24"/>
          <w:szCs w:val="24"/>
          <w:lang w:val="uk-UA"/>
        </w:rPr>
        <w:t>7.2.2.довідку-опис майна, що підлягає страхуванню, з указаною його вартістю,</w:t>
      </w:r>
      <w:r w:rsidRPr="007C5959">
        <w:rPr>
          <w:color w:val="000000"/>
          <w:spacing w:val="51"/>
          <w:w w:val="105"/>
          <w:sz w:val="24"/>
          <w:szCs w:val="24"/>
          <w:lang w:val="uk-UA"/>
        </w:rPr>
        <w:t xml:space="preserve"> </w:t>
      </w:r>
      <w:r w:rsidRPr="007C5959">
        <w:rPr>
          <w:color w:val="000000"/>
          <w:w w:val="105"/>
          <w:sz w:val="24"/>
          <w:szCs w:val="24"/>
          <w:lang w:val="uk-UA"/>
        </w:rPr>
        <w:t>підписану Страхувальником для фізичних осіб;</w:t>
      </w:r>
    </w:p>
    <w:p w:rsidR="002F6D83" w:rsidRPr="007C5959" w:rsidRDefault="002F6D83" w:rsidP="00B91930">
      <w:pPr>
        <w:pStyle w:val="ListParagraph"/>
        <w:tabs>
          <w:tab w:val="left" w:pos="2045"/>
        </w:tabs>
        <w:ind w:left="0" w:firstLine="284"/>
        <w:jc w:val="both"/>
        <w:rPr>
          <w:color w:val="000000"/>
          <w:sz w:val="24"/>
          <w:szCs w:val="24"/>
          <w:lang w:val="uk-UA"/>
        </w:rPr>
      </w:pPr>
      <w:r w:rsidRPr="007C5959">
        <w:rPr>
          <w:color w:val="000000"/>
          <w:sz w:val="24"/>
          <w:szCs w:val="24"/>
          <w:lang w:val="uk-UA"/>
        </w:rPr>
        <w:t>7.2.3.заповнений лист опитування клієнта по формі, встановленій Страховиком, підписаний Страхувальником;</w:t>
      </w:r>
    </w:p>
    <w:p w:rsidR="002F6D83" w:rsidRPr="007C5959" w:rsidRDefault="002F6D83" w:rsidP="00B91930">
      <w:pPr>
        <w:pStyle w:val="ListParagraph"/>
        <w:tabs>
          <w:tab w:val="left" w:pos="2048"/>
        </w:tabs>
        <w:ind w:left="0" w:firstLine="284"/>
        <w:jc w:val="both"/>
        <w:rPr>
          <w:color w:val="000000"/>
          <w:sz w:val="24"/>
          <w:szCs w:val="24"/>
          <w:lang w:val="uk-UA"/>
        </w:rPr>
      </w:pPr>
      <w:r w:rsidRPr="007C5959">
        <w:rPr>
          <w:color w:val="000000"/>
          <w:w w:val="105"/>
          <w:sz w:val="24"/>
          <w:szCs w:val="24"/>
          <w:lang w:val="uk-UA"/>
        </w:rPr>
        <w:t>7.2.4.ксерокопію паспорта, завірену підписом</w:t>
      </w:r>
      <w:r w:rsidRPr="007C5959">
        <w:rPr>
          <w:color w:val="000000"/>
          <w:spacing w:val="22"/>
          <w:w w:val="105"/>
          <w:sz w:val="24"/>
          <w:szCs w:val="24"/>
          <w:lang w:val="uk-UA"/>
        </w:rPr>
        <w:t xml:space="preserve"> </w:t>
      </w:r>
      <w:r w:rsidRPr="007C5959">
        <w:rPr>
          <w:color w:val="000000"/>
          <w:w w:val="105"/>
          <w:sz w:val="24"/>
          <w:szCs w:val="24"/>
          <w:lang w:val="uk-UA"/>
        </w:rPr>
        <w:t>Страхувальника;</w:t>
      </w:r>
    </w:p>
    <w:p w:rsidR="002F6D83" w:rsidRPr="007C5959" w:rsidRDefault="002F6D83" w:rsidP="00B91930">
      <w:pPr>
        <w:pStyle w:val="ListParagraph"/>
        <w:tabs>
          <w:tab w:val="left" w:pos="2065"/>
        </w:tabs>
        <w:ind w:left="0" w:firstLine="284"/>
        <w:jc w:val="both"/>
        <w:rPr>
          <w:color w:val="000000"/>
          <w:sz w:val="24"/>
          <w:szCs w:val="24"/>
          <w:lang w:val="uk-UA"/>
        </w:rPr>
      </w:pPr>
      <w:r w:rsidRPr="007C5959">
        <w:rPr>
          <w:color w:val="000000"/>
          <w:w w:val="105"/>
          <w:sz w:val="24"/>
          <w:szCs w:val="24"/>
          <w:lang w:val="uk-UA"/>
        </w:rPr>
        <w:t>7.2.5.ксерокопія ідентифікаційного номеру, завіреного підписом</w:t>
      </w:r>
      <w:r w:rsidRPr="007C5959">
        <w:rPr>
          <w:color w:val="000000"/>
          <w:spacing w:val="10"/>
          <w:w w:val="105"/>
          <w:sz w:val="24"/>
          <w:szCs w:val="24"/>
          <w:lang w:val="uk-UA"/>
        </w:rPr>
        <w:t xml:space="preserve"> </w:t>
      </w:r>
      <w:r w:rsidRPr="007C5959">
        <w:rPr>
          <w:color w:val="000000"/>
          <w:w w:val="105"/>
          <w:sz w:val="24"/>
          <w:szCs w:val="24"/>
          <w:lang w:val="uk-UA"/>
        </w:rPr>
        <w:t>Страхувальника.</w:t>
      </w:r>
    </w:p>
    <w:p w:rsidR="002F6D83" w:rsidRPr="007C5959" w:rsidRDefault="002F6D83" w:rsidP="00B91930">
      <w:pPr>
        <w:pStyle w:val="BodyText"/>
        <w:ind w:firstLine="284"/>
        <w:jc w:val="both"/>
        <w:rPr>
          <w:color w:val="000000"/>
          <w:sz w:val="24"/>
          <w:szCs w:val="24"/>
          <w:lang w:val="uk-UA"/>
        </w:rPr>
      </w:pPr>
      <w:r w:rsidRPr="007C5959">
        <w:rPr>
          <w:color w:val="000000"/>
          <w:w w:val="90"/>
          <w:sz w:val="24"/>
          <w:szCs w:val="24"/>
          <w:lang w:val="uk-UA"/>
        </w:rPr>
        <w:t>Пере</w:t>
      </w:r>
      <w:r w:rsidRPr="007C5959">
        <w:rPr>
          <w:color w:val="000000"/>
          <w:sz w:val="24"/>
          <w:szCs w:val="24"/>
          <w:lang w:val="uk-UA"/>
        </w:rPr>
        <w:t>раховані в п. 7.2. даних Правил документи є невід'ємними додатками до договору страхування.</w:t>
      </w:r>
    </w:p>
    <w:p w:rsidR="002F6D83" w:rsidRPr="007C5959" w:rsidRDefault="002F6D83" w:rsidP="00B91930">
      <w:pPr>
        <w:ind w:firstLine="284"/>
        <w:jc w:val="both"/>
        <w:rPr>
          <w:b/>
          <w:color w:val="000000"/>
          <w:sz w:val="24"/>
          <w:szCs w:val="24"/>
          <w:lang w:val="uk-UA"/>
        </w:rPr>
      </w:pPr>
      <w:r w:rsidRPr="007C5959">
        <w:rPr>
          <w:b/>
          <w:color w:val="000000"/>
          <w:w w:val="105"/>
          <w:sz w:val="24"/>
          <w:szCs w:val="24"/>
          <w:lang w:val="uk-UA"/>
        </w:rPr>
        <w:t>7.3.</w:t>
      </w:r>
      <w:r>
        <w:rPr>
          <w:b/>
          <w:color w:val="000000"/>
          <w:w w:val="105"/>
          <w:sz w:val="24"/>
          <w:szCs w:val="24"/>
          <w:lang w:val="uk-UA"/>
        </w:rPr>
        <w:t xml:space="preserve"> </w:t>
      </w:r>
      <w:r w:rsidRPr="007C5959">
        <w:rPr>
          <w:b/>
          <w:color w:val="000000"/>
          <w:w w:val="105"/>
          <w:sz w:val="24"/>
          <w:szCs w:val="24"/>
          <w:lang w:val="uk-UA"/>
        </w:rPr>
        <w:t>При укладенні договору страхування Страхувальник юридична особа надає Страховику наступні документи:</w:t>
      </w:r>
    </w:p>
    <w:p w:rsidR="002F6D83" w:rsidRPr="007C5959" w:rsidRDefault="002F6D83" w:rsidP="00B91930">
      <w:pPr>
        <w:pStyle w:val="BodyText"/>
        <w:ind w:firstLine="284"/>
        <w:jc w:val="both"/>
        <w:rPr>
          <w:color w:val="000000"/>
          <w:w w:val="104"/>
          <w:sz w:val="24"/>
          <w:szCs w:val="24"/>
          <w:lang w:val="uk-UA"/>
        </w:rPr>
      </w:pPr>
      <w:r w:rsidRPr="007C5959">
        <w:rPr>
          <w:color w:val="000000"/>
          <w:sz w:val="24"/>
          <w:szCs w:val="24"/>
          <w:lang w:val="uk-UA"/>
        </w:rPr>
        <w:t>7.3.1.письмову заяву по формі, встановленій Страховиком, підписану керівником (або його заступником)</w:t>
      </w:r>
      <w:r w:rsidRPr="007C5959">
        <w:rPr>
          <w:color w:val="000000"/>
          <w:w w:val="103"/>
          <w:sz w:val="24"/>
          <w:szCs w:val="24"/>
          <w:lang w:val="uk-UA"/>
        </w:rPr>
        <w:t>,</w:t>
      </w:r>
      <w:r w:rsidRPr="007C5959">
        <w:rPr>
          <w:color w:val="000000"/>
          <w:sz w:val="24"/>
          <w:szCs w:val="24"/>
          <w:lang w:val="uk-UA"/>
        </w:rPr>
        <w:t xml:space="preserve"> </w:t>
      </w:r>
      <w:r w:rsidRPr="007C5959">
        <w:rPr>
          <w:color w:val="000000"/>
          <w:w w:val="103"/>
          <w:sz w:val="24"/>
          <w:szCs w:val="24"/>
          <w:lang w:val="uk-UA"/>
        </w:rPr>
        <w:t>головним</w:t>
      </w:r>
      <w:r w:rsidRPr="007C5959">
        <w:rPr>
          <w:color w:val="000000"/>
          <w:sz w:val="24"/>
          <w:szCs w:val="24"/>
          <w:lang w:val="uk-UA"/>
        </w:rPr>
        <w:t xml:space="preserve"> </w:t>
      </w:r>
      <w:r w:rsidRPr="007C5959">
        <w:rPr>
          <w:color w:val="000000"/>
          <w:w w:val="103"/>
          <w:sz w:val="24"/>
          <w:szCs w:val="24"/>
          <w:lang w:val="uk-UA"/>
        </w:rPr>
        <w:t>бухгалтером</w:t>
      </w:r>
      <w:r w:rsidRPr="007C5959">
        <w:rPr>
          <w:color w:val="000000"/>
          <w:sz w:val="24"/>
          <w:szCs w:val="24"/>
          <w:lang w:val="uk-UA"/>
        </w:rPr>
        <w:t xml:space="preserve"> </w:t>
      </w:r>
      <w:r w:rsidRPr="007C5959">
        <w:rPr>
          <w:color w:val="000000"/>
          <w:w w:val="109"/>
          <w:sz w:val="24"/>
          <w:szCs w:val="24"/>
          <w:lang w:val="uk-UA"/>
        </w:rPr>
        <w:t>і</w:t>
      </w:r>
      <w:r w:rsidRPr="007C5959">
        <w:rPr>
          <w:color w:val="000000"/>
          <w:sz w:val="24"/>
          <w:szCs w:val="24"/>
          <w:lang w:val="uk-UA"/>
        </w:rPr>
        <w:t xml:space="preserve"> </w:t>
      </w:r>
      <w:r w:rsidRPr="007C5959">
        <w:rPr>
          <w:color w:val="000000"/>
          <w:w w:val="102"/>
          <w:sz w:val="24"/>
          <w:szCs w:val="24"/>
          <w:lang w:val="uk-UA"/>
        </w:rPr>
        <w:t>завірену</w:t>
      </w:r>
      <w:r w:rsidRPr="007C5959">
        <w:rPr>
          <w:color w:val="000000"/>
          <w:sz w:val="24"/>
          <w:szCs w:val="24"/>
          <w:lang w:val="uk-UA"/>
        </w:rPr>
        <w:t xml:space="preserve"> </w:t>
      </w:r>
      <w:r w:rsidRPr="007C5959">
        <w:rPr>
          <w:color w:val="000000"/>
          <w:w w:val="103"/>
          <w:sz w:val="24"/>
          <w:szCs w:val="24"/>
          <w:lang w:val="uk-UA"/>
        </w:rPr>
        <w:t>печаткою</w:t>
      </w:r>
      <w:r w:rsidRPr="007C5959">
        <w:rPr>
          <w:color w:val="000000"/>
          <w:sz w:val="24"/>
          <w:szCs w:val="24"/>
          <w:lang w:val="uk-UA"/>
        </w:rPr>
        <w:t xml:space="preserve"> </w:t>
      </w:r>
      <w:r w:rsidRPr="007C5959">
        <w:rPr>
          <w:color w:val="000000"/>
          <w:w w:val="103"/>
          <w:sz w:val="24"/>
          <w:szCs w:val="24"/>
          <w:lang w:val="uk-UA"/>
        </w:rPr>
        <w:t>юридичної</w:t>
      </w:r>
      <w:r w:rsidRPr="007C5959">
        <w:rPr>
          <w:color w:val="000000"/>
          <w:sz w:val="24"/>
          <w:szCs w:val="24"/>
          <w:lang w:val="uk-UA"/>
        </w:rPr>
        <w:t xml:space="preserve"> </w:t>
      </w:r>
      <w:r w:rsidRPr="007C5959">
        <w:rPr>
          <w:color w:val="000000"/>
          <w:w w:val="104"/>
          <w:sz w:val="24"/>
          <w:szCs w:val="24"/>
          <w:lang w:val="uk-UA"/>
        </w:rPr>
        <w:t>особи</w:t>
      </w:r>
      <w:r w:rsidRPr="007C5959">
        <w:rPr>
          <w:color w:val="000000"/>
          <w:sz w:val="24"/>
          <w:szCs w:val="24"/>
          <w:lang w:val="uk-UA"/>
        </w:rPr>
        <w:t xml:space="preserve"> </w:t>
      </w:r>
      <w:r w:rsidRPr="007C5959">
        <w:rPr>
          <w:color w:val="000000"/>
          <w:w w:val="104"/>
          <w:sz w:val="24"/>
          <w:szCs w:val="24"/>
          <w:lang w:val="uk-UA"/>
        </w:rPr>
        <w:t xml:space="preserve">(підприємства); </w:t>
      </w:r>
    </w:p>
    <w:p w:rsidR="002F6D83" w:rsidRPr="007C5959" w:rsidRDefault="002F6D83" w:rsidP="00B91930">
      <w:pPr>
        <w:pStyle w:val="BodyText"/>
        <w:ind w:firstLine="284"/>
        <w:jc w:val="both"/>
        <w:rPr>
          <w:color w:val="000000"/>
          <w:sz w:val="24"/>
          <w:szCs w:val="24"/>
          <w:lang w:val="uk-UA"/>
        </w:rPr>
      </w:pPr>
      <w:r w:rsidRPr="007C5959">
        <w:rPr>
          <w:color w:val="000000"/>
          <w:w w:val="105"/>
          <w:sz w:val="24"/>
          <w:szCs w:val="24"/>
          <w:lang w:val="uk-UA"/>
        </w:rPr>
        <w:t>7.3.2.довідку-опис майна, що підлягає страхуванню, з указаною його вартістю, підписану керівником</w:t>
      </w:r>
      <w:r w:rsidRPr="007C5959">
        <w:rPr>
          <w:color w:val="000000"/>
          <w:sz w:val="24"/>
          <w:szCs w:val="24"/>
          <w:lang w:val="uk-UA"/>
        </w:rPr>
        <w:t xml:space="preserve"> </w:t>
      </w:r>
      <w:r w:rsidRPr="007C5959">
        <w:rPr>
          <w:color w:val="000000"/>
          <w:w w:val="103"/>
          <w:sz w:val="24"/>
          <w:szCs w:val="24"/>
          <w:lang w:val="uk-UA"/>
        </w:rPr>
        <w:t>підприємства</w:t>
      </w:r>
      <w:r w:rsidRPr="007C5959">
        <w:rPr>
          <w:color w:val="000000"/>
          <w:sz w:val="24"/>
          <w:szCs w:val="24"/>
          <w:lang w:val="uk-UA"/>
        </w:rPr>
        <w:t xml:space="preserve"> </w:t>
      </w:r>
      <w:r w:rsidRPr="007C5959">
        <w:rPr>
          <w:color w:val="000000"/>
          <w:w w:val="103"/>
          <w:sz w:val="24"/>
          <w:szCs w:val="24"/>
          <w:lang w:val="uk-UA"/>
        </w:rPr>
        <w:t>(його</w:t>
      </w:r>
      <w:r w:rsidRPr="007C5959">
        <w:rPr>
          <w:color w:val="000000"/>
          <w:sz w:val="24"/>
          <w:szCs w:val="24"/>
          <w:lang w:val="uk-UA"/>
        </w:rPr>
        <w:t xml:space="preserve"> </w:t>
      </w:r>
      <w:r w:rsidRPr="007C5959">
        <w:rPr>
          <w:color w:val="000000"/>
          <w:w w:val="103"/>
          <w:sz w:val="24"/>
          <w:szCs w:val="24"/>
          <w:lang w:val="uk-UA"/>
        </w:rPr>
        <w:t>заступником)</w:t>
      </w:r>
      <w:r w:rsidRPr="007C5959">
        <w:rPr>
          <w:color w:val="000000"/>
          <w:sz w:val="24"/>
          <w:szCs w:val="24"/>
          <w:lang w:val="uk-UA"/>
        </w:rPr>
        <w:t xml:space="preserve"> </w:t>
      </w:r>
      <w:r w:rsidRPr="007C5959">
        <w:rPr>
          <w:color w:val="000000"/>
          <w:w w:val="103"/>
          <w:sz w:val="24"/>
          <w:szCs w:val="24"/>
          <w:lang w:val="uk-UA"/>
        </w:rPr>
        <w:t>або</w:t>
      </w:r>
      <w:r w:rsidRPr="007C5959">
        <w:rPr>
          <w:color w:val="000000"/>
          <w:sz w:val="24"/>
          <w:szCs w:val="24"/>
          <w:lang w:val="uk-UA"/>
        </w:rPr>
        <w:t xml:space="preserve"> </w:t>
      </w:r>
      <w:r w:rsidRPr="007C5959">
        <w:rPr>
          <w:color w:val="000000"/>
          <w:w w:val="102"/>
          <w:sz w:val="24"/>
          <w:szCs w:val="24"/>
          <w:lang w:val="uk-UA"/>
        </w:rPr>
        <w:t>головним</w:t>
      </w:r>
      <w:r w:rsidRPr="007C5959">
        <w:rPr>
          <w:color w:val="000000"/>
          <w:sz w:val="24"/>
          <w:szCs w:val="24"/>
          <w:lang w:val="uk-UA"/>
        </w:rPr>
        <w:t xml:space="preserve"> </w:t>
      </w:r>
      <w:r w:rsidRPr="007C5959">
        <w:rPr>
          <w:color w:val="000000"/>
          <w:w w:val="103"/>
          <w:sz w:val="24"/>
          <w:szCs w:val="24"/>
          <w:lang w:val="uk-UA"/>
        </w:rPr>
        <w:t>бухгалтером</w:t>
      </w:r>
      <w:r w:rsidRPr="007C5959">
        <w:rPr>
          <w:color w:val="000000"/>
          <w:sz w:val="24"/>
          <w:szCs w:val="24"/>
          <w:lang w:val="uk-UA"/>
        </w:rPr>
        <w:t xml:space="preserve"> </w:t>
      </w:r>
      <w:r w:rsidRPr="007C5959">
        <w:rPr>
          <w:color w:val="000000"/>
          <w:w w:val="99"/>
          <w:sz w:val="24"/>
          <w:szCs w:val="24"/>
          <w:lang w:val="uk-UA"/>
        </w:rPr>
        <w:t>і</w:t>
      </w:r>
      <w:r w:rsidRPr="007C5959">
        <w:rPr>
          <w:color w:val="000000"/>
          <w:sz w:val="24"/>
          <w:szCs w:val="24"/>
          <w:lang w:val="uk-UA"/>
        </w:rPr>
        <w:t xml:space="preserve"> </w:t>
      </w:r>
      <w:r w:rsidRPr="007C5959">
        <w:rPr>
          <w:color w:val="000000"/>
          <w:w w:val="102"/>
          <w:sz w:val="24"/>
          <w:szCs w:val="24"/>
          <w:lang w:val="uk-UA"/>
        </w:rPr>
        <w:t>завірену</w:t>
      </w:r>
      <w:r w:rsidRPr="007C5959">
        <w:rPr>
          <w:color w:val="000000"/>
          <w:sz w:val="24"/>
          <w:szCs w:val="24"/>
          <w:lang w:val="uk-UA"/>
        </w:rPr>
        <w:t xml:space="preserve"> </w:t>
      </w:r>
      <w:r w:rsidRPr="007C5959">
        <w:rPr>
          <w:color w:val="000000"/>
          <w:w w:val="103"/>
          <w:sz w:val="24"/>
          <w:szCs w:val="24"/>
          <w:lang w:val="uk-UA"/>
        </w:rPr>
        <w:t>печаткою підприємства</w:t>
      </w:r>
      <w:r w:rsidRPr="007C5959">
        <w:rPr>
          <w:color w:val="000000"/>
          <w:w w:val="80"/>
          <w:sz w:val="24"/>
          <w:szCs w:val="24"/>
          <w:lang w:val="uk-UA"/>
        </w:rPr>
        <w:t>;</w:t>
      </w:r>
    </w:p>
    <w:p w:rsidR="002F6D83" w:rsidRDefault="002F6D83" w:rsidP="00B91930">
      <w:pPr>
        <w:pStyle w:val="ListParagraph"/>
        <w:tabs>
          <w:tab w:val="left" w:pos="2054"/>
        </w:tabs>
        <w:ind w:left="0" w:firstLine="284"/>
        <w:jc w:val="both"/>
        <w:rPr>
          <w:color w:val="000000"/>
          <w:w w:val="80"/>
          <w:sz w:val="24"/>
          <w:szCs w:val="24"/>
          <w:lang w:val="uk-UA"/>
        </w:rPr>
      </w:pPr>
      <w:r w:rsidRPr="007C5959">
        <w:rPr>
          <w:color w:val="000000"/>
          <w:w w:val="105"/>
          <w:sz w:val="24"/>
          <w:szCs w:val="24"/>
          <w:lang w:val="uk-UA"/>
        </w:rPr>
        <w:t>7.3.3.заповнений лист опитування клієнта по формі, встановленій Страховиком,</w:t>
      </w:r>
      <w:r w:rsidRPr="007C5959">
        <w:rPr>
          <w:color w:val="000000"/>
          <w:spacing w:val="11"/>
          <w:w w:val="105"/>
          <w:sz w:val="24"/>
          <w:szCs w:val="24"/>
          <w:lang w:val="uk-UA"/>
        </w:rPr>
        <w:t xml:space="preserve"> </w:t>
      </w:r>
      <w:r w:rsidRPr="007C5959">
        <w:rPr>
          <w:color w:val="000000"/>
          <w:w w:val="105"/>
          <w:sz w:val="24"/>
          <w:szCs w:val="24"/>
          <w:lang w:val="uk-UA"/>
        </w:rPr>
        <w:t xml:space="preserve">підписаний керівником підприємства (його </w:t>
      </w:r>
      <w:r w:rsidRPr="007C5959">
        <w:rPr>
          <w:color w:val="000000"/>
          <w:sz w:val="24"/>
          <w:szCs w:val="24"/>
          <w:lang w:val="uk-UA"/>
        </w:rPr>
        <w:t>заступником) або головним  бухгалтером і завіреній печаткою підприємства</w:t>
      </w:r>
      <w:r w:rsidRPr="007C5959">
        <w:rPr>
          <w:color w:val="000000"/>
          <w:w w:val="80"/>
          <w:sz w:val="24"/>
          <w:szCs w:val="24"/>
          <w:lang w:val="uk-UA"/>
        </w:rPr>
        <w:t>;</w:t>
      </w:r>
      <w:bookmarkStart w:id="6" w:name="Рисунок_(48)"/>
      <w:bookmarkEnd w:id="6"/>
    </w:p>
    <w:p w:rsidR="002F6D83" w:rsidRPr="005C4570" w:rsidRDefault="002F6D83" w:rsidP="00B91930">
      <w:pPr>
        <w:pStyle w:val="ListParagraph"/>
        <w:tabs>
          <w:tab w:val="left" w:pos="2054"/>
        </w:tabs>
        <w:ind w:left="0" w:firstLine="284"/>
        <w:jc w:val="both"/>
        <w:rPr>
          <w:color w:val="000000"/>
          <w:sz w:val="24"/>
          <w:szCs w:val="24"/>
          <w:lang w:val="uk-UA"/>
        </w:rPr>
      </w:pPr>
      <w:r w:rsidRPr="005C4570">
        <w:rPr>
          <w:color w:val="000000"/>
          <w:sz w:val="24"/>
          <w:szCs w:val="24"/>
          <w:lang w:val="uk-UA"/>
        </w:rPr>
        <w:t>7.3.4.ксерокопія Виписки з Єдиного державного реєстру юридичних осіб</w:t>
      </w:r>
      <w:r>
        <w:rPr>
          <w:color w:val="000000"/>
          <w:sz w:val="24"/>
          <w:szCs w:val="24"/>
          <w:lang w:val="uk-UA"/>
        </w:rPr>
        <w:t>,</w:t>
      </w:r>
      <w:r w:rsidRPr="005C4570">
        <w:rPr>
          <w:color w:val="000000"/>
          <w:sz w:val="24"/>
          <w:szCs w:val="24"/>
          <w:lang w:val="uk-UA"/>
        </w:rPr>
        <w:t xml:space="preserve"> фізичних осіб</w:t>
      </w:r>
      <w:r>
        <w:rPr>
          <w:color w:val="000000"/>
          <w:sz w:val="24"/>
          <w:szCs w:val="24"/>
          <w:lang w:val="uk-UA"/>
        </w:rPr>
        <w:t>–</w:t>
      </w:r>
      <w:r w:rsidRPr="005C4570">
        <w:rPr>
          <w:color w:val="000000"/>
          <w:sz w:val="24"/>
          <w:szCs w:val="24"/>
          <w:lang w:val="uk-UA"/>
        </w:rPr>
        <w:t>підприємців</w:t>
      </w:r>
      <w:r>
        <w:rPr>
          <w:color w:val="000000"/>
          <w:sz w:val="24"/>
          <w:szCs w:val="24"/>
          <w:lang w:val="uk-UA"/>
        </w:rPr>
        <w:t xml:space="preserve"> та</w:t>
      </w:r>
      <w:r w:rsidRPr="005C4570">
        <w:rPr>
          <w:color w:val="000000"/>
          <w:sz w:val="24"/>
          <w:szCs w:val="24"/>
          <w:lang w:val="uk-UA"/>
        </w:rPr>
        <w:t xml:space="preserve"> громадських формувань, засвідчена підписом керівника підприємства</w:t>
      </w:r>
      <w:r w:rsidRPr="005C4570">
        <w:rPr>
          <w:color w:val="000000"/>
          <w:spacing w:val="54"/>
          <w:sz w:val="24"/>
          <w:szCs w:val="24"/>
          <w:lang w:val="uk-UA"/>
        </w:rPr>
        <w:t xml:space="preserve"> </w:t>
      </w:r>
      <w:r w:rsidRPr="005C4570">
        <w:rPr>
          <w:color w:val="000000"/>
          <w:sz w:val="24"/>
          <w:szCs w:val="24"/>
          <w:lang w:val="uk-UA"/>
        </w:rPr>
        <w:t>(його заступником),</w:t>
      </w:r>
      <w:r w:rsidRPr="005C4570">
        <w:rPr>
          <w:color w:val="000000"/>
          <w:spacing w:val="7"/>
          <w:sz w:val="24"/>
          <w:szCs w:val="24"/>
          <w:lang w:val="uk-UA"/>
        </w:rPr>
        <w:t xml:space="preserve"> </w:t>
      </w:r>
      <w:r w:rsidRPr="005C4570">
        <w:rPr>
          <w:color w:val="000000"/>
          <w:sz w:val="24"/>
          <w:szCs w:val="24"/>
          <w:lang w:val="uk-UA"/>
        </w:rPr>
        <w:t>головним</w:t>
      </w:r>
      <w:r w:rsidRPr="005C4570">
        <w:rPr>
          <w:color w:val="000000"/>
          <w:spacing w:val="17"/>
          <w:sz w:val="24"/>
          <w:szCs w:val="24"/>
          <w:lang w:val="uk-UA"/>
        </w:rPr>
        <w:t xml:space="preserve"> </w:t>
      </w:r>
      <w:r w:rsidRPr="005C4570">
        <w:rPr>
          <w:color w:val="000000"/>
          <w:sz w:val="24"/>
          <w:szCs w:val="24"/>
          <w:lang w:val="uk-UA"/>
        </w:rPr>
        <w:t>бухгалтером</w:t>
      </w:r>
      <w:r w:rsidRPr="005C4570">
        <w:rPr>
          <w:color w:val="000000"/>
          <w:spacing w:val="28"/>
          <w:sz w:val="24"/>
          <w:szCs w:val="24"/>
          <w:lang w:val="uk-UA"/>
        </w:rPr>
        <w:t xml:space="preserve"> </w:t>
      </w:r>
      <w:r w:rsidRPr="005C4570">
        <w:rPr>
          <w:color w:val="000000"/>
          <w:sz w:val="24"/>
          <w:szCs w:val="24"/>
          <w:lang w:val="uk-UA"/>
        </w:rPr>
        <w:t>і</w:t>
      </w:r>
      <w:r w:rsidRPr="005C4570">
        <w:rPr>
          <w:color w:val="000000"/>
          <w:spacing w:val="1"/>
          <w:sz w:val="24"/>
          <w:szCs w:val="24"/>
          <w:lang w:val="uk-UA"/>
        </w:rPr>
        <w:t xml:space="preserve"> </w:t>
      </w:r>
      <w:r w:rsidRPr="005C4570">
        <w:rPr>
          <w:color w:val="000000"/>
          <w:sz w:val="24"/>
          <w:szCs w:val="24"/>
          <w:lang w:val="uk-UA"/>
        </w:rPr>
        <w:t>завірену</w:t>
      </w:r>
      <w:r w:rsidRPr="005C4570">
        <w:rPr>
          <w:color w:val="000000"/>
          <w:spacing w:val="24"/>
          <w:sz w:val="24"/>
          <w:szCs w:val="24"/>
          <w:lang w:val="uk-UA"/>
        </w:rPr>
        <w:t xml:space="preserve"> </w:t>
      </w:r>
      <w:r w:rsidRPr="005C4570">
        <w:rPr>
          <w:color w:val="000000"/>
          <w:sz w:val="24"/>
          <w:szCs w:val="24"/>
          <w:lang w:val="uk-UA"/>
        </w:rPr>
        <w:t>печаткою</w:t>
      </w:r>
      <w:r w:rsidRPr="005C4570">
        <w:rPr>
          <w:color w:val="000000"/>
          <w:spacing w:val="15"/>
          <w:sz w:val="24"/>
          <w:szCs w:val="24"/>
          <w:lang w:val="uk-UA"/>
        </w:rPr>
        <w:t xml:space="preserve"> </w:t>
      </w:r>
      <w:r w:rsidRPr="005C4570">
        <w:rPr>
          <w:color w:val="000000"/>
          <w:sz w:val="24"/>
          <w:szCs w:val="24"/>
          <w:lang w:val="uk-UA"/>
        </w:rPr>
        <w:t>підприємства;</w:t>
      </w:r>
    </w:p>
    <w:p w:rsidR="002F6D83" w:rsidRPr="005C4570" w:rsidRDefault="002F6D83" w:rsidP="00B91930">
      <w:pPr>
        <w:pStyle w:val="ListParagraph"/>
        <w:tabs>
          <w:tab w:val="left" w:pos="1228"/>
        </w:tabs>
        <w:ind w:left="0" w:firstLine="284"/>
        <w:jc w:val="both"/>
        <w:rPr>
          <w:color w:val="000000"/>
          <w:sz w:val="24"/>
          <w:szCs w:val="24"/>
          <w:lang w:val="uk-UA"/>
        </w:rPr>
      </w:pPr>
      <w:r>
        <w:rPr>
          <w:noProof/>
          <w:lang w:val="uk-UA" w:eastAsia="uk-UA"/>
        </w:rPr>
        <w:pict>
          <v:line id="_x0000_s1027" style="position:absolute;left:0;text-align:left;z-index:-251657216;mso-position-horizontal-relative:page" from="81.05pt,13.5pt" to="81.05pt,28.95pt" strokecolor="#ebebeb" strokeweight="2.07pt">
            <w10:wrap anchorx="page"/>
          </v:line>
        </w:pict>
      </w:r>
      <w:r w:rsidRPr="005C4570">
        <w:rPr>
          <w:color w:val="000000"/>
          <w:sz w:val="24"/>
          <w:szCs w:val="24"/>
          <w:lang w:val="uk-UA"/>
        </w:rPr>
        <w:t>7.3.5.ксерокопія Статуту Товариства, засвідчена підписом керівника підприємства</w:t>
      </w:r>
      <w:r w:rsidRPr="005C4570">
        <w:rPr>
          <w:color w:val="000000"/>
          <w:spacing w:val="-20"/>
          <w:sz w:val="24"/>
          <w:szCs w:val="24"/>
          <w:lang w:val="uk-UA"/>
        </w:rPr>
        <w:t xml:space="preserve"> </w:t>
      </w:r>
      <w:r w:rsidRPr="005C4570">
        <w:rPr>
          <w:color w:val="000000"/>
          <w:sz w:val="24"/>
          <w:szCs w:val="24"/>
          <w:lang w:val="uk-UA"/>
        </w:rPr>
        <w:t>(його заступником),</w:t>
      </w:r>
      <w:r w:rsidRPr="005C4570">
        <w:rPr>
          <w:color w:val="000000"/>
          <w:spacing w:val="-13"/>
          <w:sz w:val="24"/>
          <w:szCs w:val="24"/>
          <w:lang w:val="uk-UA"/>
        </w:rPr>
        <w:t xml:space="preserve"> </w:t>
      </w:r>
      <w:r w:rsidRPr="005C4570">
        <w:rPr>
          <w:color w:val="000000"/>
          <w:sz w:val="24"/>
          <w:szCs w:val="24"/>
          <w:lang w:val="uk-UA"/>
        </w:rPr>
        <w:t>головним</w:t>
      </w:r>
      <w:r w:rsidRPr="005C4570">
        <w:rPr>
          <w:color w:val="000000"/>
          <w:spacing w:val="17"/>
          <w:sz w:val="24"/>
          <w:szCs w:val="24"/>
          <w:lang w:val="uk-UA"/>
        </w:rPr>
        <w:t xml:space="preserve"> </w:t>
      </w:r>
      <w:r w:rsidRPr="005C4570">
        <w:rPr>
          <w:color w:val="000000"/>
          <w:sz w:val="24"/>
          <w:szCs w:val="24"/>
          <w:lang w:val="uk-UA"/>
        </w:rPr>
        <w:t>бухгалтером</w:t>
      </w:r>
      <w:r w:rsidRPr="005C4570">
        <w:rPr>
          <w:color w:val="000000"/>
          <w:spacing w:val="19"/>
          <w:sz w:val="24"/>
          <w:szCs w:val="24"/>
          <w:lang w:val="uk-UA"/>
        </w:rPr>
        <w:t xml:space="preserve"> </w:t>
      </w:r>
      <w:r w:rsidRPr="005C4570">
        <w:rPr>
          <w:color w:val="000000"/>
          <w:sz w:val="24"/>
          <w:szCs w:val="24"/>
          <w:lang w:val="uk-UA"/>
        </w:rPr>
        <w:t>і завірену</w:t>
      </w:r>
      <w:r w:rsidRPr="005C4570">
        <w:rPr>
          <w:color w:val="000000"/>
          <w:spacing w:val="17"/>
          <w:sz w:val="24"/>
          <w:szCs w:val="24"/>
          <w:lang w:val="uk-UA"/>
        </w:rPr>
        <w:t xml:space="preserve"> </w:t>
      </w:r>
      <w:r w:rsidRPr="005C4570">
        <w:rPr>
          <w:color w:val="000000"/>
          <w:sz w:val="24"/>
          <w:szCs w:val="24"/>
          <w:lang w:val="uk-UA"/>
        </w:rPr>
        <w:t>печаткою</w:t>
      </w:r>
      <w:r w:rsidRPr="005C4570">
        <w:rPr>
          <w:color w:val="000000"/>
          <w:spacing w:val="15"/>
          <w:sz w:val="24"/>
          <w:szCs w:val="24"/>
          <w:lang w:val="uk-UA"/>
        </w:rPr>
        <w:t xml:space="preserve"> </w:t>
      </w:r>
      <w:r w:rsidRPr="005C4570">
        <w:rPr>
          <w:color w:val="000000"/>
          <w:sz w:val="24"/>
          <w:szCs w:val="24"/>
          <w:lang w:val="uk-UA"/>
        </w:rPr>
        <w:t>підприємства.</w:t>
      </w:r>
    </w:p>
    <w:p w:rsidR="002F6D83" w:rsidRPr="005C4570" w:rsidRDefault="002F6D83" w:rsidP="00B91930">
      <w:pPr>
        <w:pStyle w:val="BodyText"/>
        <w:ind w:firstLine="284"/>
        <w:jc w:val="both"/>
        <w:rPr>
          <w:color w:val="000000"/>
          <w:sz w:val="24"/>
          <w:szCs w:val="24"/>
          <w:lang w:val="uk-UA"/>
        </w:rPr>
      </w:pPr>
      <w:r w:rsidRPr="005C4570">
        <w:rPr>
          <w:color w:val="000000"/>
          <w:sz w:val="24"/>
          <w:szCs w:val="24"/>
          <w:lang w:val="uk-UA"/>
        </w:rPr>
        <w:t>Перераховані в п.7.3. даних Правил документи є невід'ємними додатками до Договору страхування.</w:t>
      </w:r>
    </w:p>
    <w:p w:rsidR="002F6D83" w:rsidRPr="005C4570" w:rsidRDefault="002F6D83" w:rsidP="00B91930">
      <w:pPr>
        <w:ind w:firstLine="284"/>
        <w:jc w:val="both"/>
        <w:rPr>
          <w:b/>
          <w:color w:val="000000"/>
          <w:sz w:val="24"/>
          <w:szCs w:val="24"/>
          <w:lang w:val="uk-UA"/>
        </w:rPr>
      </w:pPr>
      <w:r w:rsidRPr="005C4570">
        <w:rPr>
          <w:b/>
          <w:color w:val="000000"/>
          <w:sz w:val="24"/>
          <w:szCs w:val="24"/>
          <w:lang w:val="uk-UA"/>
        </w:rPr>
        <w:t>7.4.</w:t>
      </w:r>
      <w:r>
        <w:rPr>
          <w:b/>
          <w:color w:val="000000"/>
          <w:sz w:val="24"/>
          <w:szCs w:val="24"/>
          <w:lang w:val="uk-UA"/>
        </w:rPr>
        <w:t xml:space="preserve"> </w:t>
      </w:r>
      <w:r w:rsidRPr="005C4570">
        <w:rPr>
          <w:b/>
          <w:color w:val="000000"/>
          <w:sz w:val="24"/>
          <w:szCs w:val="24"/>
          <w:lang w:val="uk-UA"/>
        </w:rPr>
        <w:t>При укладені договору страхування Страхувальник повинен надати Страховику:</w:t>
      </w:r>
    </w:p>
    <w:p w:rsidR="002F6D83" w:rsidRPr="005C4570" w:rsidRDefault="002F6D83" w:rsidP="00B91930">
      <w:pPr>
        <w:pStyle w:val="BodyText"/>
        <w:ind w:firstLine="284"/>
        <w:jc w:val="both"/>
        <w:rPr>
          <w:color w:val="000000"/>
          <w:sz w:val="24"/>
          <w:szCs w:val="24"/>
          <w:lang w:val="uk-UA"/>
        </w:rPr>
      </w:pPr>
      <w:r w:rsidRPr="005C4570">
        <w:rPr>
          <w:color w:val="000000"/>
          <w:sz w:val="24"/>
          <w:szCs w:val="24"/>
          <w:lang w:val="uk-UA"/>
        </w:rPr>
        <w:t>7.4.1.можливість оглянути майно, що підлягає страхуванню і провести експертизу по визначенню ступеня ризику настання страхового випадку;</w:t>
      </w:r>
    </w:p>
    <w:p w:rsidR="002F6D83" w:rsidRPr="005C4570" w:rsidRDefault="002F6D83" w:rsidP="00B91930">
      <w:pPr>
        <w:pStyle w:val="BodyText"/>
        <w:ind w:firstLine="284"/>
        <w:jc w:val="both"/>
        <w:rPr>
          <w:color w:val="000000"/>
          <w:sz w:val="24"/>
          <w:szCs w:val="24"/>
          <w:lang w:val="uk-UA"/>
        </w:rPr>
      </w:pPr>
      <w:r w:rsidRPr="005C4570">
        <w:rPr>
          <w:color w:val="000000"/>
          <w:sz w:val="24"/>
          <w:szCs w:val="24"/>
          <w:lang w:val="uk-UA"/>
        </w:rPr>
        <w:t>7.4.2.всі необхідні дані про майно, що приймається Страховиком на страхування, у відповідності з даними бухгалтерського обліку;</w:t>
      </w:r>
    </w:p>
    <w:p w:rsidR="002F6D83" w:rsidRPr="007C5959" w:rsidRDefault="002F6D83" w:rsidP="00B91930">
      <w:pPr>
        <w:pStyle w:val="ListParagraph"/>
        <w:tabs>
          <w:tab w:val="left" w:pos="983"/>
        </w:tabs>
        <w:ind w:left="0" w:firstLine="284"/>
        <w:jc w:val="both"/>
        <w:rPr>
          <w:color w:val="000000"/>
          <w:sz w:val="24"/>
          <w:szCs w:val="24"/>
          <w:lang w:val="uk-UA"/>
        </w:rPr>
      </w:pPr>
      <w:r w:rsidRPr="005C4570">
        <w:rPr>
          <w:color w:val="000000"/>
          <w:sz w:val="24"/>
          <w:szCs w:val="24"/>
          <w:lang w:val="uk-UA"/>
        </w:rPr>
        <w:t>7.4.3.всю інформацію про відомі йому виробничі ризики, - такі, як небезпечні властивості використовуваних</w:t>
      </w:r>
      <w:r w:rsidRPr="007C5959">
        <w:rPr>
          <w:color w:val="000000"/>
          <w:w w:val="105"/>
          <w:sz w:val="24"/>
          <w:szCs w:val="24"/>
          <w:lang w:val="uk-UA"/>
        </w:rPr>
        <w:t xml:space="preserve"> і отримуваних речовин і матеріалів, небезпечні виробничі процеси і операції,</w:t>
      </w:r>
      <w:r w:rsidRPr="007C5959">
        <w:rPr>
          <w:color w:val="000000"/>
          <w:spacing w:val="-8"/>
          <w:w w:val="105"/>
          <w:sz w:val="24"/>
          <w:szCs w:val="24"/>
          <w:lang w:val="uk-UA"/>
        </w:rPr>
        <w:t xml:space="preserve"> </w:t>
      </w:r>
      <w:r w:rsidRPr="007C5959">
        <w:rPr>
          <w:color w:val="000000"/>
          <w:w w:val="105"/>
          <w:sz w:val="24"/>
          <w:szCs w:val="24"/>
          <w:lang w:val="uk-UA"/>
        </w:rPr>
        <w:t>небезпечне</w:t>
      </w:r>
      <w:r w:rsidRPr="007C5959">
        <w:rPr>
          <w:color w:val="000000"/>
          <w:spacing w:val="-14"/>
          <w:w w:val="105"/>
          <w:sz w:val="24"/>
          <w:szCs w:val="24"/>
          <w:lang w:val="uk-UA"/>
        </w:rPr>
        <w:t xml:space="preserve"> </w:t>
      </w:r>
      <w:r w:rsidRPr="007C5959">
        <w:rPr>
          <w:color w:val="000000"/>
          <w:w w:val="105"/>
          <w:sz w:val="24"/>
          <w:szCs w:val="24"/>
          <w:lang w:val="uk-UA"/>
        </w:rPr>
        <w:t>обладнання</w:t>
      </w:r>
      <w:r w:rsidRPr="007C5959">
        <w:rPr>
          <w:color w:val="000000"/>
          <w:spacing w:val="-7"/>
          <w:w w:val="105"/>
          <w:sz w:val="24"/>
          <w:szCs w:val="24"/>
          <w:lang w:val="uk-UA"/>
        </w:rPr>
        <w:t xml:space="preserve"> </w:t>
      </w:r>
      <w:r w:rsidRPr="007C5959">
        <w:rPr>
          <w:color w:val="000000"/>
          <w:w w:val="105"/>
          <w:sz w:val="24"/>
          <w:szCs w:val="24"/>
          <w:lang w:val="uk-UA"/>
        </w:rPr>
        <w:t>та</w:t>
      </w:r>
      <w:r w:rsidRPr="007C5959">
        <w:rPr>
          <w:color w:val="000000"/>
          <w:spacing w:val="-17"/>
          <w:w w:val="105"/>
          <w:sz w:val="24"/>
          <w:szCs w:val="24"/>
          <w:lang w:val="uk-UA"/>
        </w:rPr>
        <w:t xml:space="preserve"> </w:t>
      </w:r>
      <w:r w:rsidRPr="007C5959">
        <w:rPr>
          <w:color w:val="000000"/>
          <w:w w:val="105"/>
          <w:sz w:val="24"/>
          <w:szCs w:val="24"/>
          <w:lang w:val="uk-UA"/>
        </w:rPr>
        <w:t>інші</w:t>
      </w:r>
      <w:r w:rsidRPr="007C5959">
        <w:rPr>
          <w:color w:val="000000"/>
          <w:spacing w:val="-14"/>
          <w:w w:val="105"/>
          <w:sz w:val="24"/>
          <w:szCs w:val="24"/>
          <w:lang w:val="uk-UA"/>
        </w:rPr>
        <w:t xml:space="preserve"> </w:t>
      </w:r>
      <w:r w:rsidRPr="007C5959">
        <w:rPr>
          <w:color w:val="000000"/>
          <w:w w:val="105"/>
          <w:sz w:val="24"/>
          <w:szCs w:val="24"/>
          <w:lang w:val="uk-UA"/>
        </w:rPr>
        <w:t>подібні</w:t>
      </w:r>
      <w:r w:rsidRPr="007C5959">
        <w:rPr>
          <w:color w:val="000000"/>
          <w:spacing w:val="-15"/>
          <w:w w:val="105"/>
          <w:sz w:val="24"/>
          <w:szCs w:val="24"/>
          <w:lang w:val="uk-UA"/>
        </w:rPr>
        <w:t xml:space="preserve"> </w:t>
      </w:r>
      <w:r w:rsidRPr="007C5959">
        <w:rPr>
          <w:color w:val="000000"/>
          <w:w w:val="105"/>
          <w:sz w:val="24"/>
          <w:szCs w:val="24"/>
          <w:lang w:val="uk-UA"/>
        </w:rPr>
        <w:t>відомості;</w:t>
      </w:r>
    </w:p>
    <w:p w:rsidR="002F6D83" w:rsidRPr="007C5959" w:rsidRDefault="002F6D83" w:rsidP="00B91930">
      <w:pPr>
        <w:pStyle w:val="BodyText"/>
        <w:ind w:firstLine="284"/>
        <w:jc w:val="both"/>
        <w:rPr>
          <w:color w:val="000000"/>
          <w:sz w:val="24"/>
          <w:szCs w:val="24"/>
          <w:lang w:val="uk-UA"/>
        </w:rPr>
      </w:pPr>
      <w:r w:rsidRPr="007C5959">
        <w:rPr>
          <w:color w:val="000000"/>
          <w:w w:val="105"/>
          <w:sz w:val="24"/>
          <w:szCs w:val="24"/>
          <w:lang w:val="uk-UA"/>
        </w:rPr>
        <w:t xml:space="preserve">7.4.4.інформацію про договори страхування, укладені по відношенню до даного майна з </w:t>
      </w:r>
      <w:r w:rsidRPr="007C5959">
        <w:rPr>
          <w:color w:val="000000"/>
          <w:sz w:val="24"/>
          <w:szCs w:val="24"/>
          <w:lang w:val="uk-UA"/>
        </w:rPr>
        <w:t>Іншими Страховиками.</w:t>
      </w:r>
    </w:p>
    <w:p w:rsidR="002F6D83" w:rsidRPr="007C5959" w:rsidRDefault="002F6D83" w:rsidP="00B91930">
      <w:pPr>
        <w:pStyle w:val="ListParagraph"/>
        <w:tabs>
          <w:tab w:val="left" w:pos="992"/>
        </w:tabs>
        <w:ind w:left="0" w:firstLine="284"/>
        <w:jc w:val="both"/>
        <w:rPr>
          <w:color w:val="000000"/>
          <w:sz w:val="24"/>
          <w:szCs w:val="24"/>
          <w:lang w:val="uk-UA"/>
        </w:rPr>
      </w:pPr>
      <w:r w:rsidRPr="007C5959">
        <w:rPr>
          <w:color w:val="000000"/>
          <w:sz w:val="24"/>
          <w:szCs w:val="24"/>
          <w:lang w:val="uk-UA"/>
        </w:rPr>
        <w:t>7.5.</w:t>
      </w:r>
      <w:r>
        <w:rPr>
          <w:color w:val="000000"/>
          <w:sz w:val="24"/>
          <w:szCs w:val="24"/>
          <w:lang w:val="uk-UA"/>
        </w:rPr>
        <w:t xml:space="preserve"> </w:t>
      </w:r>
      <w:r w:rsidRPr="007C5959">
        <w:rPr>
          <w:color w:val="000000"/>
          <w:sz w:val="24"/>
          <w:szCs w:val="24"/>
          <w:lang w:val="uk-UA"/>
        </w:rPr>
        <w:t>Страхувальник несе відповідальність за достовірність наданої інформації. У випадку надання свідомо недостовірної інформації, при настанні страхового випадку Страховик має право</w:t>
      </w:r>
      <w:r w:rsidRPr="007C5959">
        <w:rPr>
          <w:color w:val="000000"/>
          <w:spacing w:val="-48"/>
          <w:sz w:val="24"/>
          <w:szCs w:val="24"/>
          <w:lang w:val="uk-UA"/>
        </w:rPr>
        <w:t xml:space="preserve"> </w:t>
      </w:r>
      <w:r w:rsidRPr="007C5959">
        <w:rPr>
          <w:color w:val="000000"/>
          <w:sz w:val="24"/>
          <w:szCs w:val="24"/>
          <w:lang w:val="uk-UA"/>
        </w:rPr>
        <w:t>відмовити</w:t>
      </w:r>
      <w:r w:rsidRPr="007C5959">
        <w:rPr>
          <w:color w:val="000000"/>
          <w:spacing w:val="-28"/>
          <w:sz w:val="24"/>
          <w:szCs w:val="24"/>
          <w:lang w:val="uk-UA"/>
        </w:rPr>
        <w:t xml:space="preserve"> </w:t>
      </w:r>
      <w:r w:rsidRPr="007C5959">
        <w:rPr>
          <w:color w:val="000000"/>
          <w:sz w:val="24"/>
          <w:szCs w:val="24"/>
          <w:lang w:val="uk-UA"/>
        </w:rPr>
        <w:t>в</w:t>
      </w:r>
      <w:r w:rsidRPr="007C5959">
        <w:rPr>
          <w:color w:val="000000"/>
          <w:spacing w:val="-35"/>
          <w:sz w:val="24"/>
          <w:szCs w:val="24"/>
          <w:lang w:val="uk-UA"/>
        </w:rPr>
        <w:t xml:space="preserve"> </w:t>
      </w:r>
      <w:r w:rsidRPr="007C5959">
        <w:rPr>
          <w:color w:val="000000"/>
          <w:sz w:val="24"/>
          <w:szCs w:val="24"/>
          <w:lang w:val="uk-UA"/>
        </w:rPr>
        <w:t>страховій</w:t>
      </w:r>
      <w:r w:rsidRPr="007C5959">
        <w:rPr>
          <w:color w:val="000000"/>
          <w:spacing w:val="-31"/>
          <w:sz w:val="24"/>
          <w:szCs w:val="24"/>
          <w:lang w:val="uk-UA"/>
        </w:rPr>
        <w:t xml:space="preserve"> </w:t>
      </w:r>
      <w:r w:rsidRPr="007C5959">
        <w:rPr>
          <w:color w:val="000000"/>
          <w:sz w:val="24"/>
          <w:szCs w:val="24"/>
          <w:lang w:val="uk-UA"/>
        </w:rPr>
        <w:t>виплаті.</w:t>
      </w:r>
    </w:p>
    <w:p w:rsidR="002F6D83" w:rsidRPr="007C5959" w:rsidRDefault="002F6D83" w:rsidP="00B91930">
      <w:pPr>
        <w:pStyle w:val="ListParagraph"/>
        <w:tabs>
          <w:tab w:val="left" w:pos="1000"/>
        </w:tabs>
        <w:ind w:left="0" w:firstLine="284"/>
        <w:jc w:val="both"/>
        <w:rPr>
          <w:color w:val="000000"/>
          <w:sz w:val="24"/>
          <w:szCs w:val="24"/>
          <w:lang w:val="uk-UA"/>
        </w:rPr>
      </w:pPr>
      <w:r w:rsidRPr="007C5959">
        <w:rPr>
          <w:color w:val="000000"/>
          <w:w w:val="105"/>
          <w:sz w:val="24"/>
          <w:szCs w:val="24"/>
          <w:lang w:val="uk-UA"/>
        </w:rPr>
        <w:t>7.6.</w:t>
      </w:r>
      <w:r>
        <w:rPr>
          <w:color w:val="000000"/>
          <w:w w:val="105"/>
          <w:sz w:val="24"/>
          <w:szCs w:val="24"/>
          <w:lang w:val="uk-UA"/>
        </w:rPr>
        <w:t xml:space="preserve"> </w:t>
      </w:r>
      <w:r w:rsidRPr="007C5959">
        <w:rPr>
          <w:color w:val="000000"/>
          <w:w w:val="105"/>
          <w:sz w:val="24"/>
          <w:szCs w:val="24"/>
          <w:lang w:val="uk-UA"/>
        </w:rPr>
        <w:t>Договір страхування оформляється в двох екземплярах. Один екземпляр договору зберігається</w:t>
      </w:r>
      <w:r>
        <w:rPr>
          <w:color w:val="000000"/>
          <w:w w:val="105"/>
          <w:sz w:val="24"/>
          <w:szCs w:val="24"/>
          <w:lang w:val="uk-UA"/>
        </w:rPr>
        <w:t xml:space="preserve"> у</w:t>
      </w:r>
      <w:r w:rsidRPr="007C5959">
        <w:rPr>
          <w:color w:val="000000"/>
          <w:sz w:val="24"/>
          <w:szCs w:val="24"/>
          <w:lang w:val="uk-UA"/>
        </w:rPr>
        <w:t xml:space="preserve"> </w:t>
      </w:r>
      <w:r w:rsidRPr="007C5959">
        <w:rPr>
          <w:color w:val="000000"/>
          <w:w w:val="103"/>
          <w:sz w:val="24"/>
          <w:szCs w:val="24"/>
          <w:lang w:val="uk-UA"/>
        </w:rPr>
        <w:t>Страховика,</w:t>
      </w:r>
      <w:r w:rsidRPr="007C5959">
        <w:rPr>
          <w:color w:val="000000"/>
          <w:spacing w:val="10"/>
          <w:sz w:val="24"/>
          <w:szCs w:val="24"/>
          <w:lang w:val="uk-UA"/>
        </w:rPr>
        <w:t xml:space="preserve"> </w:t>
      </w:r>
      <w:r w:rsidRPr="007C5959">
        <w:rPr>
          <w:color w:val="000000"/>
          <w:w w:val="103"/>
          <w:sz w:val="24"/>
          <w:szCs w:val="24"/>
          <w:lang w:val="uk-UA"/>
        </w:rPr>
        <w:t>другий</w:t>
      </w:r>
      <w:r w:rsidRPr="007C5959">
        <w:rPr>
          <w:color w:val="000000"/>
          <w:spacing w:val="11"/>
          <w:sz w:val="24"/>
          <w:szCs w:val="24"/>
          <w:lang w:val="uk-UA"/>
        </w:rPr>
        <w:t xml:space="preserve"> </w:t>
      </w:r>
      <w:r w:rsidRPr="007C5959">
        <w:rPr>
          <w:color w:val="000000"/>
          <w:w w:val="103"/>
          <w:sz w:val="24"/>
          <w:szCs w:val="24"/>
          <w:lang w:val="uk-UA"/>
        </w:rPr>
        <w:t>-</w:t>
      </w:r>
      <w:r w:rsidRPr="007C5959">
        <w:rPr>
          <w:color w:val="000000"/>
          <w:sz w:val="24"/>
          <w:szCs w:val="24"/>
          <w:lang w:val="uk-UA"/>
        </w:rPr>
        <w:t xml:space="preserve"> у</w:t>
      </w:r>
      <w:r w:rsidRPr="007C5959">
        <w:rPr>
          <w:color w:val="000000"/>
          <w:spacing w:val="-2"/>
          <w:sz w:val="24"/>
          <w:szCs w:val="24"/>
          <w:lang w:val="uk-UA"/>
        </w:rPr>
        <w:t xml:space="preserve"> </w:t>
      </w:r>
      <w:r w:rsidRPr="007C5959">
        <w:rPr>
          <w:color w:val="000000"/>
          <w:w w:val="104"/>
          <w:sz w:val="24"/>
          <w:szCs w:val="24"/>
          <w:lang w:val="uk-UA"/>
        </w:rPr>
        <w:t>Страхувальника.</w:t>
      </w:r>
    </w:p>
    <w:p w:rsidR="002F6D83" w:rsidRPr="007C5959" w:rsidRDefault="002F6D83" w:rsidP="00B91930">
      <w:pPr>
        <w:pStyle w:val="ListParagraph"/>
        <w:tabs>
          <w:tab w:val="left" w:pos="1047"/>
        </w:tabs>
        <w:ind w:left="0" w:firstLine="284"/>
        <w:jc w:val="both"/>
        <w:rPr>
          <w:color w:val="000000"/>
          <w:sz w:val="24"/>
          <w:szCs w:val="24"/>
          <w:lang w:val="uk-UA"/>
        </w:rPr>
      </w:pPr>
      <w:r w:rsidRPr="007C5959">
        <w:rPr>
          <w:color w:val="000000"/>
          <w:sz w:val="24"/>
          <w:szCs w:val="24"/>
          <w:lang w:val="uk-UA"/>
        </w:rPr>
        <w:t>7.7.</w:t>
      </w:r>
      <w:r>
        <w:rPr>
          <w:color w:val="000000"/>
          <w:sz w:val="24"/>
          <w:szCs w:val="24"/>
          <w:lang w:val="uk-UA"/>
        </w:rPr>
        <w:t xml:space="preserve"> </w:t>
      </w:r>
      <w:r w:rsidRPr="007C5959">
        <w:rPr>
          <w:color w:val="000000"/>
          <w:sz w:val="24"/>
          <w:szCs w:val="24"/>
          <w:lang w:val="uk-UA"/>
        </w:rPr>
        <w:t>За згодою сторін додатками можуть бути інші документи.</w:t>
      </w:r>
    </w:p>
    <w:p w:rsidR="002F6D83" w:rsidRPr="007C5959" w:rsidRDefault="002F6D83" w:rsidP="00B91930">
      <w:pPr>
        <w:pStyle w:val="BodyText"/>
        <w:ind w:firstLine="284"/>
        <w:jc w:val="both"/>
        <w:rPr>
          <w:color w:val="000000"/>
          <w:sz w:val="24"/>
          <w:szCs w:val="24"/>
          <w:lang w:val="uk-UA"/>
        </w:rPr>
      </w:pPr>
    </w:p>
    <w:p w:rsidR="002F6D83" w:rsidRDefault="002F6D83" w:rsidP="00B91930">
      <w:pPr>
        <w:ind w:firstLine="284"/>
        <w:jc w:val="center"/>
        <w:rPr>
          <w:b/>
          <w:color w:val="000000"/>
          <w:w w:val="105"/>
          <w:sz w:val="24"/>
          <w:szCs w:val="24"/>
          <w:lang w:val="uk-UA"/>
        </w:rPr>
      </w:pPr>
      <w:r w:rsidRPr="007C5959">
        <w:rPr>
          <w:b/>
          <w:color w:val="000000"/>
          <w:w w:val="105"/>
          <w:sz w:val="24"/>
          <w:szCs w:val="24"/>
          <w:lang w:val="uk-UA"/>
        </w:rPr>
        <w:t>8.ПРАВА ТА ОБОВ'ЯЗКИ СТОРІН</w:t>
      </w:r>
      <w:r>
        <w:rPr>
          <w:b/>
          <w:color w:val="000000"/>
          <w:w w:val="105"/>
          <w:sz w:val="24"/>
          <w:szCs w:val="24"/>
          <w:lang w:val="uk-UA"/>
        </w:rPr>
        <w:t>.</w:t>
      </w:r>
    </w:p>
    <w:p w:rsidR="002F6D83" w:rsidRPr="007C5959" w:rsidRDefault="002F6D83" w:rsidP="00B91930">
      <w:pPr>
        <w:ind w:firstLine="284"/>
        <w:jc w:val="center"/>
        <w:rPr>
          <w:b/>
          <w:color w:val="000000"/>
          <w:sz w:val="24"/>
          <w:szCs w:val="24"/>
          <w:lang w:val="uk-UA"/>
        </w:rPr>
      </w:pPr>
    </w:p>
    <w:p w:rsidR="002F6D83" w:rsidRPr="007C5959" w:rsidRDefault="002F6D83" w:rsidP="00B91930">
      <w:pPr>
        <w:ind w:firstLine="284"/>
        <w:jc w:val="both"/>
        <w:rPr>
          <w:b/>
          <w:color w:val="000000"/>
          <w:sz w:val="24"/>
          <w:szCs w:val="24"/>
          <w:lang w:val="uk-UA"/>
        </w:rPr>
      </w:pPr>
      <w:r w:rsidRPr="007C5959">
        <w:rPr>
          <w:b/>
          <w:color w:val="000000"/>
          <w:w w:val="105"/>
          <w:sz w:val="24"/>
          <w:szCs w:val="24"/>
          <w:lang w:val="uk-UA"/>
        </w:rPr>
        <w:t>8.1.Страховик має право:</w:t>
      </w:r>
    </w:p>
    <w:p w:rsidR="002F6D83" w:rsidRPr="007C5959" w:rsidRDefault="002F6D83" w:rsidP="00B91930">
      <w:pPr>
        <w:pStyle w:val="BodyText"/>
        <w:ind w:firstLine="284"/>
        <w:jc w:val="both"/>
        <w:rPr>
          <w:color w:val="000000"/>
          <w:w w:val="105"/>
          <w:sz w:val="24"/>
          <w:szCs w:val="24"/>
          <w:lang w:val="uk-UA"/>
        </w:rPr>
      </w:pPr>
      <w:r w:rsidRPr="007C5959">
        <w:rPr>
          <w:color w:val="000000"/>
          <w:w w:val="105"/>
          <w:sz w:val="24"/>
          <w:szCs w:val="24"/>
          <w:lang w:val="uk-UA"/>
        </w:rPr>
        <w:t>8.1.1.перевірити</w:t>
      </w:r>
      <w:r w:rsidRPr="007C5959">
        <w:rPr>
          <w:color w:val="000000"/>
          <w:spacing w:val="-33"/>
          <w:w w:val="105"/>
          <w:sz w:val="24"/>
          <w:szCs w:val="24"/>
          <w:lang w:val="uk-UA"/>
        </w:rPr>
        <w:t xml:space="preserve"> </w:t>
      </w:r>
      <w:r w:rsidRPr="007C5959">
        <w:rPr>
          <w:color w:val="000000"/>
          <w:w w:val="105"/>
          <w:sz w:val="24"/>
          <w:szCs w:val="24"/>
          <w:lang w:val="uk-UA"/>
        </w:rPr>
        <w:t>достовірність</w:t>
      </w:r>
      <w:r w:rsidRPr="007C5959">
        <w:rPr>
          <w:color w:val="000000"/>
          <w:spacing w:val="-18"/>
          <w:w w:val="105"/>
          <w:sz w:val="24"/>
          <w:szCs w:val="24"/>
          <w:lang w:val="uk-UA"/>
        </w:rPr>
        <w:t xml:space="preserve"> </w:t>
      </w:r>
      <w:r w:rsidRPr="007C5959">
        <w:rPr>
          <w:color w:val="000000"/>
          <w:w w:val="105"/>
          <w:sz w:val="24"/>
          <w:szCs w:val="24"/>
          <w:lang w:val="uk-UA"/>
        </w:rPr>
        <w:t>інформації,</w:t>
      </w:r>
      <w:r w:rsidRPr="007C5959">
        <w:rPr>
          <w:color w:val="000000"/>
          <w:spacing w:val="-19"/>
          <w:w w:val="105"/>
          <w:sz w:val="24"/>
          <w:szCs w:val="24"/>
          <w:lang w:val="uk-UA"/>
        </w:rPr>
        <w:t xml:space="preserve"> </w:t>
      </w:r>
      <w:r w:rsidRPr="007C5959">
        <w:rPr>
          <w:color w:val="000000"/>
          <w:w w:val="105"/>
          <w:sz w:val="24"/>
          <w:szCs w:val="24"/>
          <w:lang w:val="uk-UA"/>
        </w:rPr>
        <w:t>що</w:t>
      </w:r>
      <w:r w:rsidRPr="007C5959">
        <w:rPr>
          <w:color w:val="000000"/>
          <w:spacing w:val="-28"/>
          <w:w w:val="105"/>
          <w:sz w:val="24"/>
          <w:szCs w:val="24"/>
          <w:lang w:val="uk-UA"/>
        </w:rPr>
        <w:t xml:space="preserve"> </w:t>
      </w:r>
      <w:r w:rsidRPr="007C5959">
        <w:rPr>
          <w:color w:val="000000"/>
          <w:w w:val="105"/>
          <w:sz w:val="24"/>
          <w:szCs w:val="24"/>
          <w:lang w:val="uk-UA"/>
        </w:rPr>
        <w:t>надається</w:t>
      </w:r>
      <w:r w:rsidRPr="007C5959">
        <w:rPr>
          <w:color w:val="000000"/>
          <w:spacing w:val="-20"/>
          <w:w w:val="105"/>
          <w:sz w:val="24"/>
          <w:szCs w:val="24"/>
          <w:lang w:val="uk-UA"/>
        </w:rPr>
        <w:t xml:space="preserve"> </w:t>
      </w:r>
      <w:r w:rsidRPr="007C5959">
        <w:rPr>
          <w:color w:val="000000"/>
          <w:w w:val="105"/>
          <w:sz w:val="24"/>
          <w:szCs w:val="24"/>
          <w:lang w:val="uk-UA"/>
        </w:rPr>
        <w:t xml:space="preserve">Страхувальником; </w:t>
      </w:r>
    </w:p>
    <w:p w:rsidR="002F6D83" w:rsidRPr="007C5959" w:rsidRDefault="002F6D83" w:rsidP="00B91930">
      <w:pPr>
        <w:pStyle w:val="BodyText"/>
        <w:ind w:firstLine="284"/>
        <w:jc w:val="both"/>
        <w:rPr>
          <w:color w:val="000000"/>
          <w:sz w:val="24"/>
          <w:szCs w:val="24"/>
          <w:lang w:val="uk-UA"/>
        </w:rPr>
      </w:pPr>
      <w:r w:rsidRPr="007C5959">
        <w:rPr>
          <w:color w:val="000000"/>
          <w:w w:val="105"/>
          <w:sz w:val="24"/>
          <w:szCs w:val="24"/>
          <w:lang w:val="uk-UA"/>
        </w:rPr>
        <w:t>8.1.2.проводити</w:t>
      </w:r>
      <w:r w:rsidRPr="007C5959">
        <w:rPr>
          <w:color w:val="000000"/>
          <w:spacing w:val="-25"/>
          <w:w w:val="105"/>
          <w:sz w:val="24"/>
          <w:szCs w:val="24"/>
          <w:lang w:val="uk-UA"/>
        </w:rPr>
        <w:t xml:space="preserve"> </w:t>
      </w:r>
      <w:r w:rsidRPr="007C5959">
        <w:rPr>
          <w:color w:val="000000"/>
          <w:w w:val="105"/>
          <w:sz w:val="24"/>
          <w:szCs w:val="24"/>
          <w:lang w:val="uk-UA"/>
        </w:rPr>
        <w:t>експертизу</w:t>
      </w:r>
      <w:r w:rsidRPr="007C5959">
        <w:rPr>
          <w:color w:val="000000"/>
          <w:spacing w:val="-9"/>
          <w:w w:val="105"/>
          <w:sz w:val="24"/>
          <w:szCs w:val="24"/>
          <w:lang w:val="uk-UA"/>
        </w:rPr>
        <w:t xml:space="preserve"> </w:t>
      </w:r>
      <w:r w:rsidRPr="007C5959">
        <w:rPr>
          <w:color w:val="000000"/>
          <w:w w:val="105"/>
          <w:sz w:val="24"/>
          <w:szCs w:val="24"/>
          <w:lang w:val="uk-UA"/>
        </w:rPr>
        <w:t>предмету</w:t>
      </w:r>
      <w:r w:rsidRPr="007C5959">
        <w:rPr>
          <w:color w:val="000000"/>
          <w:spacing w:val="-17"/>
          <w:w w:val="105"/>
          <w:sz w:val="24"/>
          <w:szCs w:val="24"/>
          <w:lang w:val="uk-UA"/>
        </w:rPr>
        <w:t xml:space="preserve"> </w:t>
      </w:r>
      <w:r w:rsidRPr="007C5959">
        <w:rPr>
          <w:color w:val="000000"/>
          <w:w w:val="105"/>
          <w:sz w:val="24"/>
          <w:szCs w:val="24"/>
          <w:lang w:val="uk-UA"/>
        </w:rPr>
        <w:t>договору</w:t>
      </w:r>
      <w:r w:rsidRPr="007C5959">
        <w:rPr>
          <w:color w:val="000000"/>
          <w:spacing w:val="-12"/>
          <w:w w:val="105"/>
          <w:sz w:val="24"/>
          <w:szCs w:val="24"/>
          <w:lang w:val="uk-UA"/>
        </w:rPr>
        <w:t xml:space="preserve"> </w:t>
      </w:r>
      <w:r w:rsidRPr="007C5959">
        <w:rPr>
          <w:color w:val="000000"/>
          <w:w w:val="105"/>
          <w:sz w:val="24"/>
          <w:szCs w:val="24"/>
          <w:lang w:val="uk-UA"/>
        </w:rPr>
        <w:t>страхування;</w:t>
      </w:r>
    </w:p>
    <w:p w:rsidR="002F6D83" w:rsidRPr="007C5959" w:rsidRDefault="002F6D83" w:rsidP="00B91930">
      <w:pPr>
        <w:pStyle w:val="BodyText"/>
        <w:ind w:firstLine="284"/>
        <w:jc w:val="both"/>
        <w:rPr>
          <w:color w:val="000000"/>
          <w:sz w:val="24"/>
          <w:szCs w:val="24"/>
          <w:lang w:val="uk-UA"/>
        </w:rPr>
      </w:pPr>
      <w:r w:rsidRPr="007C5959">
        <w:rPr>
          <w:color w:val="000000"/>
          <w:sz w:val="24"/>
          <w:szCs w:val="24"/>
          <w:lang w:val="uk-UA"/>
        </w:rPr>
        <w:t>8.1.3.у будь-який час перевірити стан предмету договору страхування, дотримання норм техніки безпеки, інших встановлених нормативів, а також виконання власних розпоряджень та розпорядження уповноважених державних органів, в період дії договору страхування;</w:t>
      </w:r>
    </w:p>
    <w:p w:rsidR="002F6D83" w:rsidRPr="007C5959" w:rsidRDefault="002F6D83" w:rsidP="00B91930">
      <w:pPr>
        <w:pStyle w:val="BodyText"/>
        <w:ind w:firstLine="284"/>
        <w:jc w:val="both"/>
        <w:rPr>
          <w:color w:val="000000"/>
          <w:sz w:val="24"/>
          <w:szCs w:val="24"/>
          <w:lang w:val="uk-UA"/>
        </w:rPr>
      </w:pPr>
      <w:r w:rsidRPr="007C5959">
        <w:rPr>
          <w:color w:val="000000"/>
          <w:w w:val="105"/>
          <w:sz w:val="24"/>
          <w:szCs w:val="24"/>
          <w:lang w:val="uk-UA"/>
        </w:rPr>
        <w:t>8.1.4.робити додаткові запити про відомості, пов'язані зі страховим випадком в правоохоронні органи, органи пожежної безпеки, медичні заклади, інші організації, що мають інформацію про обставини страхового випадку;</w:t>
      </w:r>
    </w:p>
    <w:p w:rsidR="002F6D83" w:rsidRPr="007C5959" w:rsidRDefault="002F6D83" w:rsidP="00B91930">
      <w:pPr>
        <w:pStyle w:val="BodyText"/>
        <w:tabs>
          <w:tab w:val="left" w:pos="2524"/>
          <w:tab w:val="left" w:pos="3688"/>
          <w:tab w:val="left" w:pos="4754"/>
          <w:tab w:val="left" w:pos="5112"/>
          <w:tab w:val="left" w:pos="6359"/>
          <w:tab w:val="left" w:pos="8028"/>
          <w:tab w:val="left" w:pos="9040"/>
        </w:tabs>
        <w:ind w:firstLine="284"/>
        <w:jc w:val="both"/>
        <w:rPr>
          <w:color w:val="000000"/>
          <w:sz w:val="24"/>
          <w:szCs w:val="24"/>
          <w:lang w:val="uk-UA"/>
        </w:rPr>
      </w:pPr>
      <w:r w:rsidRPr="007C5959">
        <w:rPr>
          <w:color w:val="000000"/>
          <w:w w:val="105"/>
          <w:sz w:val="24"/>
          <w:szCs w:val="24"/>
          <w:lang w:val="uk-UA"/>
        </w:rPr>
        <w:t xml:space="preserve">8.1.5.затримати </w:t>
      </w:r>
      <w:r>
        <w:rPr>
          <w:color w:val="000000"/>
          <w:w w:val="105"/>
          <w:sz w:val="24"/>
          <w:szCs w:val="24"/>
          <w:lang w:val="uk-UA"/>
        </w:rPr>
        <w:t xml:space="preserve">прийняття рішення про </w:t>
      </w:r>
      <w:r w:rsidRPr="007C5959">
        <w:rPr>
          <w:color w:val="000000"/>
          <w:w w:val="105"/>
          <w:sz w:val="24"/>
          <w:szCs w:val="24"/>
          <w:lang w:val="uk-UA"/>
        </w:rPr>
        <w:t>страхову виплату</w:t>
      </w:r>
      <w:r>
        <w:rPr>
          <w:color w:val="000000"/>
          <w:w w:val="105"/>
          <w:sz w:val="24"/>
          <w:szCs w:val="24"/>
          <w:lang w:val="uk-UA"/>
        </w:rPr>
        <w:t xml:space="preserve"> або відмову у виплаті страхового відшкодування</w:t>
      </w:r>
      <w:r w:rsidRPr="007C5959">
        <w:rPr>
          <w:color w:val="000000"/>
          <w:w w:val="105"/>
          <w:sz w:val="24"/>
          <w:szCs w:val="24"/>
          <w:lang w:val="uk-UA"/>
        </w:rPr>
        <w:t xml:space="preserve"> </w:t>
      </w:r>
      <w:r>
        <w:rPr>
          <w:color w:val="000000"/>
          <w:w w:val="105"/>
          <w:sz w:val="24"/>
          <w:szCs w:val="24"/>
          <w:lang w:val="uk-UA"/>
        </w:rPr>
        <w:t>у</w:t>
      </w:r>
      <w:bookmarkStart w:id="7" w:name="_GoBack"/>
      <w:bookmarkEnd w:id="7"/>
      <w:r w:rsidRPr="007C5959">
        <w:rPr>
          <w:color w:val="000000"/>
          <w:w w:val="105"/>
          <w:sz w:val="24"/>
          <w:szCs w:val="24"/>
          <w:lang w:val="uk-UA"/>
        </w:rPr>
        <w:t xml:space="preserve"> випадках, передбачених даними </w:t>
      </w:r>
      <w:r w:rsidRPr="007C5959">
        <w:rPr>
          <w:color w:val="000000"/>
          <w:sz w:val="24"/>
          <w:szCs w:val="24"/>
          <w:lang w:val="uk-UA"/>
        </w:rPr>
        <w:t>Правилами с</w:t>
      </w:r>
      <w:r w:rsidRPr="007C5959">
        <w:rPr>
          <w:color w:val="000000"/>
          <w:w w:val="105"/>
          <w:sz w:val="24"/>
          <w:szCs w:val="24"/>
          <w:lang w:val="uk-UA"/>
        </w:rPr>
        <w:t>трахування;</w:t>
      </w:r>
    </w:p>
    <w:p w:rsidR="002F6D83" w:rsidRPr="007C5959" w:rsidRDefault="002F6D83" w:rsidP="00B91930">
      <w:pPr>
        <w:pStyle w:val="BodyText"/>
        <w:ind w:firstLine="284"/>
        <w:jc w:val="both"/>
        <w:rPr>
          <w:color w:val="000000"/>
          <w:w w:val="102"/>
          <w:sz w:val="24"/>
          <w:szCs w:val="24"/>
          <w:lang w:val="uk-UA"/>
        </w:rPr>
      </w:pPr>
      <w:r w:rsidRPr="007C5959">
        <w:rPr>
          <w:color w:val="000000"/>
          <w:sz w:val="24"/>
          <w:szCs w:val="24"/>
          <w:lang w:val="uk-UA"/>
        </w:rPr>
        <w:t>8.1.6.за згодою зі Страхувальниками передати право нагляду та інспекцію застрахованого</w:t>
      </w:r>
      <w:r w:rsidRPr="007C5959">
        <w:rPr>
          <w:color w:val="000000"/>
          <w:w w:val="103"/>
          <w:sz w:val="24"/>
          <w:szCs w:val="24"/>
          <w:lang w:val="uk-UA"/>
        </w:rPr>
        <w:t xml:space="preserve"> </w:t>
      </w:r>
      <w:r w:rsidRPr="007C5959">
        <w:rPr>
          <w:color w:val="000000"/>
          <w:w w:val="90"/>
          <w:sz w:val="24"/>
          <w:szCs w:val="24"/>
          <w:lang w:val="uk-UA"/>
        </w:rPr>
        <w:t xml:space="preserve">предмету </w:t>
      </w:r>
      <w:r w:rsidRPr="007C5959">
        <w:rPr>
          <w:color w:val="000000"/>
          <w:sz w:val="24"/>
          <w:szCs w:val="24"/>
          <w:lang w:val="uk-UA"/>
        </w:rPr>
        <w:t>договору страхування іншим організаціям, що мають право проводити такий нагляд;</w:t>
      </w:r>
      <w:r w:rsidRPr="007C5959">
        <w:rPr>
          <w:color w:val="000000"/>
          <w:w w:val="102"/>
          <w:sz w:val="24"/>
          <w:szCs w:val="24"/>
          <w:lang w:val="uk-UA"/>
        </w:rPr>
        <w:t xml:space="preserve"> </w:t>
      </w:r>
    </w:p>
    <w:p w:rsidR="002F6D83" w:rsidRPr="007C5959" w:rsidRDefault="002F6D83" w:rsidP="00B91930">
      <w:pPr>
        <w:pStyle w:val="BodyText"/>
        <w:ind w:firstLine="284"/>
        <w:jc w:val="both"/>
        <w:rPr>
          <w:color w:val="000000"/>
          <w:sz w:val="24"/>
          <w:szCs w:val="24"/>
          <w:lang w:val="uk-UA"/>
        </w:rPr>
      </w:pPr>
      <w:r w:rsidRPr="007C5959">
        <w:rPr>
          <w:color w:val="000000"/>
          <w:w w:val="102"/>
          <w:sz w:val="24"/>
          <w:szCs w:val="24"/>
          <w:lang w:val="uk-UA"/>
        </w:rPr>
        <w:t>8</w:t>
      </w:r>
      <w:r w:rsidRPr="007C5959">
        <w:rPr>
          <w:color w:val="000000"/>
          <w:spacing w:val="4"/>
          <w:w w:val="90"/>
          <w:sz w:val="24"/>
          <w:szCs w:val="24"/>
          <w:lang w:val="uk-UA"/>
        </w:rPr>
        <w:t>.</w:t>
      </w:r>
      <w:r w:rsidRPr="007C5959">
        <w:rPr>
          <w:color w:val="000000"/>
          <w:w w:val="90"/>
          <w:sz w:val="24"/>
          <w:szCs w:val="24"/>
          <w:lang w:val="uk-UA"/>
        </w:rPr>
        <w:t>1.</w:t>
      </w:r>
      <w:r w:rsidRPr="007C5959">
        <w:rPr>
          <w:color w:val="000000"/>
          <w:spacing w:val="4"/>
          <w:sz w:val="24"/>
          <w:szCs w:val="24"/>
          <w:lang w:val="uk-UA"/>
        </w:rPr>
        <w:t xml:space="preserve">7.протягом </w:t>
      </w:r>
      <w:r w:rsidRPr="007C5959">
        <w:rPr>
          <w:color w:val="000000"/>
          <w:sz w:val="24"/>
          <w:szCs w:val="24"/>
          <w:lang w:val="uk-UA"/>
        </w:rPr>
        <w:t>одного року з дня страхової виплати вимагати його повернення, якщо</w:t>
      </w:r>
      <w:r w:rsidRPr="007C5959">
        <w:rPr>
          <w:color w:val="000000"/>
          <w:spacing w:val="55"/>
          <w:sz w:val="24"/>
          <w:szCs w:val="24"/>
          <w:lang w:val="uk-UA"/>
        </w:rPr>
        <w:t xml:space="preserve"> </w:t>
      </w:r>
      <w:r w:rsidRPr="007C5959">
        <w:rPr>
          <w:color w:val="000000"/>
          <w:sz w:val="24"/>
          <w:szCs w:val="24"/>
          <w:lang w:val="uk-UA"/>
        </w:rPr>
        <w:t>для цього виникнуть підстави, передбачені чинним законодавством України або умовами даних Правил;</w:t>
      </w:r>
    </w:p>
    <w:p w:rsidR="002F6D83" w:rsidRPr="007C5959" w:rsidRDefault="002F6D83" w:rsidP="00B91930">
      <w:pPr>
        <w:pStyle w:val="BodyText"/>
        <w:ind w:firstLine="284"/>
        <w:jc w:val="both"/>
        <w:rPr>
          <w:color w:val="000000"/>
          <w:sz w:val="24"/>
          <w:szCs w:val="24"/>
          <w:lang w:val="uk-UA"/>
        </w:rPr>
      </w:pPr>
      <w:r w:rsidRPr="007C5959">
        <w:rPr>
          <w:color w:val="000000"/>
          <w:sz w:val="24"/>
          <w:szCs w:val="24"/>
          <w:lang w:val="uk-UA"/>
        </w:rPr>
        <w:t>8.1.8.відмовити у страховій виплаті у випадках, передбачених законодавством України та даними Правилами страхування;</w:t>
      </w:r>
    </w:p>
    <w:p w:rsidR="002F6D83" w:rsidRPr="007C5959" w:rsidRDefault="002F6D83" w:rsidP="00B91930">
      <w:pPr>
        <w:pStyle w:val="BodyText"/>
        <w:tabs>
          <w:tab w:val="left" w:pos="2336"/>
          <w:tab w:val="left" w:pos="3686"/>
          <w:tab w:val="left" w:pos="4276"/>
          <w:tab w:val="left" w:pos="5435"/>
          <w:tab w:val="left" w:pos="5769"/>
          <w:tab w:val="left" w:pos="6893"/>
          <w:tab w:val="left" w:pos="8671"/>
          <w:tab w:val="left" w:pos="9972"/>
        </w:tabs>
        <w:ind w:firstLine="284"/>
        <w:jc w:val="both"/>
        <w:rPr>
          <w:color w:val="000000"/>
          <w:sz w:val="24"/>
          <w:szCs w:val="24"/>
          <w:lang w:val="uk-UA"/>
        </w:rPr>
      </w:pPr>
      <w:r>
        <w:rPr>
          <w:color w:val="000000"/>
          <w:sz w:val="24"/>
          <w:szCs w:val="24"/>
          <w:lang w:val="uk-UA"/>
        </w:rPr>
        <w:t>8.1.9.</w:t>
      </w:r>
      <w:r w:rsidRPr="007C5959">
        <w:rPr>
          <w:color w:val="000000"/>
          <w:sz w:val="24"/>
          <w:szCs w:val="24"/>
          <w:lang w:val="uk-UA"/>
        </w:rPr>
        <w:t>достроково припинити дію договору у порядку, передбаченому договором та законодавством України.</w:t>
      </w:r>
      <w:r>
        <w:rPr>
          <w:noProof/>
          <w:lang w:val="uk-UA" w:eastAsia="uk-UA"/>
        </w:rPr>
        <w:pict>
          <v:line id="_x0000_s1028" style="position:absolute;left:0;text-align:left;z-index:-251656192;mso-position-horizontal-relative:page;mso-position-vertical-relative:text" from="67pt,4.55pt" to="67pt,13.3pt" strokecolor="#ebebeb" strokeweight="1.17pt">
            <w10:wrap anchorx="page"/>
          </v:line>
        </w:pict>
      </w:r>
    </w:p>
    <w:p w:rsidR="002F6D83" w:rsidRPr="007C5959" w:rsidRDefault="002F6D83" w:rsidP="00B91930">
      <w:pPr>
        <w:ind w:firstLine="284"/>
        <w:jc w:val="both"/>
        <w:rPr>
          <w:b/>
          <w:color w:val="000000"/>
          <w:sz w:val="24"/>
          <w:szCs w:val="24"/>
          <w:lang w:val="uk-UA"/>
        </w:rPr>
      </w:pPr>
      <w:r w:rsidRPr="007C5959">
        <w:rPr>
          <w:b/>
          <w:color w:val="000000"/>
          <w:sz w:val="24"/>
          <w:szCs w:val="24"/>
          <w:lang w:val="uk-UA"/>
        </w:rPr>
        <w:t>8.2.Страховик зобов'язаний:</w:t>
      </w:r>
    </w:p>
    <w:p w:rsidR="002F6D83" w:rsidRPr="007C5959" w:rsidRDefault="002F6D83" w:rsidP="00B91930">
      <w:pPr>
        <w:pStyle w:val="BodyText"/>
        <w:ind w:firstLine="284"/>
        <w:jc w:val="both"/>
        <w:rPr>
          <w:color w:val="000000"/>
          <w:sz w:val="24"/>
          <w:szCs w:val="24"/>
          <w:lang w:val="uk-UA"/>
        </w:rPr>
      </w:pPr>
      <w:r w:rsidRPr="007C5959">
        <w:rPr>
          <w:color w:val="000000"/>
          <w:w w:val="105"/>
          <w:sz w:val="24"/>
          <w:szCs w:val="24"/>
          <w:lang w:val="uk-UA"/>
        </w:rPr>
        <w:t>8.2.1.ознайомити Страхувальника з умовами та Правилами страхування;</w:t>
      </w:r>
    </w:p>
    <w:p w:rsidR="002F6D83" w:rsidRPr="003216C9" w:rsidRDefault="002F6D83" w:rsidP="00B91930">
      <w:pPr>
        <w:pStyle w:val="BodyText"/>
        <w:ind w:firstLine="284"/>
        <w:jc w:val="both"/>
        <w:rPr>
          <w:color w:val="000000"/>
          <w:sz w:val="24"/>
          <w:szCs w:val="24"/>
          <w:lang w:val="uk-UA"/>
        </w:rPr>
      </w:pPr>
      <w:r w:rsidRPr="007C5959">
        <w:rPr>
          <w:color w:val="000000"/>
          <w:sz w:val="24"/>
          <w:szCs w:val="24"/>
          <w:lang w:val="uk-UA"/>
        </w:rPr>
        <w:t xml:space="preserve">8.2.2.протягом двох </w:t>
      </w:r>
      <w:r w:rsidRPr="003216C9">
        <w:rPr>
          <w:color w:val="000000"/>
          <w:sz w:val="24"/>
          <w:szCs w:val="24"/>
          <w:lang w:val="uk-UA"/>
        </w:rPr>
        <w:t>робочих днів, як тільки стане відомо про настання страхового випадку, вжити заходів</w:t>
      </w:r>
      <w:r w:rsidRPr="003216C9">
        <w:rPr>
          <w:color w:val="000000"/>
          <w:spacing w:val="4"/>
          <w:sz w:val="24"/>
          <w:szCs w:val="24"/>
          <w:lang w:val="uk-UA"/>
        </w:rPr>
        <w:t xml:space="preserve"> </w:t>
      </w:r>
      <w:r w:rsidRPr="003216C9">
        <w:rPr>
          <w:color w:val="000000"/>
          <w:sz w:val="24"/>
          <w:szCs w:val="24"/>
          <w:lang w:val="uk-UA"/>
        </w:rPr>
        <w:t>щодо оформлення всіх необхідних документів для своєчасного здійснення страхової виплати Страхувальнику;</w:t>
      </w:r>
    </w:p>
    <w:p w:rsidR="002F6D83" w:rsidRPr="003216C9" w:rsidRDefault="002F6D83" w:rsidP="00B91930">
      <w:pPr>
        <w:pStyle w:val="ListParagraph"/>
        <w:tabs>
          <w:tab w:val="left" w:pos="1170"/>
        </w:tabs>
        <w:ind w:left="0" w:firstLine="284"/>
        <w:jc w:val="both"/>
        <w:rPr>
          <w:sz w:val="24"/>
          <w:szCs w:val="24"/>
          <w:lang w:val="uk-UA"/>
        </w:rPr>
      </w:pPr>
      <w:r w:rsidRPr="003216C9">
        <w:rPr>
          <w:sz w:val="24"/>
          <w:szCs w:val="24"/>
          <w:lang w:val="uk-UA"/>
        </w:rPr>
        <w:t>8.2.3.п</w:t>
      </w:r>
      <w:r w:rsidRPr="003216C9">
        <w:rPr>
          <w:spacing w:val="7"/>
          <w:sz w:val="24"/>
          <w:szCs w:val="24"/>
          <w:lang w:val="uk-UA"/>
        </w:rPr>
        <w:t xml:space="preserve">ри </w:t>
      </w:r>
      <w:r w:rsidRPr="003216C9">
        <w:rPr>
          <w:sz w:val="24"/>
          <w:szCs w:val="24"/>
          <w:lang w:val="uk-UA"/>
        </w:rPr>
        <w:t xml:space="preserve">настанні страхового випадку здійснити страхову виплату у передбачений договором </w:t>
      </w:r>
      <w:r w:rsidRPr="003216C9">
        <w:rPr>
          <w:w w:val="103"/>
          <w:sz w:val="24"/>
          <w:szCs w:val="24"/>
          <w:lang w:val="uk-UA"/>
        </w:rPr>
        <w:t>строк.</w:t>
      </w:r>
      <w:r w:rsidRPr="003216C9">
        <w:rPr>
          <w:spacing w:val="10"/>
          <w:sz w:val="24"/>
          <w:szCs w:val="24"/>
          <w:lang w:val="uk-UA"/>
        </w:rPr>
        <w:t xml:space="preserve"> </w:t>
      </w:r>
      <w:r w:rsidRPr="003216C9">
        <w:rPr>
          <w:w w:val="102"/>
          <w:sz w:val="24"/>
          <w:szCs w:val="24"/>
          <w:lang w:val="uk-UA"/>
        </w:rPr>
        <w:t>Страховик</w:t>
      </w:r>
      <w:r w:rsidRPr="003216C9">
        <w:rPr>
          <w:spacing w:val="22"/>
          <w:sz w:val="24"/>
          <w:szCs w:val="24"/>
          <w:lang w:val="uk-UA"/>
        </w:rPr>
        <w:t xml:space="preserve"> </w:t>
      </w:r>
      <w:r w:rsidRPr="003216C9">
        <w:rPr>
          <w:w w:val="102"/>
          <w:sz w:val="24"/>
          <w:szCs w:val="24"/>
          <w:lang w:val="uk-UA"/>
        </w:rPr>
        <w:t>несе</w:t>
      </w:r>
      <w:r w:rsidRPr="003216C9">
        <w:rPr>
          <w:sz w:val="24"/>
          <w:szCs w:val="24"/>
          <w:lang w:val="uk-UA"/>
        </w:rPr>
        <w:t xml:space="preserve"> </w:t>
      </w:r>
      <w:r w:rsidRPr="003216C9">
        <w:rPr>
          <w:w w:val="101"/>
          <w:sz w:val="24"/>
          <w:szCs w:val="24"/>
          <w:lang w:val="uk-UA"/>
        </w:rPr>
        <w:t>майнову</w:t>
      </w:r>
      <w:r w:rsidRPr="003216C9">
        <w:rPr>
          <w:sz w:val="24"/>
          <w:szCs w:val="24"/>
          <w:lang w:val="uk-UA"/>
        </w:rPr>
        <w:t xml:space="preserve"> </w:t>
      </w:r>
      <w:r w:rsidRPr="003216C9">
        <w:rPr>
          <w:w w:val="104"/>
          <w:sz w:val="24"/>
          <w:szCs w:val="24"/>
          <w:lang w:val="uk-UA"/>
        </w:rPr>
        <w:t>відповідальність</w:t>
      </w:r>
      <w:r w:rsidRPr="003216C9">
        <w:rPr>
          <w:sz w:val="24"/>
          <w:szCs w:val="24"/>
          <w:lang w:val="uk-UA"/>
        </w:rPr>
        <w:t xml:space="preserve"> </w:t>
      </w:r>
      <w:r w:rsidRPr="003216C9">
        <w:rPr>
          <w:w w:val="105"/>
          <w:sz w:val="24"/>
          <w:szCs w:val="24"/>
          <w:lang w:val="uk-UA"/>
        </w:rPr>
        <w:t>за</w:t>
      </w:r>
      <w:r w:rsidRPr="003216C9">
        <w:rPr>
          <w:sz w:val="24"/>
          <w:szCs w:val="24"/>
          <w:lang w:val="uk-UA"/>
        </w:rPr>
        <w:t xml:space="preserve"> </w:t>
      </w:r>
      <w:r w:rsidRPr="003216C9">
        <w:rPr>
          <w:w w:val="101"/>
          <w:sz w:val="24"/>
          <w:szCs w:val="24"/>
          <w:lang w:val="uk-UA"/>
        </w:rPr>
        <w:t>несвоєчасне</w:t>
      </w:r>
      <w:r w:rsidRPr="003216C9">
        <w:rPr>
          <w:sz w:val="24"/>
          <w:szCs w:val="24"/>
          <w:lang w:val="uk-UA"/>
        </w:rPr>
        <w:t xml:space="preserve"> </w:t>
      </w:r>
      <w:r w:rsidRPr="003216C9">
        <w:rPr>
          <w:w w:val="101"/>
          <w:sz w:val="24"/>
          <w:szCs w:val="24"/>
          <w:lang w:val="uk-UA"/>
        </w:rPr>
        <w:t>здійснення</w:t>
      </w:r>
      <w:bookmarkStart w:id="8" w:name="Рисунок_(49)"/>
      <w:bookmarkEnd w:id="8"/>
      <w:r w:rsidRPr="003216C9">
        <w:rPr>
          <w:w w:val="101"/>
          <w:sz w:val="24"/>
          <w:szCs w:val="24"/>
          <w:lang w:val="uk-UA"/>
        </w:rPr>
        <w:t xml:space="preserve"> </w:t>
      </w:r>
      <w:r w:rsidRPr="003216C9">
        <w:rPr>
          <w:sz w:val="24"/>
          <w:szCs w:val="24"/>
          <w:lang w:val="uk-UA"/>
        </w:rPr>
        <w:t>страхової виплати шляхом сплати Страхувальнику неустойки (штрафу, пені), розмір якої визначається умовами договору страхування або законом;</w:t>
      </w:r>
    </w:p>
    <w:p w:rsidR="002F6D83" w:rsidRPr="005C4570" w:rsidRDefault="002F6D83" w:rsidP="00B91930">
      <w:pPr>
        <w:pStyle w:val="ListParagraph"/>
        <w:tabs>
          <w:tab w:val="left" w:pos="2069"/>
        </w:tabs>
        <w:ind w:left="0" w:firstLine="284"/>
        <w:jc w:val="both"/>
        <w:rPr>
          <w:color w:val="000000"/>
          <w:sz w:val="24"/>
          <w:szCs w:val="24"/>
          <w:lang w:val="uk-UA"/>
        </w:rPr>
      </w:pPr>
      <w:r w:rsidRPr="003216C9">
        <w:rPr>
          <w:color w:val="000000"/>
          <w:w w:val="105"/>
          <w:sz w:val="24"/>
          <w:szCs w:val="24"/>
          <w:lang w:val="uk-UA"/>
        </w:rPr>
        <w:t>8.2.4.відшкодувати витрати, понесені Страхувальником при настанні страхового випадку щодо запобігання</w:t>
      </w:r>
      <w:r w:rsidRPr="003216C9">
        <w:rPr>
          <w:color w:val="000000"/>
          <w:spacing w:val="-4"/>
          <w:w w:val="105"/>
          <w:sz w:val="24"/>
          <w:szCs w:val="24"/>
          <w:lang w:val="uk-UA"/>
        </w:rPr>
        <w:t xml:space="preserve"> </w:t>
      </w:r>
      <w:r w:rsidRPr="003216C9">
        <w:rPr>
          <w:color w:val="000000"/>
          <w:w w:val="105"/>
          <w:sz w:val="24"/>
          <w:szCs w:val="24"/>
          <w:lang w:val="uk-UA"/>
        </w:rPr>
        <w:t>або</w:t>
      </w:r>
      <w:r w:rsidRPr="003216C9">
        <w:rPr>
          <w:color w:val="000000"/>
          <w:spacing w:val="-11"/>
          <w:w w:val="105"/>
          <w:sz w:val="24"/>
          <w:szCs w:val="24"/>
          <w:lang w:val="uk-UA"/>
        </w:rPr>
        <w:t xml:space="preserve"> </w:t>
      </w:r>
      <w:r w:rsidRPr="003216C9">
        <w:rPr>
          <w:color w:val="000000"/>
          <w:w w:val="105"/>
          <w:sz w:val="24"/>
          <w:szCs w:val="24"/>
          <w:lang w:val="uk-UA"/>
        </w:rPr>
        <w:t>зменшення</w:t>
      </w:r>
      <w:r w:rsidRPr="003216C9">
        <w:rPr>
          <w:color w:val="000000"/>
          <w:spacing w:val="-5"/>
          <w:w w:val="105"/>
          <w:sz w:val="24"/>
          <w:szCs w:val="24"/>
          <w:lang w:val="uk-UA"/>
        </w:rPr>
        <w:t xml:space="preserve"> </w:t>
      </w:r>
      <w:r w:rsidRPr="003216C9">
        <w:rPr>
          <w:color w:val="000000"/>
          <w:w w:val="105"/>
          <w:sz w:val="24"/>
          <w:szCs w:val="24"/>
          <w:lang w:val="uk-UA"/>
        </w:rPr>
        <w:t>збитків</w:t>
      </w:r>
      <w:r w:rsidRPr="005C4570">
        <w:rPr>
          <w:color w:val="000000"/>
          <w:w w:val="105"/>
          <w:sz w:val="24"/>
          <w:szCs w:val="24"/>
          <w:lang w:val="uk-UA"/>
        </w:rPr>
        <w:t>,</w:t>
      </w:r>
      <w:r w:rsidRPr="005C4570">
        <w:rPr>
          <w:color w:val="000000"/>
          <w:spacing w:val="-6"/>
          <w:w w:val="105"/>
          <w:sz w:val="24"/>
          <w:szCs w:val="24"/>
          <w:lang w:val="uk-UA"/>
        </w:rPr>
        <w:t xml:space="preserve"> </w:t>
      </w:r>
      <w:r w:rsidRPr="005C4570">
        <w:rPr>
          <w:color w:val="000000"/>
          <w:w w:val="105"/>
          <w:sz w:val="24"/>
          <w:szCs w:val="24"/>
          <w:lang w:val="uk-UA"/>
        </w:rPr>
        <w:t>якщо</w:t>
      </w:r>
      <w:r w:rsidRPr="005C4570">
        <w:rPr>
          <w:color w:val="000000"/>
          <w:spacing w:val="-12"/>
          <w:w w:val="105"/>
          <w:sz w:val="24"/>
          <w:szCs w:val="24"/>
          <w:lang w:val="uk-UA"/>
        </w:rPr>
        <w:t xml:space="preserve"> </w:t>
      </w:r>
      <w:r w:rsidRPr="005C4570">
        <w:rPr>
          <w:color w:val="000000"/>
          <w:w w:val="105"/>
          <w:sz w:val="24"/>
          <w:szCs w:val="24"/>
          <w:lang w:val="uk-UA"/>
        </w:rPr>
        <w:t>це</w:t>
      </w:r>
      <w:r w:rsidRPr="005C4570">
        <w:rPr>
          <w:color w:val="000000"/>
          <w:spacing w:val="-18"/>
          <w:w w:val="105"/>
          <w:sz w:val="24"/>
          <w:szCs w:val="24"/>
          <w:lang w:val="uk-UA"/>
        </w:rPr>
        <w:t xml:space="preserve"> </w:t>
      </w:r>
      <w:r w:rsidRPr="005C4570">
        <w:rPr>
          <w:color w:val="000000"/>
          <w:w w:val="105"/>
          <w:sz w:val="24"/>
          <w:szCs w:val="24"/>
          <w:lang w:val="uk-UA"/>
        </w:rPr>
        <w:t>передбачено</w:t>
      </w:r>
      <w:r w:rsidRPr="005C4570">
        <w:rPr>
          <w:color w:val="000000"/>
          <w:spacing w:val="-1"/>
          <w:w w:val="105"/>
          <w:sz w:val="24"/>
          <w:szCs w:val="24"/>
          <w:lang w:val="uk-UA"/>
        </w:rPr>
        <w:t xml:space="preserve"> </w:t>
      </w:r>
      <w:r w:rsidRPr="005C4570">
        <w:rPr>
          <w:color w:val="000000"/>
          <w:w w:val="105"/>
          <w:sz w:val="24"/>
          <w:szCs w:val="24"/>
          <w:lang w:val="uk-UA"/>
        </w:rPr>
        <w:t>умовами</w:t>
      </w:r>
      <w:r w:rsidRPr="005C4570">
        <w:rPr>
          <w:color w:val="000000"/>
          <w:spacing w:val="-5"/>
          <w:w w:val="105"/>
          <w:sz w:val="24"/>
          <w:szCs w:val="24"/>
          <w:lang w:val="uk-UA"/>
        </w:rPr>
        <w:t xml:space="preserve"> </w:t>
      </w:r>
      <w:r w:rsidRPr="005C4570">
        <w:rPr>
          <w:color w:val="000000"/>
          <w:w w:val="105"/>
          <w:sz w:val="24"/>
          <w:szCs w:val="24"/>
          <w:lang w:val="uk-UA"/>
        </w:rPr>
        <w:t>договору;</w:t>
      </w:r>
    </w:p>
    <w:p w:rsidR="002F6D83" w:rsidRDefault="002F6D83" w:rsidP="00B91930">
      <w:pPr>
        <w:pStyle w:val="ListParagraph"/>
        <w:tabs>
          <w:tab w:val="left" w:pos="2056"/>
        </w:tabs>
        <w:ind w:left="0" w:firstLine="284"/>
        <w:jc w:val="both"/>
        <w:rPr>
          <w:color w:val="000000"/>
          <w:sz w:val="24"/>
          <w:szCs w:val="24"/>
          <w:lang w:val="uk-UA"/>
        </w:rPr>
      </w:pPr>
      <w:r w:rsidRPr="005C4570">
        <w:rPr>
          <w:color w:val="000000"/>
          <w:sz w:val="24"/>
          <w:szCs w:val="24"/>
          <w:lang w:val="uk-UA"/>
        </w:rPr>
        <w:t>8.2.5.за заявою страхувальника у разі здійснення ним заходів, що зменшили страховий ризик</w:t>
      </w:r>
      <w:r w:rsidRPr="005C4570">
        <w:rPr>
          <w:color w:val="000000"/>
          <w:w w:val="80"/>
          <w:sz w:val="24"/>
          <w:szCs w:val="24"/>
          <w:lang w:val="uk-UA"/>
        </w:rPr>
        <w:t xml:space="preserve">, </w:t>
      </w:r>
      <w:r w:rsidRPr="005C4570">
        <w:rPr>
          <w:color w:val="000000"/>
          <w:sz w:val="24"/>
          <w:szCs w:val="24"/>
          <w:lang w:val="uk-UA"/>
        </w:rPr>
        <w:t>або збільшення вартості майна переукласти з ним договір</w:t>
      </w:r>
      <w:r w:rsidRPr="005C4570">
        <w:rPr>
          <w:color w:val="000000"/>
          <w:spacing w:val="36"/>
          <w:sz w:val="24"/>
          <w:szCs w:val="24"/>
          <w:lang w:val="uk-UA"/>
        </w:rPr>
        <w:t xml:space="preserve"> </w:t>
      </w:r>
      <w:r w:rsidRPr="005C4570">
        <w:rPr>
          <w:color w:val="000000"/>
          <w:sz w:val="24"/>
          <w:szCs w:val="24"/>
          <w:lang w:val="uk-UA"/>
        </w:rPr>
        <w:t>страхування;</w:t>
      </w:r>
    </w:p>
    <w:p w:rsidR="002F6D83" w:rsidRPr="005C4570" w:rsidRDefault="002F6D83" w:rsidP="00B91930">
      <w:pPr>
        <w:pStyle w:val="ListParagraph"/>
        <w:tabs>
          <w:tab w:val="left" w:pos="2056"/>
        </w:tabs>
        <w:ind w:left="0" w:firstLine="284"/>
        <w:jc w:val="both"/>
        <w:rPr>
          <w:color w:val="000000"/>
          <w:sz w:val="24"/>
          <w:szCs w:val="24"/>
          <w:lang w:val="uk-UA"/>
        </w:rPr>
      </w:pPr>
      <w:r w:rsidRPr="005C4570">
        <w:rPr>
          <w:color w:val="000000"/>
          <w:sz w:val="24"/>
          <w:szCs w:val="24"/>
          <w:lang w:val="uk-UA"/>
        </w:rPr>
        <w:t>8.2.6.не розголошувати відомостей про Страхувальника та його майнове становище, крім</w:t>
      </w:r>
      <w:r>
        <w:rPr>
          <w:color w:val="000000"/>
          <w:sz w:val="24"/>
          <w:szCs w:val="24"/>
          <w:lang w:val="uk-UA"/>
        </w:rPr>
        <w:t xml:space="preserve"> випадків, встановлених законом</w:t>
      </w:r>
      <w:r w:rsidRPr="005C4570">
        <w:rPr>
          <w:color w:val="000000"/>
          <w:w w:val="95"/>
          <w:sz w:val="24"/>
          <w:szCs w:val="24"/>
          <w:lang w:val="uk-UA"/>
        </w:rPr>
        <w:t>;</w:t>
      </w:r>
    </w:p>
    <w:p w:rsidR="002F6D83" w:rsidRPr="005C4570" w:rsidRDefault="002F6D83" w:rsidP="00B91930">
      <w:pPr>
        <w:pStyle w:val="ListParagraph"/>
        <w:tabs>
          <w:tab w:val="left" w:pos="2060"/>
        </w:tabs>
        <w:ind w:left="0" w:firstLine="284"/>
        <w:jc w:val="both"/>
        <w:rPr>
          <w:color w:val="000000"/>
          <w:sz w:val="24"/>
          <w:szCs w:val="24"/>
          <w:lang w:val="uk-UA"/>
        </w:rPr>
      </w:pPr>
      <w:r w:rsidRPr="005C4570">
        <w:rPr>
          <w:color w:val="000000"/>
          <w:w w:val="105"/>
          <w:sz w:val="24"/>
          <w:szCs w:val="24"/>
          <w:lang w:val="uk-UA"/>
        </w:rPr>
        <w:t>8.2.7.умовами договору можуть бути передбачені також інші обов'язки</w:t>
      </w:r>
      <w:r w:rsidRPr="005C4570">
        <w:rPr>
          <w:color w:val="000000"/>
          <w:spacing w:val="8"/>
          <w:w w:val="105"/>
          <w:sz w:val="24"/>
          <w:szCs w:val="24"/>
          <w:lang w:val="uk-UA"/>
        </w:rPr>
        <w:t xml:space="preserve"> </w:t>
      </w:r>
      <w:r w:rsidRPr="005C4570">
        <w:rPr>
          <w:color w:val="000000"/>
          <w:w w:val="105"/>
          <w:sz w:val="24"/>
          <w:szCs w:val="24"/>
          <w:lang w:val="uk-UA"/>
        </w:rPr>
        <w:t>страховика.</w:t>
      </w:r>
    </w:p>
    <w:p w:rsidR="002F6D83" w:rsidRPr="005C4570" w:rsidRDefault="002F6D83" w:rsidP="00B91930">
      <w:pPr>
        <w:pStyle w:val="ListParagraph"/>
        <w:tabs>
          <w:tab w:val="left" w:pos="1904"/>
          <w:tab w:val="left" w:pos="8203"/>
        </w:tabs>
        <w:ind w:left="0" w:firstLine="284"/>
        <w:jc w:val="both"/>
        <w:rPr>
          <w:b/>
          <w:color w:val="000000"/>
          <w:sz w:val="24"/>
          <w:szCs w:val="24"/>
          <w:lang w:val="uk-UA"/>
        </w:rPr>
      </w:pPr>
      <w:r w:rsidRPr="005C4570">
        <w:rPr>
          <w:b/>
          <w:color w:val="000000"/>
          <w:sz w:val="24"/>
          <w:szCs w:val="24"/>
          <w:lang w:val="uk-UA"/>
        </w:rPr>
        <w:t>8.3.Страхувальник</w:t>
      </w:r>
      <w:r w:rsidRPr="005C4570">
        <w:rPr>
          <w:b/>
          <w:color w:val="000000"/>
          <w:spacing w:val="49"/>
          <w:sz w:val="24"/>
          <w:szCs w:val="24"/>
          <w:lang w:val="uk-UA"/>
        </w:rPr>
        <w:t xml:space="preserve"> </w:t>
      </w:r>
      <w:r w:rsidRPr="005C4570">
        <w:rPr>
          <w:b/>
          <w:color w:val="000000"/>
          <w:sz w:val="24"/>
          <w:szCs w:val="24"/>
          <w:lang w:val="uk-UA"/>
        </w:rPr>
        <w:t>має</w:t>
      </w:r>
      <w:r w:rsidRPr="005C4570">
        <w:rPr>
          <w:b/>
          <w:color w:val="000000"/>
          <w:spacing w:val="15"/>
          <w:sz w:val="24"/>
          <w:szCs w:val="24"/>
          <w:lang w:val="uk-UA"/>
        </w:rPr>
        <w:t xml:space="preserve"> </w:t>
      </w:r>
      <w:r w:rsidRPr="005C4570">
        <w:rPr>
          <w:b/>
          <w:color w:val="000000"/>
          <w:sz w:val="24"/>
          <w:szCs w:val="24"/>
          <w:lang w:val="uk-UA"/>
        </w:rPr>
        <w:t>право:</w:t>
      </w:r>
    </w:p>
    <w:p w:rsidR="002F6D83" w:rsidRPr="005C4570" w:rsidRDefault="002F6D83" w:rsidP="00B91930">
      <w:pPr>
        <w:pStyle w:val="ListParagraph"/>
        <w:tabs>
          <w:tab w:val="left" w:pos="1904"/>
          <w:tab w:val="left" w:pos="8203"/>
        </w:tabs>
        <w:ind w:left="0" w:firstLine="284"/>
        <w:jc w:val="both"/>
        <w:rPr>
          <w:color w:val="000000"/>
          <w:sz w:val="24"/>
          <w:szCs w:val="24"/>
          <w:lang w:val="uk-UA"/>
        </w:rPr>
      </w:pPr>
      <w:r w:rsidRPr="005C4570">
        <w:rPr>
          <w:color w:val="000000"/>
          <w:sz w:val="24"/>
          <w:szCs w:val="24"/>
          <w:lang w:val="uk-UA"/>
        </w:rPr>
        <w:t>8.3.1.Самостійно визначити перелік і умови страхування</w:t>
      </w:r>
      <w:r w:rsidRPr="005C4570">
        <w:rPr>
          <w:color w:val="000000"/>
          <w:spacing w:val="53"/>
          <w:sz w:val="24"/>
          <w:szCs w:val="24"/>
          <w:lang w:val="uk-UA"/>
        </w:rPr>
        <w:t xml:space="preserve"> </w:t>
      </w:r>
      <w:r w:rsidRPr="005C4570">
        <w:rPr>
          <w:color w:val="000000"/>
          <w:sz w:val="24"/>
          <w:szCs w:val="24"/>
          <w:lang w:val="uk-UA"/>
        </w:rPr>
        <w:t>майна;</w:t>
      </w:r>
    </w:p>
    <w:p w:rsidR="002F6D83" w:rsidRPr="007C5959" w:rsidRDefault="002F6D83" w:rsidP="00B91930">
      <w:pPr>
        <w:pStyle w:val="ListParagraph"/>
        <w:tabs>
          <w:tab w:val="left" w:pos="2065"/>
        </w:tabs>
        <w:ind w:left="0" w:firstLine="284"/>
        <w:jc w:val="both"/>
        <w:rPr>
          <w:color w:val="000000"/>
          <w:sz w:val="24"/>
          <w:szCs w:val="24"/>
          <w:lang w:val="uk-UA"/>
        </w:rPr>
      </w:pPr>
      <w:r w:rsidRPr="005C4570">
        <w:rPr>
          <w:color w:val="000000"/>
          <w:sz w:val="24"/>
          <w:szCs w:val="24"/>
          <w:lang w:val="uk-UA"/>
        </w:rPr>
        <w:t>8.3.2.при</w:t>
      </w:r>
      <w:r w:rsidRPr="007C5959">
        <w:rPr>
          <w:color w:val="000000"/>
          <w:sz w:val="24"/>
          <w:szCs w:val="24"/>
          <w:lang w:val="uk-UA"/>
        </w:rPr>
        <w:t xml:space="preserve"> зафіксованих уповноваженими органом темпах інфляції більше ніж 25% протягом дії</w:t>
      </w:r>
      <w:r w:rsidRPr="007C5959">
        <w:rPr>
          <w:color w:val="000000"/>
          <w:spacing w:val="-9"/>
          <w:sz w:val="24"/>
          <w:szCs w:val="24"/>
          <w:lang w:val="uk-UA"/>
        </w:rPr>
        <w:t xml:space="preserve"> договору</w:t>
      </w:r>
      <w:r w:rsidRPr="007C5959">
        <w:rPr>
          <w:color w:val="000000"/>
          <w:sz w:val="24"/>
          <w:szCs w:val="24"/>
          <w:lang w:val="uk-UA"/>
        </w:rPr>
        <w:t xml:space="preserve"> страхування збільшити страхову суму за будь - якою умовою страхування шляхом</w:t>
      </w:r>
      <w:r w:rsidRPr="007C5959">
        <w:rPr>
          <w:color w:val="000000"/>
          <w:spacing w:val="-21"/>
          <w:sz w:val="24"/>
          <w:szCs w:val="24"/>
          <w:lang w:val="uk-UA"/>
        </w:rPr>
        <w:t xml:space="preserve"> </w:t>
      </w:r>
      <w:r w:rsidRPr="007C5959">
        <w:rPr>
          <w:color w:val="000000"/>
          <w:sz w:val="24"/>
          <w:szCs w:val="24"/>
          <w:lang w:val="uk-UA"/>
        </w:rPr>
        <w:t>внесення</w:t>
      </w:r>
      <w:r w:rsidRPr="007C5959">
        <w:rPr>
          <w:color w:val="000000"/>
          <w:spacing w:val="-19"/>
          <w:sz w:val="24"/>
          <w:szCs w:val="24"/>
          <w:lang w:val="uk-UA"/>
        </w:rPr>
        <w:t xml:space="preserve"> </w:t>
      </w:r>
      <w:r w:rsidRPr="007C5959">
        <w:rPr>
          <w:color w:val="000000"/>
          <w:sz w:val="24"/>
          <w:szCs w:val="24"/>
          <w:lang w:val="uk-UA"/>
        </w:rPr>
        <w:t>додаткової</w:t>
      </w:r>
      <w:r w:rsidRPr="007C5959">
        <w:rPr>
          <w:color w:val="000000"/>
          <w:spacing w:val="-16"/>
          <w:sz w:val="24"/>
          <w:szCs w:val="24"/>
          <w:lang w:val="uk-UA"/>
        </w:rPr>
        <w:t xml:space="preserve"> </w:t>
      </w:r>
      <w:r w:rsidRPr="007C5959">
        <w:rPr>
          <w:color w:val="000000"/>
          <w:sz w:val="24"/>
          <w:szCs w:val="24"/>
          <w:lang w:val="uk-UA"/>
        </w:rPr>
        <w:t>страхової</w:t>
      </w:r>
      <w:r w:rsidRPr="007C5959">
        <w:rPr>
          <w:color w:val="000000"/>
          <w:spacing w:val="-12"/>
          <w:sz w:val="24"/>
          <w:szCs w:val="24"/>
          <w:lang w:val="uk-UA"/>
        </w:rPr>
        <w:t xml:space="preserve"> </w:t>
      </w:r>
      <w:r w:rsidRPr="007C5959">
        <w:rPr>
          <w:color w:val="000000"/>
          <w:sz w:val="24"/>
          <w:szCs w:val="24"/>
          <w:lang w:val="uk-UA"/>
        </w:rPr>
        <w:t>премії;</w:t>
      </w:r>
    </w:p>
    <w:p w:rsidR="002F6D83" w:rsidRPr="007C5959" w:rsidRDefault="002F6D83" w:rsidP="00B91930">
      <w:pPr>
        <w:pStyle w:val="ListParagraph"/>
        <w:tabs>
          <w:tab w:val="left" w:pos="2056"/>
        </w:tabs>
        <w:ind w:left="0" w:firstLine="284"/>
        <w:jc w:val="both"/>
        <w:rPr>
          <w:color w:val="000000"/>
          <w:sz w:val="24"/>
          <w:szCs w:val="24"/>
          <w:lang w:val="uk-UA"/>
        </w:rPr>
      </w:pPr>
      <w:r w:rsidRPr="005C4570">
        <w:rPr>
          <w:color w:val="000000"/>
          <w:sz w:val="24"/>
          <w:szCs w:val="24"/>
          <w:lang w:val="uk-UA"/>
        </w:rPr>
        <w:t>8.3.3.у випадку втрати договору страхування, в період його дії, звернутися до Страховика з письмовою заявою про видачу дубліката;</w:t>
      </w:r>
    </w:p>
    <w:p w:rsidR="002F6D83" w:rsidRPr="007C5959" w:rsidRDefault="002F6D83" w:rsidP="00B91930">
      <w:pPr>
        <w:pStyle w:val="ListParagraph"/>
        <w:tabs>
          <w:tab w:val="left" w:pos="2074"/>
        </w:tabs>
        <w:ind w:left="0" w:firstLine="284"/>
        <w:jc w:val="both"/>
        <w:rPr>
          <w:color w:val="000000"/>
          <w:sz w:val="24"/>
          <w:szCs w:val="24"/>
          <w:lang w:val="uk-UA"/>
        </w:rPr>
      </w:pPr>
      <w:r w:rsidRPr="007C5959">
        <w:rPr>
          <w:color w:val="000000"/>
          <w:w w:val="105"/>
          <w:sz w:val="24"/>
          <w:szCs w:val="24"/>
          <w:lang w:val="uk-UA"/>
        </w:rPr>
        <w:t>8.3.4.достроково припинити дію договору страхування на умовах даними Правилами страхування;</w:t>
      </w:r>
    </w:p>
    <w:p w:rsidR="002F6D83" w:rsidRPr="005C4570" w:rsidRDefault="002F6D83" w:rsidP="00B91930">
      <w:pPr>
        <w:pStyle w:val="ListParagraph"/>
        <w:tabs>
          <w:tab w:val="left" w:pos="2065"/>
        </w:tabs>
        <w:ind w:left="0" w:firstLine="284"/>
        <w:jc w:val="both"/>
        <w:rPr>
          <w:color w:val="000000"/>
          <w:w w:val="105"/>
          <w:sz w:val="24"/>
          <w:szCs w:val="24"/>
          <w:lang w:val="uk-UA"/>
        </w:rPr>
      </w:pPr>
      <w:r w:rsidRPr="007C5959">
        <w:rPr>
          <w:color w:val="000000"/>
          <w:w w:val="105"/>
          <w:sz w:val="24"/>
          <w:szCs w:val="24"/>
          <w:lang w:val="uk-UA"/>
        </w:rPr>
        <w:t>8.3.5.за згодою зі Страховиком вносити зміни та доповнення в</w:t>
      </w:r>
      <w:r w:rsidRPr="005C4570">
        <w:rPr>
          <w:color w:val="000000"/>
          <w:w w:val="105"/>
          <w:sz w:val="24"/>
          <w:szCs w:val="24"/>
          <w:lang w:val="uk-UA"/>
        </w:rPr>
        <w:t xml:space="preserve"> </w:t>
      </w:r>
      <w:r w:rsidRPr="007C5959">
        <w:rPr>
          <w:color w:val="000000"/>
          <w:w w:val="105"/>
          <w:sz w:val="24"/>
          <w:szCs w:val="24"/>
          <w:lang w:val="uk-UA"/>
        </w:rPr>
        <w:t>чинний договір страхування.</w:t>
      </w:r>
    </w:p>
    <w:p w:rsidR="002F6D83" w:rsidRPr="007C5959" w:rsidRDefault="002F6D83" w:rsidP="00B91930">
      <w:pPr>
        <w:ind w:firstLine="284"/>
        <w:jc w:val="both"/>
        <w:rPr>
          <w:b/>
          <w:color w:val="000000"/>
          <w:sz w:val="24"/>
          <w:szCs w:val="24"/>
          <w:lang w:val="uk-UA"/>
        </w:rPr>
      </w:pPr>
      <w:r w:rsidRPr="007C5959">
        <w:rPr>
          <w:b/>
          <w:color w:val="000000"/>
          <w:w w:val="105"/>
          <w:sz w:val="24"/>
          <w:szCs w:val="24"/>
          <w:lang w:val="uk-UA"/>
        </w:rPr>
        <w:t>8.4.Страхувальник зобов'язаний:</w:t>
      </w:r>
    </w:p>
    <w:p w:rsidR="002F6D83" w:rsidRPr="007C5959" w:rsidRDefault="002F6D83" w:rsidP="00B91930">
      <w:pPr>
        <w:pStyle w:val="BodyText"/>
        <w:ind w:firstLine="284"/>
        <w:jc w:val="both"/>
        <w:rPr>
          <w:color w:val="000000"/>
          <w:sz w:val="24"/>
          <w:szCs w:val="24"/>
          <w:lang w:val="uk-UA"/>
        </w:rPr>
      </w:pPr>
      <w:r w:rsidRPr="007C5959">
        <w:rPr>
          <w:color w:val="000000"/>
          <w:sz w:val="24"/>
          <w:szCs w:val="24"/>
          <w:lang w:val="uk-UA"/>
        </w:rPr>
        <w:t>8.4.1.при укладанні договору страхування надати Страховику всю інформацію, що необхідна для оцінки ризику, та в подальшому, без зволікань, у письмовій формі повідомляти Страховика про будь які зміни щодо предмету договору страхування, що впливають на зміну його</w:t>
      </w:r>
      <w:r>
        <w:rPr>
          <w:color w:val="000000"/>
          <w:sz w:val="24"/>
          <w:szCs w:val="24"/>
          <w:lang w:val="uk-UA"/>
        </w:rPr>
        <w:t xml:space="preserve"> вартості</w:t>
      </w:r>
      <w:r w:rsidRPr="007C5959">
        <w:rPr>
          <w:color w:val="000000"/>
          <w:sz w:val="24"/>
          <w:szCs w:val="24"/>
          <w:lang w:val="uk-UA"/>
        </w:rPr>
        <w:t xml:space="preserve"> </w:t>
      </w:r>
      <w:r w:rsidRPr="007C5959">
        <w:rPr>
          <w:color w:val="000000"/>
          <w:w w:val="103"/>
          <w:sz w:val="24"/>
          <w:szCs w:val="24"/>
          <w:lang w:val="uk-UA"/>
        </w:rPr>
        <w:t>та/або</w:t>
      </w:r>
      <w:r w:rsidRPr="007C5959">
        <w:rPr>
          <w:color w:val="000000"/>
          <w:sz w:val="24"/>
          <w:szCs w:val="24"/>
          <w:lang w:val="uk-UA"/>
        </w:rPr>
        <w:t xml:space="preserve"> </w:t>
      </w:r>
      <w:r w:rsidRPr="007C5959">
        <w:rPr>
          <w:color w:val="000000"/>
          <w:w w:val="103"/>
          <w:sz w:val="24"/>
          <w:szCs w:val="24"/>
          <w:lang w:val="uk-UA"/>
        </w:rPr>
        <w:t>імовірність</w:t>
      </w:r>
      <w:r w:rsidRPr="007C5959">
        <w:rPr>
          <w:color w:val="000000"/>
          <w:sz w:val="24"/>
          <w:szCs w:val="24"/>
          <w:lang w:val="uk-UA"/>
        </w:rPr>
        <w:t xml:space="preserve"> </w:t>
      </w:r>
      <w:r w:rsidRPr="007C5959">
        <w:rPr>
          <w:color w:val="000000"/>
          <w:w w:val="103"/>
          <w:sz w:val="24"/>
          <w:szCs w:val="24"/>
          <w:lang w:val="uk-UA"/>
        </w:rPr>
        <w:t>настання</w:t>
      </w:r>
      <w:r w:rsidRPr="007C5959">
        <w:rPr>
          <w:color w:val="000000"/>
          <w:sz w:val="24"/>
          <w:szCs w:val="24"/>
          <w:lang w:val="uk-UA"/>
        </w:rPr>
        <w:t xml:space="preserve"> </w:t>
      </w:r>
      <w:r w:rsidRPr="007C5959">
        <w:rPr>
          <w:color w:val="000000"/>
          <w:w w:val="102"/>
          <w:sz w:val="24"/>
          <w:szCs w:val="24"/>
          <w:lang w:val="uk-UA"/>
        </w:rPr>
        <w:t>страхового</w:t>
      </w:r>
      <w:r w:rsidRPr="007C5959">
        <w:rPr>
          <w:color w:val="000000"/>
          <w:sz w:val="24"/>
          <w:szCs w:val="24"/>
          <w:lang w:val="uk-UA"/>
        </w:rPr>
        <w:t xml:space="preserve"> </w:t>
      </w:r>
      <w:r w:rsidRPr="007C5959">
        <w:rPr>
          <w:color w:val="000000"/>
          <w:w w:val="102"/>
          <w:sz w:val="24"/>
          <w:szCs w:val="24"/>
          <w:lang w:val="uk-UA"/>
        </w:rPr>
        <w:t>випадку,</w:t>
      </w:r>
      <w:r w:rsidRPr="007C5959">
        <w:rPr>
          <w:color w:val="000000"/>
          <w:sz w:val="24"/>
          <w:szCs w:val="24"/>
          <w:lang w:val="uk-UA"/>
        </w:rPr>
        <w:t xml:space="preserve"> </w:t>
      </w:r>
      <w:r w:rsidRPr="007C5959">
        <w:rPr>
          <w:color w:val="000000"/>
          <w:w w:val="109"/>
          <w:sz w:val="24"/>
          <w:szCs w:val="24"/>
          <w:lang w:val="uk-UA"/>
        </w:rPr>
        <w:t>а</w:t>
      </w:r>
      <w:r w:rsidRPr="007C5959">
        <w:rPr>
          <w:color w:val="000000"/>
          <w:sz w:val="24"/>
          <w:szCs w:val="24"/>
          <w:lang w:val="uk-UA"/>
        </w:rPr>
        <w:t xml:space="preserve"> </w:t>
      </w:r>
      <w:r w:rsidRPr="007C5959">
        <w:rPr>
          <w:color w:val="000000"/>
          <w:w w:val="104"/>
          <w:sz w:val="24"/>
          <w:szCs w:val="24"/>
          <w:lang w:val="uk-UA"/>
        </w:rPr>
        <w:t>саме:</w:t>
      </w:r>
    </w:p>
    <w:p w:rsidR="002F6D83" w:rsidRPr="007C5959" w:rsidRDefault="002F6D83" w:rsidP="00B91930">
      <w:pPr>
        <w:pStyle w:val="ListParagraph"/>
        <w:numPr>
          <w:ilvl w:val="3"/>
          <w:numId w:val="9"/>
        </w:numPr>
        <w:tabs>
          <w:tab w:val="left" w:pos="880"/>
        </w:tabs>
        <w:ind w:left="0" w:firstLine="284"/>
        <w:jc w:val="both"/>
        <w:rPr>
          <w:color w:val="000000"/>
          <w:sz w:val="24"/>
          <w:szCs w:val="24"/>
          <w:lang w:val="uk-UA"/>
        </w:rPr>
      </w:pPr>
      <w:r w:rsidRPr="007C5959">
        <w:rPr>
          <w:color w:val="000000"/>
          <w:sz w:val="24"/>
          <w:szCs w:val="24"/>
          <w:lang w:val="uk-UA"/>
        </w:rPr>
        <w:t>Реконструкції</w:t>
      </w:r>
      <w:r>
        <w:rPr>
          <w:color w:val="000000"/>
          <w:sz w:val="24"/>
          <w:szCs w:val="24"/>
          <w:lang w:val="uk-UA"/>
        </w:rPr>
        <w:t xml:space="preserve"> </w:t>
      </w:r>
      <w:r w:rsidRPr="007C5959">
        <w:rPr>
          <w:color w:val="000000"/>
          <w:sz w:val="24"/>
          <w:szCs w:val="24"/>
          <w:lang w:val="uk-UA"/>
        </w:rPr>
        <w:t>виробництва;</w:t>
      </w:r>
    </w:p>
    <w:p w:rsidR="002F6D83" w:rsidRPr="007C5959" w:rsidRDefault="002F6D83" w:rsidP="00B91930">
      <w:pPr>
        <w:pStyle w:val="ListParagraph"/>
        <w:numPr>
          <w:ilvl w:val="3"/>
          <w:numId w:val="9"/>
        </w:numPr>
        <w:tabs>
          <w:tab w:val="left" w:pos="880"/>
        </w:tabs>
        <w:ind w:left="0" w:firstLine="284"/>
        <w:jc w:val="both"/>
        <w:rPr>
          <w:color w:val="000000"/>
          <w:sz w:val="24"/>
          <w:szCs w:val="24"/>
          <w:lang w:val="uk-UA"/>
        </w:rPr>
      </w:pPr>
      <w:r w:rsidRPr="007C5959">
        <w:rPr>
          <w:color w:val="000000"/>
          <w:w w:val="105"/>
          <w:sz w:val="24"/>
          <w:szCs w:val="24"/>
          <w:lang w:val="uk-UA"/>
        </w:rPr>
        <w:t>Заміни сировини, речовин,</w:t>
      </w:r>
      <w:r w:rsidRPr="007C5959">
        <w:rPr>
          <w:color w:val="000000"/>
          <w:spacing w:val="-29"/>
          <w:w w:val="105"/>
          <w:sz w:val="24"/>
          <w:szCs w:val="24"/>
          <w:lang w:val="uk-UA"/>
        </w:rPr>
        <w:t xml:space="preserve"> </w:t>
      </w:r>
      <w:r w:rsidRPr="007C5959">
        <w:rPr>
          <w:color w:val="000000"/>
          <w:w w:val="105"/>
          <w:sz w:val="24"/>
          <w:szCs w:val="24"/>
          <w:lang w:val="uk-UA"/>
        </w:rPr>
        <w:t>матеріалів;</w:t>
      </w:r>
    </w:p>
    <w:p w:rsidR="002F6D83" w:rsidRPr="007C5959" w:rsidRDefault="002F6D83" w:rsidP="00B91930">
      <w:pPr>
        <w:pStyle w:val="ListParagraph"/>
        <w:numPr>
          <w:ilvl w:val="3"/>
          <w:numId w:val="9"/>
        </w:numPr>
        <w:tabs>
          <w:tab w:val="left" w:pos="880"/>
        </w:tabs>
        <w:ind w:left="0" w:firstLine="284"/>
        <w:jc w:val="both"/>
        <w:rPr>
          <w:color w:val="000000"/>
          <w:sz w:val="24"/>
          <w:szCs w:val="24"/>
          <w:lang w:val="uk-UA"/>
        </w:rPr>
      </w:pPr>
      <w:r w:rsidRPr="007C5959">
        <w:rPr>
          <w:color w:val="000000"/>
          <w:w w:val="105"/>
          <w:sz w:val="24"/>
          <w:szCs w:val="24"/>
          <w:lang w:val="uk-UA"/>
        </w:rPr>
        <w:t>Зміни послідовності технологічних операцій, схеми і режиму</w:t>
      </w:r>
      <w:r w:rsidRPr="007C5959">
        <w:rPr>
          <w:color w:val="000000"/>
          <w:spacing w:val="-32"/>
          <w:w w:val="105"/>
          <w:sz w:val="24"/>
          <w:szCs w:val="24"/>
          <w:lang w:val="uk-UA"/>
        </w:rPr>
        <w:t xml:space="preserve"> </w:t>
      </w:r>
      <w:r w:rsidRPr="007C5959">
        <w:rPr>
          <w:color w:val="000000"/>
          <w:w w:val="105"/>
          <w:sz w:val="24"/>
          <w:szCs w:val="24"/>
          <w:lang w:val="uk-UA"/>
        </w:rPr>
        <w:t>процесів;</w:t>
      </w:r>
    </w:p>
    <w:p w:rsidR="002F6D83" w:rsidRPr="007C5959" w:rsidRDefault="002F6D83" w:rsidP="00B91930">
      <w:pPr>
        <w:pStyle w:val="ListParagraph"/>
        <w:numPr>
          <w:ilvl w:val="3"/>
          <w:numId w:val="9"/>
        </w:numPr>
        <w:tabs>
          <w:tab w:val="left" w:pos="880"/>
        </w:tabs>
        <w:ind w:left="0" w:firstLine="284"/>
        <w:jc w:val="both"/>
        <w:rPr>
          <w:color w:val="000000"/>
          <w:sz w:val="24"/>
          <w:szCs w:val="24"/>
          <w:lang w:val="uk-UA"/>
        </w:rPr>
      </w:pPr>
      <w:r w:rsidRPr="007C5959">
        <w:rPr>
          <w:color w:val="000000"/>
          <w:sz w:val="24"/>
          <w:szCs w:val="24"/>
          <w:lang w:val="uk-UA"/>
        </w:rPr>
        <w:t>Зміни графіка робіт і (або) змінності персоналу;</w:t>
      </w:r>
    </w:p>
    <w:p w:rsidR="002F6D83" w:rsidRPr="007C5959" w:rsidRDefault="002F6D83" w:rsidP="00B91930">
      <w:pPr>
        <w:pStyle w:val="ListParagraph"/>
        <w:numPr>
          <w:ilvl w:val="3"/>
          <w:numId w:val="9"/>
        </w:numPr>
        <w:tabs>
          <w:tab w:val="left" w:pos="880"/>
        </w:tabs>
        <w:ind w:left="0" w:firstLine="284"/>
        <w:jc w:val="both"/>
        <w:rPr>
          <w:color w:val="000000"/>
          <w:sz w:val="24"/>
          <w:szCs w:val="24"/>
          <w:lang w:val="uk-UA"/>
        </w:rPr>
      </w:pPr>
      <w:r w:rsidRPr="007C5959">
        <w:rPr>
          <w:color w:val="000000"/>
          <w:w w:val="90"/>
          <w:sz w:val="24"/>
          <w:szCs w:val="24"/>
          <w:lang w:val="uk-UA"/>
        </w:rPr>
        <w:t>П</w:t>
      </w:r>
      <w:r w:rsidRPr="007C5959">
        <w:rPr>
          <w:color w:val="000000"/>
          <w:sz w:val="24"/>
          <w:szCs w:val="24"/>
          <w:lang w:val="uk-UA"/>
        </w:rPr>
        <w:t>рипинення виробництва або суттєвої зміни його характеру;</w:t>
      </w:r>
    </w:p>
    <w:p w:rsidR="002F6D83" w:rsidRPr="005C4570" w:rsidRDefault="002F6D83" w:rsidP="00B91930">
      <w:pPr>
        <w:pStyle w:val="ListParagraph"/>
        <w:numPr>
          <w:ilvl w:val="3"/>
          <w:numId w:val="9"/>
        </w:numPr>
        <w:tabs>
          <w:tab w:val="left" w:pos="880"/>
        </w:tabs>
        <w:ind w:left="0" w:firstLine="284"/>
        <w:jc w:val="both"/>
        <w:rPr>
          <w:color w:val="000000"/>
          <w:sz w:val="24"/>
          <w:szCs w:val="24"/>
          <w:lang w:val="uk-UA"/>
        </w:rPr>
      </w:pPr>
      <w:r w:rsidRPr="007C5959">
        <w:rPr>
          <w:color w:val="000000"/>
          <w:sz w:val="24"/>
          <w:szCs w:val="24"/>
          <w:lang w:val="uk-UA"/>
        </w:rPr>
        <w:t>Ушкодження або знищення застрахованого майна незалежно від того, належать ці збитки відшкодуванню Страховиком</w:t>
      </w:r>
      <w:r w:rsidRPr="007C5959">
        <w:rPr>
          <w:color w:val="000000"/>
          <w:spacing w:val="27"/>
          <w:sz w:val="24"/>
          <w:szCs w:val="24"/>
          <w:lang w:val="uk-UA"/>
        </w:rPr>
        <w:t xml:space="preserve"> </w:t>
      </w:r>
      <w:r w:rsidRPr="007C5959">
        <w:rPr>
          <w:color w:val="000000"/>
          <w:w w:val="101"/>
          <w:sz w:val="24"/>
          <w:szCs w:val="24"/>
          <w:lang w:val="uk-UA"/>
        </w:rPr>
        <w:t>чи</w:t>
      </w:r>
      <w:r w:rsidRPr="007C5959">
        <w:rPr>
          <w:color w:val="000000"/>
          <w:spacing w:val="5"/>
          <w:sz w:val="24"/>
          <w:szCs w:val="24"/>
          <w:lang w:val="uk-UA"/>
        </w:rPr>
        <w:t xml:space="preserve"> </w:t>
      </w:r>
      <w:r w:rsidRPr="007C5959">
        <w:rPr>
          <w:color w:val="000000"/>
          <w:w w:val="107"/>
          <w:sz w:val="24"/>
          <w:szCs w:val="24"/>
          <w:lang w:val="uk-UA"/>
        </w:rPr>
        <w:t>ні;</w:t>
      </w:r>
    </w:p>
    <w:p w:rsidR="002F6D83" w:rsidRPr="005C4570" w:rsidRDefault="002F6D83" w:rsidP="00B91930">
      <w:pPr>
        <w:pStyle w:val="ListParagraph"/>
        <w:numPr>
          <w:ilvl w:val="3"/>
          <w:numId w:val="9"/>
        </w:numPr>
        <w:tabs>
          <w:tab w:val="left" w:pos="880"/>
        </w:tabs>
        <w:ind w:left="0" w:firstLine="284"/>
        <w:jc w:val="both"/>
        <w:rPr>
          <w:color w:val="000000"/>
          <w:sz w:val="24"/>
          <w:szCs w:val="24"/>
          <w:lang w:val="uk-UA"/>
        </w:rPr>
      </w:pPr>
      <w:r w:rsidRPr="005C4570">
        <w:rPr>
          <w:color w:val="000000"/>
          <w:w w:val="105"/>
          <w:sz w:val="24"/>
          <w:szCs w:val="24"/>
          <w:lang w:val="uk-UA"/>
        </w:rPr>
        <w:t>Інші фактори, що змінюють ступінь ризику.</w:t>
      </w:r>
    </w:p>
    <w:p w:rsidR="002F6D83" w:rsidRPr="007C5959" w:rsidRDefault="002F6D83" w:rsidP="00B91930">
      <w:pPr>
        <w:pStyle w:val="BodyText"/>
        <w:ind w:firstLine="284"/>
        <w:jc w:val="both"/>
        <w:rPr>
          <w:color w:val="000000"/>
          <w:sz w:val="24"/>
          <w:szCs w:val="24"/>
          <w:lang w:val="uk-UA"/>
        </w:rPr>
      </w:pPr>
      <w:r w:rsidRPr="007C5959">
        <w:rPr>
          <w:color w:val="000000"/>
          <w:w w:val="105"/>
          <w:sz w:val="24"/>
          <w:szCs w:val="24"/>
          <w:lang w:val="uk-UA"/>
        </w:rPr>
        <w:t>Якщо Страхувальник надасть невірну або неповну інформацію (відповідно до заяви на страхування</w:t>
      </w:r>
      <w:r w:rsidRPr="007C5959">
        <w:rPr>
          <w:color w:val="000000"/>
          <w:w w:val="89"/>
          <w:sz w:val="24"/>
          <w:szCs w:val="24"/>
          <w:lang w:val="uk-UA"/>
        </w:rPr>
        <w:t>),</w:t>
      </w:r>
      <w:r w:rsidRPr="007C5959">
        <w:rPr>
          <w:color w:val="000000"/>
          <w:sz w:val="24"/>
          <w:szCs w:val="24"/>
          <w:lang w:val="uk-UA"/>
        </w:rPr>
        <w:t xml:space="preserve"> </w:t>
      </w:r>
      <w:r w:rsidRPr="007C5959">
        <w:rPr>
          <w:color w:val="000000"/>
          <w:w w:val="103"/>
          <w:sz w:val="24"/>
          <w:szCs w:val="24"/>
          <w:lang w:val="uk-UA"/>
        </w:rPr>
        <w:t>допустить</w:t>
      </w:r>
      <w:r w:rsidRPr="007C5959">
        <w:rPr>
          <w:color w:val="000000"/>
          <w:sz w:val="24"/>
          <w:szCs w:val="24"/>
          <w:lang w:val="uk-UA"/>
        </w:rPr>
        <w:t xml:space="preserve"> </w:t>
      </w:r>
      <w:r w:rsidRPr="007C5959">
        <w:rPr>
          <w:color w:val="000000"/>
          <w:w w:val="109"/>
          <w:sz w:val="24"/>
          <w:szCs w:val="24"/>
          <w:lang w:val="uk-UA"/>
        </w:rPr>
        <w:t>її</w:t>
      </w:r>
      <w:r w:rsidRPr="007C5959">
        <w:rPr>
          <w:color w:val="000000"/>
          <w:sz w:val="24"/>
          <w:szCs w:val="24"/>
          <w:lang w:val="uk-UA"/>
        </w:rPr>
        <w:t xml:space="preserve"> </w:t>
      </w:r>
      <w:r w:rsidRPr="007C5959">
        <w:rPr>
          <w:color w:val="000000"/>
          <w:w w:val="103"/>
          <w:sz w:val="24"/>
          <w:szCs w:val="24"/>
          <w:lang w:val="uk-UA"/>
        </w:rPr>
        <w:t>спотворення</w:t>
      </w:r>
      <w:r w:rsidRPr="007C5959">
        <w:rPr>
          <w:color w:val="000000"/>
          <w:sz w:val="24"/>
          <w:szCs w:val="24"/>
          <w:lang w:val="uk-UA"/>
        </w:rPr>
        <w:t xml:space="preserve"> </w:t>
      </w:r>
      <w:r w:rsidRPr="007C5959">
        <w:rPr>
          <w:color w:val="000000"/>
          <w:w w:val="103"/>
          <w:sz w:val="24"/>
          <w:szCs w:val="24"/>
          <w:lang w:val="uk-UA"/>
        </w:rPr>
        <w:t>чи</w:t>
      </w:r>
      <w:r w:rsidRPr="007C5959">
        <w:rPr>
          <w:color w:val="000000"/>
          <w:sz w:val="24"/>
          <w:szCs w:val="24"/>
          <w:lang w:val="uk-UA"/>
        </w:rPr>
        <w:t xml:space="preserve"> </w:t>
      </w:r>
      <w:r w:rsidRPr="007C5959">
        <w:rPr>
          <w:color w:val="000000"/>
          <w:w w:val="102"/>
          <w:sz w:val="24"/>
          <w:szCs w:val="24"/>
          <w:lang w:val="uk-UA"/>
        </w:rPr>
        <w:t>приховає</w:t>
      </w:r>
      <w:r w:rsidRPr="007C5959">
        <w:rPr>
          <w:color w:val="000000"/>
          <w:sz w:val="24"/>
          <w:szCs w:val="24"/>
          <w:lang w:val="uk-UA"/>
        </w:rPr>
        <w:t xml:space="preserve"> </w:t>
      </w:r>
      <w:r w:rsidRPr="007C5959">
        <w:rPr>
          <w:color w:val="000000"/>
          <w:w w:val="102"/>
          <w:sz w:val="24"/>
          <w:szCs w:val="24"/>
          <w:lang w:val="uk-UA"/>
        </w:rPr>
        <w:t>будь-які</w:t>
      </w:r>
      <w:r w:rsidRPr="007C5959">
        <w:rPr>
          <w:color w:val="000000"/>
          <w:sz w:val="24"/>
          <w:szCs w:val="24"/>
          <w:lang w:val="uk-UA"/>
        </w:rPr>
        <w:t xml:space="preserve"> </w:t>
      </w:r>
      <w:r w:rsidRPr="007C5959">
        <w:rPr>
          <w:color w:val="000000"/>
          <w:w w:val="103"/>
          <w:sz w:val="24"/>
          <w:szCs w:val="24"/>
          <w:lang w:val="uk-UA"/>
        </w:rPr>
        <w:t>факти</w:t>
      </w:r>
      <w:r w:rsidRPr="007C5959">
        <w:rPr>
          <w:color w:val="000000"/>
          <w:sz w:val="24"/>
          <w:szCs w:val="24"/>
          <w:lang w:val="uk-UA"/>
        </w:rPr>
        <w:t xml:space="preserve"> </w:t>
      </w:r>
      <w:r w:rsidRPr="007C5959">
        <w:rPr>
          <w:color w:val="000000"/>
          <w:w w:val="104"/>
          <w:sz w:val="24"/>
          <w:szCs w:val="24"/>
          <w:lang w:val="uk-UA"/>
        </w:rPr>
        <w:t>про</w:t>
      </w:r>
      <w:r w:rsidRPr="007C5959">
        <w:rPr>
          <w:color w:val="000000"/>
          <w:spacing w:val="-16"/>
          <w:sz w:val="24"/>
          <w:szCs w:val="24"/>
          <w:lang w:val="uk-UA"/>
        </w:rPr>
        <w:t xml:space="preserve"> </w:t>
      </w:r>
      <w:r w:rsidRPr="007C5959">
        <w:rPr>
          <w:color w:val="000000"/>
          <w:w w:val="102"/>
          <w:sz w:val="24"/>
          <w:szCs w:val="24"/>
          <w:lang w:val="uk-UA"/>
        </w:rPr>
        <w:t>ризик,</w:t>
      </w:r>
      <w:r w:rsidRPr="007C5959">
        <w:rPr>
          <w:color w:val="000000"/>
          <w:sz w:val="24"/>
          <w:szCs w:val="24"/>
          <w:lang w:val="uk-UA"/>
        </w:rPr>
        <w:t xml:space="preserve"> </w:t>
      </w:r>
      <w:r w:rsidRPr="007C5959">
        <w:rPr>
          <w:color w:val="000000"/>
          <w:w w:val="103"/>
          <w:sz w:val="24"/>
          <w:szCs w:val="24"/>
          <w:lang w:val="uk-UA"/>
        </w:rPr>
        <w:t>або будь-які матеріали при укладанні договору страхування чи збільшить ступінь ризику протягом дії договору</w:t>
      </w:r>
      <w:r>
        <w:rPr>
          <w:color w:val="000000"/>
          <w:spacing w:val="-11"/>
          <w:w w:val="72"/>
          <w:sz w:val="24"/>
          <w:szCs w:val="24"/>
          <w:lang w:val="uk-UA"/>
        </w:rPr>
        <w:t xml:space="preserve"> </w:t>
      </w:r>
      <w:r w:rsidRPr="007C5959">
        <w:rPr>
          <w:color w:val="000000"/>
          <w:w w:val="103"/>
          <w:sz w:val="24"/>
          <w:szCs w:val="24"/>
          <w:lang w:val="uk-UA"/>
        </w:rPr>
        <w:t>страхування,</w:t>
      </w:r>
      <w:r w:rsidRPr="007C5959">
        <w:rPr>
          <w:color w:val="000000"/>
          <w:sz w:val="24"/>
          <w:szCs w:val="24"/>
          <w:lang w:val="uk-UA"/>
        </w:rPr>
        <w:t xml:space="preserve"> </w:t>
      </w:r>
      <w:r w:rsidRPr="007C5959">
        <w:rPr>
          <w:color w:val="000000"/>
          <w:w w:val="104"/>
          <w:sz w:val="24"/>
          <w:szCs w:val="24"/>
          <w:lang w:val="uk-UA"/>
        </w:rPr>
        <w:t>то</w:t>
      </w:r>
      <w:r w:rsidRPr="007C5959">
        <w:rPr>
          <w:color w:val="000000"/>
          <w:spacing w:val="-19"/>
          <w:sz w:val="24"/>
          <w:szCs w:val="24"/>
          <w:lang w:val="uk-UA"/>
        </w:rPr>
        <w:t xml:space="preserve"> </w:t>
      </w:r>
      <w:r w:rsidRPr="007C5959">
        <w:rPr>
          <w:color w:val="000000"/>
          <w:w w:val="102"/>
          <w:sz w:val="24"/>
          <w:szCs w:val="24"/>
          <w:lang w:val="uk-UA"/>
        </w:rPr>
        <w:t>Страхувальник</w:t>
      </w:r>
      <w:r w:rsidRPr="007C5959">
        <w:rPr>
          <w:color w:val="000000"/>
          <w:sz w:val="24"/>
          <w:szCs w:val="24"/>
          <w:lang w:val="uk-UA"/>
        </w:rPr>
        <w:t xml:space="preserve"> </w:t>
      </w:r>
      <w:r w:rsidRPr="007C5959">
        <w:rPr>
          <w:color w:val="000000"/>
          <w:w w:val="102"/>
          <w:sz w:val="24"/>
          <w:szCs w:val="24"/>
          <w:lang w:val="uk-UA"/>
        </w:rPr>
        <w:t>має</w:t>
      </w:r>
      <w:r w:rsidRPr="007C5959">
        <w:rPr>
          <w:color w:val="000000"/>
          <w:sz w:val="24"/>
          <w:szCs w:val="24"/>
          <w:lang w:val="uk-UA"/>
        </w:rPr>
        <w:t xml:space="preserve"> </w:t>
      </w:r>
      <w:r w:rsidRPr="007C5959">
        <w:rPr>
          <w:color w:val="000000"/>
          <w:w w:val="103"/>
          <w:sz w:val="24"/>
          <w:szCs w:val="24"/>
          <w:lang w:val="uk-UA"/>
        </w:rPr>
        <w:t>право</w:t>
      </w:r>
      <w:r w:rsidRPr="007C5959">
        <w:rPr>
          <w:color w:val="000000"/>
          <w:sz w:val="24"/>
          <w:szCs w:val="24"/>
          <w:lang w:val="uk-UA"/>
        </w:rPr>
        <w:t xml:space="preserve"> </w:t>
      </w:r>
      <w:r w:rsidRPr="007C5959">
        <w:rPr>
          <w:color w:val="000000"/>
          <w:w w:val="102"/>
          <w:sz w:val="24"/>
          <w:szCs w:val="24"/>
          <w:lang w:val="uk-UA"/>
        </w:rPr>
        <w:t>відмовити</w:t>
      </w:r>
      <w:r w:rsidRPr="007C5959">
        <w:rPr>
          <w:color w:val="000000"/>
          <w:sz w:val="24"/>
          <w:szCs w:val="24"/>
          <w:lang w:val="uk-UA"/>
        </w:rPr>
        <w:t xml:space="preserve"> у</w:t>
      </w:r>
      <w:r>
        <w:rPr>
          <w:color w:val="000000"/>
          <w:sz w:val="24"/>
          <w:szCs w:val="24"/>
          <w:lang w:val="uk-UA"/>
        </w:rPr>
        <w:t xml:space="preserve"> </w:t>
      </w:r>
      <w:r w:rsidRPr="007C5959">
        <w:rPr>
          <w:color w:val="000000"/>
          <w:w w:val="103"/>
          <w:sz w:val="24"/>
          <w:szCs w:val="24"/>
          <w:lang w:val="uk-UA"/>
        </w:rPr>
        <w:t>страховій</w:t>
      </w:r>
      <w:r w:rsidRPr="007C5959">
        <w:rPr>
          <w:color w:val="000000"/>
          <w:sz w:val="24"/>
          <w:szCs w:val="24"/>
          <w:lang w:val="uk-UA"/>
        </w:rPr>
        <w:t xml:space="preserve"> </w:t>
      </w:r>
      <w:r w:rsidRPr="007C5959">
        <w:rPr>
          <w:color w:val="000000"/>
          <w:w w:val="101"/>
          <w:sz w:val="24"/>
          <w:szCs w:val="24"/>
          <w:lang w:val="uk-UA"/>
        </w:rPr>
        <w:t>виплаті</w:t>
      </w:r>
      <w:r w:rsidRPr="007C5959">
        <w:rPr>
          <w:color w:val="000000"/>
          <w:sz w:val="24"/>
          <w:szCs w:val="24"/>
          <w:lang w:val="uk-UA"/>
        </w:rPr>
        <w:t xml:space="preserve"> </w:t>
      </w:r>
      <w:r w:rsidRPr="007C5959">
        <w:rPr>
          <w:color w:val="000000"/>
          <w:w w:val="101"/>
          <w:sz w:val="24"/>
          <w:szCs w:val="24"/>
          <w:lang w:val="uk-UA"/>
        </w:rPr>
        <w:t>або</w:t>
      </w:r>
      <w:r w:rsidRPr="007C5959">
        <w:rPr>
          <w:color w:val="000000"/>
          <w:sz w:val="24"/>
          <w:szCs w:val="24"/>
          <w:lang w:val="uk-UA"/>
        </w:rPr>
        <w:t xml:space="preserve"> </w:t>
      </w:r>
      <w:r w:rsidRPr="007C5959">
        <w:rPr>
          <w:color w:val="000000"/>
          <w:w w:val="102"/>
          <w:sz w:val="24"/>
          <w:szCs w:val="24"/>
          <w:lang w:val="uk-UA"/>
        </w:rPr>
        <w:t xml:space="preserve">його частини, якщо </w:t>
      </w:r>
      <w:r w:rsidRPr="007C5959">
        <w:rPr>
          <w:color w:val="000000"/>
          <w:w w:val="103"/>
          <w:sz w:val="24"/>
          <w:szCs w:val="24"/>
          <w:lang w:val="uk-UA"/>
        </w:rPr>
        <w:t>Страхувальник</w:t>
      </w:r>
      <w:r w:rsidRPr="007C5959">
        <w:rPr>
          <w:color w:val="000000"/>
          <w:sz w:val="24"/>
          <w:szCs w:val="24"/>
          <w:lang w:val="uk-UA"/>
        </w:rPr>
        <w:t xml:space="preserve"> </w:t>
      </w:r>
      <w:r w:rsidRPr="007C5959">
        <w:rPr>
          <w:color w:val="000000"/>
          <w:w w:val="105"/>
          <w:sz w:val="24"/>
          <w:szCs w:val="24"/>
          <w:lang w:val="uk-UA"/>
        </w:rPr>
        <w:t>не</w:t>
      </w:r>
      <w:r w:rsidRPr="007C5959">
        <w:rPr>
          <w:color w:val="000000"/>
          <w:sz w:val="24"/>
          <w:szCs w:val="24"/>
          <w:lang w:val="uk-UA"/>
        </w:rPr>
        <w:t xml:space="preserve"> д</w:t>
      </w:r>
      <w:r w:rsidRPr="007C5959">
        <w:rPr>
          <w:color w:val="000000"/>
          <w:w w:val="102"/>
          <w:sz w:val="24"/>
          <w:szCs w:val="24"/>
          <w:lang w:val="uk-UA"/>
        </w:rPr>
        <w:t>оведе,</w:t>
      </w:r>
      <w:r w:rsidRPr="007C5959">
        <w:rPr>
          <w:color w:val="000000"/>
          <w:sz w:val="24"/>
          <w:szCs w:val="24"/>
          <w:lang w:val="uk-UA"/>
        </w:rPr>
        <w:t xml:space="preserve"> </w:t>
      </w:r>
      <w:r w:rsidRPr="007C5959">
        <w:rPr>
          <w:color w:val="000000"/>
          <w:w w:val="101"/>
          <w:sz w:val="24"/>
          <w:szCs w:val="24"/>
          <w:lang w:val="uk-UA"/>
        </w:rPr>
        <w:t>що</w:t>
      </w:r>
      <w:r w:rsidRPr="007C5959">
        <w:rPr>
          <w:color w:val="000000"/>
          <w:spacing w:val="2"/>
          <w:sz w:val="24"/>
          <w:szCs w:val="24"/>
          <w:lang w:val="uk-UA"/>
        </w:rPr>
        <w:t xml:space="preserve"> </w:t>
      </w:r>
      <w:r w:rsidRPr="007C5959">
        <w:rPr>
          <w:color w:val="000000"/>
          <w:w w:val="104"/>
          <w:sz w:val="24"/>
          <w:szCs w:val="24"/>
          <w:lang w:val="uk-UA"/>
        </w:rPr>
        <w:t>така</w:t>
      </w:r>
      <w:r w:rsidRPr="007C5959">
        <w:rPr>
          <w:color w:val="000000"/>
          <w:spacing w:val="-2"/>
          <w:sz w:val="24"/>
          <w:szCs w:val="24"/>
          <w:lang w:val="uk-UA"/>
        </w:rPr>
        <w:t xml:space="preserve"> </w:t>
      </w:r>
      <w:r w:rsidRPr="007C5959">
        <w:rPr>
          <w:color w:val="000000"/>
          <w:w w:val="105"/>
          <w:sz w:val="24"/>
          <w:szCs w:val="24"/>
          <w:lang w:val="uk-UA"/>
        </w:rPr>
        <w:t>недостовірність</w:t>
      </w:r>
      <w:r w:rsidRPr="007C5959">
        <w:rPr>
          <w:color w:val="000000"/>
          <w:spacing w:val="-1"/>
          <w:sz w:val="24"/>
          <w:szCs w:val="24"/>
          <w:lang w:val="uk-UA"/>
        </w:rPr>
        <w:t xml:space="preserve"> </w:t>
      </w:r>
      <w:r w:rsidRPr="007C5959">
        <w:rPr>
          <w:color w:val="000000"/>
          <w:w w:val="102"/>
          <w:sz w:val="24"/>
          <w:szCs w:val="24"/>
          <w:lang w:val="uk-UA"/>
        </w:rPr>
        <w:t>або</w:t>
      </w:r>
      <w:r w:rsidRPr="007C5959">
        <w:rPr>
          <w:color w:val="000000"/>
          <w:sz w:val="24"/>
          <w:szCs w:val="24"/>
          <w:lang w:val="uk-UA"/>
        </w:rPr>
        <w:t xml:space="preserve"> </w:t>
      </w:r>
      <w:r w:rsidRPr="007C5959">
        <w:rPr>
          <w:color w:val="000000"/>
          <w:w w:val="102"/>
          <w:sz w:val="24"/>
          <w:szCs w:val="24"/>
          <w:lang w:val="uk-UA"/>
        </w:rPr>
        <w:t>неповнота,</w:t>
      </w:r>
      <w:r>
        <w:rPr>
          <w:color w:val="000000"/>
          <w:w w:val="102"/>
          <w:sz w:val="24"/>
          <w:szCs w:val="24"/>
          <w:lang w:val="uk-UA"/>
        </w:rPr>
        <w:t xml:space="preserve"> чи спотворення</w:t>
      </w:r>
      <w:r w:rsidRPr="007C5959">
        <w:rPr>
          <w:color w:val="000000"/>
          <w:w w:val="99"/>
          <w:sz w:val="24"/>
          <w:szCs w:val="24"/>
          <w:lang w:val="uk-UA"/>
        </w:rPr>
        <w:t xml:space="preserve"> </w:t>
      </w:r>
      <w:r w:rsidRPr="007C5959">
        <w:rPr>
          <w:color w:val="000000"/>
          <w:w w:val="102"/>
          <w:sz w:val="24"/>
          <w:szCs w:val="24"/>
          <w:lang w:val="uk-UA"/>
        </w:rPr>
        <w:t>мали</w:t>
      </w:r>
      <w:r w:rsidRPr="007C5959">
        <w:rPr>
          <w:color w:val="000000"/>
          <w:spacing w:val="6"/>
          <w:sz w:val="24"/>
          <w:szCs w:val="24"/>
          <w:lang w:val="uk-UA"/>
        </w:rPr>
        <w:t xml:space="preserve"> </w:t>
      </w:r>
      <w:r w:rsidRPr="007C5959">
        <w:rPr>
          <w:color w:val="000000"/>
          <w:w w:val="104"/>
          <w:sz w:val="24"/>
          <w:szCs w:val="24"/>
          <w:lang w:val="uk-UA"/>
        </w:rPr>
        <w:t>місце</w:t>
      </w:r>
      <w:r w:rsidRPr="007C5959">
        <w:rPr>
          <w:color w:val="000000"/>
          <w:spacing w:val="6"/>
          <w:sz w:val="24"/>
          <w:szCs w:val="24"/>
          <w:lang w:val="uk-UA"/>
        </w:rPr>
        <w:t xml:space="preserve"> </w:t>
      </w:r>
      <w:r w:rsidRPr="007C5959">
        <w:rPr>
          <w:color w:val="000000"/>
          <w:w w:val="105"/>
          <w:sz w:val="24"/>
          <w:szCs w:val="24"/>
          <w:lang w:val="uk-UA"/>
        </w:rPr>
        <w:t>не</w:t>
      </w:r>
      <w:r w:rsidRPr="007C5959">
        <w:rPr>
          <w:color w:val="000000"/>
          <w:sz w:val="24"/>
          <w:szCs w:val="24"/>
          <w:lang w:val="uk-UA"/>
        </w:rPr>
        <w:t xml:space="preserve"> </w:t>
      </w:r>
      <w:r w:rsidRPr="007C5959">
        <w:rPr>
          <w:color w:val="000000"/>
          <w:w w:val="105"/>
          <w:sz w:val="24"/>
          <w:szCs w:val="24"/>
          <w:lang w:val="uk-UA"/>
        </w:rPr>
        <w:t>по</w:t>
      </w:r>
      <w:r w:rsidRPr="007C5959">
        <w:rPr>
          <w:color w:val="000000"/>
          <w:spacing w:val="6"/>
          <w:sz w:val="24"/>
          <w:szCs w:val="24"/>
          <w:lang w:val="uk-UA"/>
        </w:rPr>
        <w:t xml:space="preserve"> </w:t>
      </w:r>
      <w:r w:rsidRPr="007C5959">
        <w:rPr>
          <w:color w:val="000000"/>
          <w:w w:val="104"/>
          <w:sz w:val="24"/>
          <w:szCs w:val="24"/>
          <w:lang w:val="uk-UA"/>
        </w:rPr>
        <w:t>його</w:t>
      </w:r>
      <w:r w:rsidRPr="007C5959">
        <w:rPr>
          <w:color w:val="000000"/>
          <w:spacing w:val="3"/>
          <w:sz w:val="24"/>
          <w:szCs w:val="24"/>
          <w:lang w:val="uk-UA"/>
        </w:rPr>
        <w:t xml:space="preserve"> </w:t>
      </w:r>
      <w:r w:rsidRPr="007C5959">
        <w:rPr>
          <w:color w:val="000000"/>
          <w:w w:val="103"/>
          <w:sz w:val="24"/>
          <w:szCs w:val="24"/>
          <w:lang w:val="uk-UA"/>
        </w:rPr>
        <w:t>вині,</w:t>
      </w:r>
      <w:r w:rsidRPr="007C5959">
        <w:rPr>
          <w:color w:val="000000"/>
          <w:spacing w:val="8"/>
          <w:sz w:val="24"/>
          <w:szCs w:val="24"/>
          <w:lang w:val="uk-UA"/>
        </w:rPr>
        <w:t xml:space="preserve"> </w:t>
      </w:r>
      <w:r w:rsidRPr="007C5959">
        <w:rPr>
          <w:color w:val="000000"/>
          <w:w w:val="102"/>
          <w:sz w:val="24"/>
          <w:szCs w:val="24"/>
          <w:lang w:val="uk-UA"/>
        </w:rPr>
        <w:t>якщо</w:t>
      </w:r>
      <w:r w:rsidRPr="007C5959">
        <w:rPr>
          <w:color w:val="000000"/>
          <w:spacing w:val="9"/>
          <w:sz w:val="24"/>
          <w:szCs w:val="24"/>
          <w:lang w:val="uk-UA"/>
        </w:rPr>
        <w:t xml:space="preserve"> </w:t>
      </w:r>
      <w:r w:rsidRPr="007C5959">
        <w:rPr>
          <w:color w:val="000000"/>
          <w:w w:val="105"/>
          <w:sz w:val="24"/>
          <w:szCs w:val="24"/>
          <w:lang w:val="uk-UA"/>
        </w:rPr>
        <w:t>це</w:t>
      </w:r>
      <w:r w:rsidRPr="007C5959">
        <w:rPr>
          <w:color w:val="000000"/>
          <w:sz w:val="24"/>
          <w:szCs w:val="24"/>
          <w:lang w:val="uk-UA"/>
        </w:rPr>
        <w:t xml:space="preserve"> </w:t>
      </w:r>
      <w:r w:rsidRPr="007C5959">
        <w:rPr>
          <w:color w:val="000000"/>
          <w:w w:val="102"/>
          <w:sz w:val="24"/>
          <w:szCs w:val="24"/>
          <w:lang w:val="uk-UA"/>
        </w:rPr>
        <w:t>передбачено</w:t>
      </w:r>
      <w:r w:rsidRPr="007C5959">
        <w:rPr>
          <w:color w:val="000000"/>
          <w:spacing w:val="19"/>
          <w:sz w:val="24"/>
          <w:szCs w:val="24"/>
          <w:lang w:val="uk-UA"/>
        </w:rPr>
        <w:t xml:space="preserve"> </w:t>
      </w:r>
      <w:r w:rsidRPr="007C5959">
        <w:rPr>
          <w:color w:val="000000"/>
          <w:w w:val="103"/>
          <w:sz w:val="24"/>
          <w:szCs w:val="24"/>
          <w:lang w:val="uk-UA"/>
        </w:rPr>
        <w:t>договором</w:t>
      </w:r>
      <w:r w:rsidRPr="007C5959">
        <w:rPr>
          <w:color w:val="000000"/>
          <w:spacing w:val="23"/>
          <w:sz w:val="24"/>
          <w:szCs w:val="24"/>
          <w:lang w:val="uk-UA"/>
        </w:rPr>
        <w:t xml:space="preserve"> </w:t>
      </w:r>
      <w:r w:rsidRPr="007C5959">
        <w:rPr>
          <w:color w:val="000000"/>
          <w:w w:val="102"/>
          <w:sz w:val="24"/>
          <w:szCs w:val="24"/>
          <w:lang w:val="uk-UA"/>
        </w:rPr>
        <w:t>страхування.</w:t>
      </w:r>
      <w:r w:rsidRPr="007C5959">
        <w:rPr>
          <w:color w:val="000000"/>
          <w:spacing w:val="16"/>
          <w:sz w:val="24"/>
          <w:szCs w:val="24"/>
          <w:lang w:val="uk-UA"/>
        </w:rPr>
        <w:t xml:space="preserve"> </w:t>
      </w:r>
      <w:r w:rsidRPr="007C5959">
        <w:rPr>
          <w:color w:val="000000"/>
          <w:w w:val="106"/>
          <w:sz w:val="24"/>
          <w:szCs w:val="24"/>
          <w:lang w:val="uk-UA"/>
        </w:rPr>
        <w:t>У</w:t>
      </w:r>
      <w:r w:rsidRPr="007C5959">
        <w:rPr>
          <w:color w:val="000000"/>
          <w:spacing w:val="7"/>
          <w:sz w:val="24"/>
          <w:szCs w:val="24"/>
          <w:lang w:val="uk-UA"/>
        </w:rPr>
        <w:t xml:space="preserve"> </w:t>
      </w:r>
      <w:r w:rsidRPr="007C5959">
        <w:rPr>
          <w:color w:val="000000"/>
          <w:w w:val="103"/>
          <w:sz w:val="24"/>
          <w:szCs w:val="24"/>
          <w:lang w:val="uk-UA"/>
        </w:rPr>
        <w:t xml:space="preserve">будь якому </w:t>
      </w:r>
      <w:r w:rsidRPr="007C5959">
        <w:rPr>
          <w:color w:val="000000"/>
          <w:sz w:val="24"/>
          <w:szCs w:val="24"/>
          <w:lang w:val="uk-UA"/>
        </w:rPr>
        <w:t>випадку, обов'язок доказування лежить на Страхувальникові;</w:t>
      </w:r>
    </w:p>
    <w:p w:rsidR="002F6D83" w:rsidRPr="007C5959" w:rsidRDefault="002F6D83" w:rsidP="00B91930">
      <w:pPr>
        <w:pStyle w:val="BodyText"/>
        <w:ind w:firstLine="284"/>
        <w:jc w:val="both"/>
        <w:rPr>
          <w:color w:val="000000"/>
          <w:sz w:val="24"/>
          <w:szCs w:val="24"/>
          <w:lang w:val="uk-UA"/>
        </w:rPr>
      </w:pPr>
      <w:r w:rsidRPr="007C5959">
        <w:rPr>
          <w:color w:val="000000"/>
          <w:sz w:val="24"/>
          <w:szCs w:val="24"/>
          <w:lang w:val="uk-UA"/>
        </w:rPr>
        <w:t xml:space="preserve">8.4.2.вносити платежі в строки, встановлені договором страхування; </w:t>
      </w:r>
    </w:p>
    <w:p w:rsidR="002F6D83" w:rsidRPr="007C5959" w:rsidRDefault="002F6D83" w:rsidP="00B91930">
      <w:pPr>
        <w:pStyle w:val="BodyText"/>
        <w:ind w:firstLine="284"/>
        <w:jc w:val="both"/>
        <w:rPr>
          <w:color w:val="000000"/>
          <w:sz w:val="24"/>
          <w:szCs w:val="24"/>
          <w:lang w:val="uk-UA"/>
        </w:rPr>
      </w:pPr>
      <w:r w:rsidRPr="007C5959">
        <w:rPr>
          <w:color w:val="000000"/>
          <w:sz w:val="24"/>
          <w:szCs w:val="24"/>
          <w:lang w:val="uk-UA"/>
        </w:rPr>
        <w:t>8.4.3.відноситись до застрахованого майна так, ніби воно не застраховане;</w:t>
      </w:r>
    </w:p>
    <w:p w:rsidR="002F6D83" w:rsidRPr="007C5959" w:rsidRDefault="002F6D83" w:rsidP="00B91930">
      <w:pPr>
        <w:pStyle w:val="BodyText"/>
        <w:ind w:firstLine="284"/>
        <w:jc w:val="both"/>
        <w:rPr>
          <w:color w:val="000000"/>
          <w:sz w:val="24"/>
          <w:szCs w:val="24"/>
          <w:lang w:val="uk-UA"/>
        </w:rPr>
      </w:pPr>
      <w:r w:rsidRPr="007C5959">
        <w:rPr>
          <w:color w:val="000000"/>
          <w:sz w:val="24"/>
          <w:szCs w:val="24"/>
          <w:lang w:val="uk-UA"/>
        </w:rPr>
        <w:t>8.4.4.при першій можливості інформувати Страховика про настання страхового випадку;</w:t>
      </w:r>
    </w:p>
    <w:p w:rsidR="002F6D83" w:rsidRPr="007C5959" w:rsidRDefault="002F6D83" w:rsidP="00B91930">
      <w:pPr>
        <w:pStyle w:val="BodyText"/>
        <w:ind w:firstLine="284"/>
        <w:jc w:val="both"/>
        <w:rPr>
          <w:color w:val="000000"/>
          <w:sz w:val="24"/>
          <w:szCs w:val="24"/>
          <w:lang w:val="uk-UA"/>
        </w:rPr>
      </w:pPr>
      <w:r w:rsidRPr="007C5959">
        <w:rPr>
          <w:color w:val="000000"/>
          <w:sz w:val="24"/>
          <w:szCs w:val="24"/>
          <w:lang w:val="uk-UA"/>
        </w:rPr>
        <w:t>8.4.5.повідомити Страховика про інші чинні договори страхування щодо цього предмету договору страхування;</w:t>
      </w:r>
    </w:p>
    <w:p w:rsidR="002F6D83" w:rsidRPr="007C5959" w:rsidRDefault="002F6D83" w:rsidP="00B91930">
      <w:pPr>
        <w:pStyle w:val="BodyText"/>
        <w:ind w:firstLine="284"/>
        <w:jc w:val="both"/>
        <w:rPr>
          <w:color w:val="000000"/>
          <w:sz w:val="24"/>
          <w:szCs w:val="24"/>
          <w:lang w:val="uk-UA"/>
        </w:rPr>
      </w:pPr>
      <w:r w:rsidRPr="007C5959">
        <w:rPr>
          <w:color w:val="000000"/>
          <w:sz w:val="24"/>
          <w:szCs w:val="24"/>
          <w:lang w:val="uk-UA"/>
        </w:rPr>
        <w:t>8.4.6.вживати заходів щодо запобігання та зменшення збитків, завданих внаслідок настання страхового випадку;</w:t>
      </w:r>
    </w:p>
    <w:p w:rsidR="002F6D83" w:rsidRPr="007C5959" w:rsidRDefault="002F6D83" w:rsidP="00B91930">
      <w:pPr>
        <w:pStyle w:val="BodyText"/>
        <w:tabs>
          <w:tab w:val="left" w:pos="7695"/>
          <w:tab w:val="left" w:pos="9669"/>
        </w:tabs>
        <w:ind w:firstLine="284"/>
        <w:jc w:val="both"/>
        <w:rPr>
          <w:color w:val="000000"/>
          <w:sz w:val="24"/>
          <w:szCs w:val="24"/>
          <w:lang w:val="uk-UA"/>
        </w:rPr>
      </w:pPr>
      <w:r w:rsidRPr="007C5959">
        <w:rPr>
          <w:color w:val="000000"/>
          <w:sz w:val="24"/>
          <w:szCs w:val="24"/>
          <w:lang w:val="uk-UA"/>
        </w:rPr>
        <w:t>8.4.7.дотримуватись конфіденційності у відношеннях із Страховиком, не допускати передачі третім особам інформації, що є комерційною таємницею Страховика;</w:t>
      </w:r>
    </w:p>
    <w:p w:rsidR="002F6D83" w:rsidRPr="007C5959" w:rsidRDefault="002F6D83" w:rsidP="00B91930">
      <w:pPr>
        <w:pStyle w:val="BodyText"/>
        <w:ind w:firstLine="284"/>
        <w:jc w:val="both"/>
        <w:rPr>
          <w:color w:val="000000"/>
          <w:sz w:val="24"/>
          <w:szCs w:val="24"/>
          <w:lang w:val="uk-UA"/>
        </w:rPr>
      </w:pPr>
      <w:r w:rsidRPr="007C5959">
        <w:rPr>
          <w:color w:val="000000"/>
          <w:sz w:val="24"/>
          <w:szCs w:val="24"/>
          <w:lang w:val="uk-UA"/>
        </w:rPr>
        <w:t>Умовами договору страхування можуть бути передбачені інші обов'язки Страховика та Страхувальника.</w:t>
      </w:r>
    </w:p>
    <w:p w:rsidR="002F6D83" w:rsidRDefault="002F6D83" w:rsidP="00B91930">
      <w:pPr>
        <w:ind w:firstLine="284"/>
        <w:jc w:val="center"/>
        <w:rPr>
          <w:b/>
          <w:color w:val="000000"/>
          <w:w w:val="105"/>
          <w:sz w:val="24"/>
          <w:szCs w:val="24"/>
          <w:lang w:val="uk-UA"/>
        </w:rPr>
      </w:pPr>
    </w:p>
    <w:p w:rsidR="002F6D83" w:rsidRDefault="002F6D83" w:rsidP="00B91930">
      <w:pPr>
        <w:ind w:firstLine="284"/>
        <w:jc w:val="center"/>
        <w:rPr>
          <w:b/>
          <w:color w:val="000000"/>
          <w:w w:val="105"/>
          <w:sz w:val="24"/>
          <w:szCs w:val="24"/>
          <w:lang w:val="uk-UA"/>
        </w:rPr>
      </w:pPr>
      <w:r w:rsidRPr="007C5959">
        <w:rPr>
          <w:b/>
          <w:color w:val="000000"/>
          <w:w w:val="105"/>
          <w:sz w:val="24"/>
          <w:szCs w:val="24"/>
          <w:lang w:val="uk-UA"/>
        </w:rPr>
        <w:t>9. ДІЇ СТРАХУВАЛЬНИКА УРАЗІ НАСТАННЯ СТРАХОВОГО ВИПАДКУ</w:t>
      </w:r>
      <w:r>
        <w:rPr>
          <w:b/>
          <w:color w:val="000000"/>
          <w:w w:val="105"/>
          <w:sz w:val="24"/>
          <w:szCs w:val="24"/>
          <w:lang w:val="uk-UA"/>
        </w:rPr>
        <w:t>.</w:t>
      </w:r>
    </w:p>
    <w:p w:rsidR="002F6D83" w:rsidRPr="007C5959" w:rsidRDefault="002F6D83" w:rsidP="00B91930">
      <w:pPr>
        <w:ind w:firstLine="284"/>
        <w:jc w:val="center"/>
        <w:rPr>
          <w:b/>
          <w:color w:val="000000"/>
          <w:sz w:val="24"/>
          <w:szCs w:val="24"/>
          <w:lang w:val="uk-UA"/>
        </w:rPr>
      </w:pPr>
    </w:p>
    <w:p w:rsidR="002F6D83" w:rsidRDefault="002F6D83" w:rsidP="00B91930">
      <w:pPr>
        <w:pStyle w:val="BodyText"/>
        <w:ind w:firstLine="284"/>
        <w:jc w:val="both"/>
        <w:rPr>
          <w:color w:val="000000"/>
          <w:sz w:val="24"/>
          <w:szCs w:val="24"/>
          <w:lang w:val="uk-UA"/>
        </w:rPr>
      </w:pPr>
      <w:r w:rsidRPr="007C5959">
        <w:rPr>
          <w:color w:val="000000"/>
          <w:sz w:val="24"/>
          <w:szCs w:val="24"/>
          <w:lang w:val="uk-UA"/>
        </w:rPr>
        <w:t>9.1.</w:t>
      </w:r>
      <w:r>
        <w:rPr>
          <w:color w:val="000000"/>
          <w:sz w:val="24"/>
          <w:szCs w:val="24"/>
          <w:lang w:val="uk-UA"/>
        </w:rPr>
        <w:t xml:space="preserve"> </w:t>
      </w:r>
      <w:r w:rsidRPr="007C5959">
        <w:rPr>
          <w:color w:val="000000"/>
          <w:sz w:val="24"/>
          <w:szCs w:val="24"/>
          <w:lang w:val="uk-UA"/>
        </w:rPr>
        <w:t>При настанні страхового випадку страхувальник зобов'язаний здійснити наступні дії:</w:t>
      </w:r>
      <w:bookmarkStart w:id="9" w:name="Рисунок_(50)"/>
      <w:bookmarkEnd w:id="9"/>
    </w:p>
    <w:p w:rsidR="002F6D83" w:rsidRPr="007C5959" w:rsidRDefault="002F6D83" w:rsidP="00B91930">
      <w:pPr>
        <w:pStyle w:val="BodyText"/>
        <w:ind w:firstLine="284"/>
        <w:jc w:val="both"/>
        <w:rPr>
          <w:color w:val="000000"/>
          <w:sz w:val="24"/>
          <w:szCs w:val="24"/>
          <w:lang w:val="uk-UA"/>
        </w:rPr>
      </w:pPr>
      <w:r w:rsidRPr="007C5959">
        <w:rPr>
          <w:color w:val="000000"/>
          <w:sz w:val="24"/>
          <w:szCs w:val="24"/>
          <w:lang w:val="uk-UA"/>
        </w:rPr>
        <w:t>9.1.1.прийняти всі можливі міри по врятуванню і збереженню ушкодженого майна, усуненню причин, що спонукають до виникнення додаткових збитків;</w:t>
      </w:r>
    </w:p>
    <w:p w:rsidR="002F6D83" w:rsidRPr="007C5959" w:rsidRDefault="002F6D83" w:rsidP="00B91930">
      <w:pPr>
        <w:pStyle w:val="BodyText"/>
        <w:ind w:firstLine="284"/>
        <w:jc w:val="both"/>
        <w:rPr>
          <w:color w:val="000000"/>
          <w:sz w:val="24"/>
          <w:szCs w:val="24"/>
          <w:lang w:val="uk-UA"/>
        </w:rPr>
      </w:pPr>
      <w:r w:rsidRPr="007C5959">
        <w:rPr>
          <w:color w:val="000000"/>
          <w:w w:val="105"/>
          <w:sz w:val="24"/>
          <w:szCs w:val="24"/>
          <w:lang w:val="uk-UA"/>
        </w:rPr>
        <w:t>9.1.2.протягом 24-х годин, заявити в компетентні органи (правоохоронні органи, аварійні служби та ін.) про подію, що відбулась;</w:t>
      </w:r>
    </w:p>
    <w:p w:rsidR="002F6D83" w:rsidRPr="007C5959" w:rsidRDefault="002F6D83" w:rsidP="00B91930">
      <w:pPr>
        <w:pStyle w:val="BodyText"/>
        <w:ind w:firstLine="284"/>
        <w:jc w:val="both"/>
        <w:rPr>
          <w:color w:val="000000"/>
          <w:sz w:val="24"/>
          <w:szCs w:val="24"/>
          <w:lang w:val="uk-UA"/>
        </w:rPr>
      </w:pPr>
      <w:r w:rsidRPr="007C5959">
        <w:rPr>
          <w:color w:val="000000"/>
          <w:w w:val="105"/>
          <w:sz w:val="24"/>
          <w:szCs w:val="24"/>
          <w:lang w:val="uk-UA"/>
        </w:rPr>
        <w:t xml:space="preserve">9.1.3.протягом 2 (двох) робочих днів направити Страховику письмове повідомлення про </w:t>
      </w:r>
      <w:r w:rsidRPr="007C5959">
        <w:rPr>
          <w:color w:val="000000"/>
          <w:sz w:val="24"/>
          <w:szCs w:val="24"/>
          <w:lang w:val="uk-UA"/>
        </w:rPr>
        <w:t>страховий випадок;</w:t>
      </w:r>
    </w:p>
    <w:p w:rsidR="002F6D83" w:rsidRPr="007C5959" w:rsidRDefault="002F6D83" w:rsidP="00B91930">
      <w:pPr>
        <w:pStyle w:val="BodyText"/>
        <w:tabs>
          <w:tab w:val="left" w:pos="2414"/>
          <w:tab w:val="left" w:pos="4028"/>
          <w:tab w:val="left" w:pos="5502"/>
          <w:tab w:val="left" w:pos="5912"/>
          <w:tab w:val="left" w:pos="7525"/>
          <w:tab w:val="left" w:pos="8347"/>
          <w:tab w:val="left" w:pos="9366"/>
          <w:tab w:val="left" w:pos="9815"/>
        </w:tabs>
        <w:ind w:firstLine="284"/>
        <w:jc w:val="both"/>
        <w:rPr>
          <w:color w:val="000000"/>
          <w:sz w:val="24"/>
          <w:szCs w:val="24"/>
          <w:lang w:val="uk-UA"/>
        </w:rPr>
      </w:pPr>
      <w:r w:rsidRPr="007C5959">
        <w:rPr>
          <w:color w:val="000000"/>
          <w:sz w:val="24"/>
          <w:szCs w:val="24"/>
          <w:lang w:val="uk-UA"/>
        </w:rPr>
        <w:t xml:space="preserve">9.1.4.якщо інше не передбачено договором страхування, зберігати картину збитку до прибуття представника Страховика, за виключенням вимог безпеки чи необхідності зменшення </w:t>
      </w:r>
      <w:r w:rsidRPr="007C5959">
        <w:rPr>
          <w:color w:val="000000"/>
          <w:w w:val="103"/>
          <w:sz w:val="24"/>
          <w:szCs w:val="24"/>
          <w:lang w:val="uk-UA"/>
        </w:rPr>
        <w:t>збитків;</w:t>
      </w:r>
    </w:p>
    <w:p w:rsidR="002F6D83" w:rsidRPr="007C5959" w:rsidRDefault="002F6D83" w:rsidP="00B91930">
      <w:pPr>
        <w:pStyle w:val="ListParagraph"/>
        <w:tabs>
          <w:tab w:val="left" w:pos="2103"/>
          <w:tab w:val="left" w:pos="3116"/>
          <w:tab w:val="left" w:pos="4588"/>
          <w:tab w:val="left" w:pos="6047"/>
          <w:tab w:val="left" w:pos="7230"/>
          <w:tab w:val="left" w:pos="7946"/>
          <w:tab w:val="left" w:pos="8262"/>
          <w:tab w:val="left" w:pos="9733"/>
        </w:tabs>
        <w:ind w:left="0" w:firstLine="284"/>
        <w:jc w:val="both"/>
        <w:rPr>
          <w:color w:val="000000"/>
          <w:w w:val="105"/>
          <w:sz w:val="24"/>
          <w:szCs w:val="24"/>
          <w:lang w:val="uk-UA"/>
        </w:rPr>
      </w:pPr>
      <w:r w:rsidRPr="007C5959">
        <w:rPr>
          <w:color w:val="000000"/>
          <w:w w:val="105"/>
          <w:sz w:val="24"/>
          <w:szCs w:val="24"/>
          <w:lang w:val="uk-UA"/>
        </w:rPr>
        <w:t>9.1.5.надати Страховику можливість провести ог</w:t>
      </w:r>
      <w:r>
        <w:rPr>
          <w:color w:val="000000"/>
          <w:w w:val="105"/>
          <w:sz w:val="24"/>
          <w:szCs w:val="24"/>
          <w:lang w:val="uk-UA"/>
        </w:rPr>
        <w:t>ляд</w:t>
      </w:r>
      <w:r w:rsidRPr="007C5959">
        <w:rPr>
          <w:color w:val="000000"/>
          <w:w w:val="105"/>
          <w:sz w:val="24"/>
          <w:szCs w:val="24"/>
          <w:lang w:val="uk-UA"/>
        </w:rPr>
        <w:t xml:space="preserve"> і обстеження ушкодженого застрахованого майна для виявлення причин і розмірів заподіяних збитків. Представник Страховика має право приступити до огляду місця пригоди і потерпілого майна не чекаючи повідомлення Страхувальника про збитки. Якщо Страхувальник або його представник відмовляють йому в цій можливості, то Страховик має право відмовити в страховій виплаті;</w:t>
      </w:r>
    </w:p>
    <w:p w:rsidR="002F6D83" w:rsidRPr="007C5959" w:rsidRDefault="002F6D83" w:rsidP="00B91930">
      <w:pPr>
        <w:pStyle w:val="ListParagraph"/>
        <w:tabs>
          <w:tab w:val="left" w:pos="2045"/>
        </w:tabs>
        <w:ind w:left="0" w:firstLine="284"/>
        <w:jc w:val="both"/>
        <w:rPr>
          <w:color w:val="000000"/>
          <w:sz w:val="24"/>
          <w:szCs w:val="24"/>
          <w:lang w:val="uk-UA"/>
        </w:rPr>
      </w:pPr>
      <w:r w:rsidRPr="007C5959">
        <w:rPr>
          <w:color w:val="000000"/>
          <w:w w:val="105"/>
          <w:sz w:val="24"/>
          <w:szCs w:val="24"/>
          <w:lang w:val="uk-UA"/>
        </w:rPr>
        <w:t>9.1.6. вживати заходів щодо запобігання та зменшення збитків, завданих внаслідок настання страхового випадку, забезпечити охорону застрахованого Майна, виконувати інструкції, отримані від</w:t>
      </w:r>
      <w:r w:rsidRPr="007C5959">
        <w:rPr>
          <w:color w:val="000000"/>
          <w:spacing w:val="11"/>
          <w:w w:val="105"/>
          <w:sz w:val="24"/>
          <w:szCs w:val="24"/>
          <w:lang w:val="uk-UA"/>
        </w:rPr>
        <w:t xml:space="preserve"> </w:t>
      </w:r>
      <w:r w:rsidRPr="007C5959">
        <w:rPr>
          <w:color w:val="000000"/>
          <w:w w:val="105"/>
          <w:sz w:val="24"/>
          <w:szCs w:val="24"/>
          <w:lang w:val="uk-UA"/>
        </w:rPr>
        <w:t>Страховика;</w:t>
      </w:r>
    </w:p>
    <w:p w:rsidR="002F6D83" w:rsidRPr="007C5959" w:rsidRDefault="002F6D83" w:rsidP="00B91930">
      <w:pPr>
        <w:pStyle w:val="BodyText"/>
        <w:ind w:firstLine="284"/>
        <w:jc w:val="both"/>
        <w:rPr>
          <w:color w:val="000000"/>
          <w:w w:val="105"/>
          <w:sz w:val="24"/>
          <w:szCs w:val="24"/>
          <w:lang w:val="uk-UA"/>
        </w:rPr>
      </w:pPr>
      <w:r w:rsidRPr="007C5959">
        <w:rPr>
          <w:color w:val="000000"/>
          <w:w w:val="105"/>
          <w:sz w:val="24"/>
          <w:szCs w:val="24"/>
          <w:lang w:val="uk-UA"/>
        </w:rPr>
        <w:t>9.1.7.після отримання повідомлення</w:t>
      </w:r>
      <w:r>
        <w:rPr>
          <w:color w:val="000000"/>
          <w:w w:val="105"/>
          <w:sz w:val="24"/>
          <w:szCs w:val="24"/>
          <w:lang w:val="uk-UA"/>
        </w:rPr>
        <w:t xml:space="preserve"> </w:t>
      </w:r>
      <w:r w:rsidRPr="007C5959">
        <w:rPr>
          <w:color w:val="000000"/>
          <w:w w:val="105"/>
          <w:sz w:val="24"/>
          <w:szCs w:val="24"/>
          <w:lang w:val="uk-UA"/>
        </w:rPr>
        <w:t>про страховий</w:t>
      </w:r>
      <w:r>
        <w:rPr>
          <w:color w:val="000000"/>
          <w:w w:val="105"/>
          <w:sz w:val="24"/>
          <w:szCs w:val="24"/>
          <w:lang w:val="uk-UA"/>
        </w:rPr>
        <w:t xml:space="preserve"> </w:t>
      </w:r>
      <w:r w:rsidRPr="007C5959">
        <w:rPr>
          <w:color w:val="000000"/>
          <w:w w:val="105"/>
          <w:sz w:val="24"/>
          <w:szCs w:val="24"/>
          <w:lang w:val="uk-UA"/>
        </w:rPr>
        <w:t>випадок, Страховик має право провести експертизу по визначенню суми збитків від знищеного, пошкодженого майна.</w:t>
      </w:r>
    </w:p>
    <w:p w:rsidR="002F6D83" w:rsidRPr="007C5959" w:rsidRDefault="002F6D83" w:rsidP="00B91930">
      <w:pPr>
        <w:pStyle w:val="ListParagraph"/>
        <w:numPr>
          <w:ilvl w:val="1"/>
          <w:numId w:val="32"/>
        </w:numPr>
        <w:tabs>
          <w:tab w:val="left" w:pos="851"/>
        </w:tabs>
        <w:ind w:left="0" w:firstLine="284"/>
        <w:jc w:val="both"/>
        <w:rPr>
          <w:color w:val="000000"/>
          <w:sz w:val="24"/>
          <w:szCs w:val="24"/>
          <w:lang w:val="uk-UA"/>
        </w:rPr>
      </w:pPr>
      <w:r w:rsidRPr="007C5959">
        <w:rPr>
          <w:color w:val="000000"/>
          <w:w w:val="105"/>
          <w:sz w:val="24"/>
          <w:szCs w:val="24"/>
          <w:lang w:val="uk-UA"/>
        </w:rPr>
        <w:t>Якщо Страхувальник не згоден з результатами експертизи, він має право оскаржити її результати в судовому порядку і провести повторну експертизу. При цьому витрати на повторну експертизу несе</w:t>
      </w:r>
      <w:r w:rsidRPr="007C5959">
        <w:rPr>
          <w:color w:val="000000"/>
          <w:spacing w:val="-14"/>
          <w:w w:val="105"/>
          <w:sz w:val="24"/>
          <w:szCs w:val="24"/>
          <w:lang w:val="uk-UA"/>
        </w:rPr>
        <w:t xml:space="preserve"> </w:t>
      </w:r>
      <w:r w:rsidRPr="007C5959">
        <w:rPr>
          <w:color w:val="000000"/>
          <w:w w:val="105"/>
          <w:sz w:val="24"/>
          <w:szCs w:val="24"/>
          <w:lang w:val="uk-UA"/>
        </w:rPr>
        <w:t>Страхувальник.</w:t>
      </w:r>
    </w:p>
    <w:p w:rsidR="002F6D83" w:rsidRPr="003216C9" w:rsidRDefault="002F6D83" w:rsidP="00B91930">
      <w:pPr>
        <w:ind w:firstLine="284"/>
        <w:jc w:val="center"/>
        <w:rPr>
          <w:b/>
          <w:color w:val="000000"/>
          <w:w w:val="105"/>
          <w:sz w:val="16"/>
          <w:szCs w:val="16"/>
          <w:lang w:val="uk-UA"/>
        </w:rPr>
      </w:pPr>
    </w:p>
    <w:p w:rsidR="002F6D83" w:rsidRDefault="002F6D83" w:rsidP="00B91930">
      <w:pPr>
        <w:ind w:firstLine="284"/>
        <w:jc w:val="center"/>
        <w:rPr>
          <w:b/>
          <w:color w:val="000000"/>
          <w:w w:val="105"/>
          <w:sz w:val="24"/>
          <w:szCs w:val="24"/>
          <w:lang w:val="uk-UA"/>
        </w:rPr>
      </w:pPr>
      <w:r w:rsidRPr="007C5959">
        <w:rPr>
          <w:b/>
          <w:color w:val="000000"/>
          <w:w w:val="105"/>
          <w:sz w:val="24"/>
          <w:szCs w:val="24"/>
          <w:lang w:val="uk-UA"/>
        </w:rPr>
        <w:t>10.ПЕРЕЛІК</w:t>
      </w:r>
      <w:r w:rsidRPr="007C5959">
        <w:rPr>
          <w:b/>
          <w:color w:val="000000"/>
          <w:spacing w:val="-27"/>
          <w:w w:val="105"/>
          <w:sz w:val="24"/>
          <w:szCs w:val="24"/>
          <w:lang w:val="uk-UA"/>
        </w:rPr>
        <w:t xml:space="preserve"> </w:t>
      </w:r>
      <w:r w:rsidRPr="007C5959">
        <w:rPr>
          <w:b/>
          <w:color w:val="000000"/>
          <w:w w:val="105"/>
          <w:sz w:val="24"/>
          <w:szCs w:val="24"/>
          <w:lang w:val="uk-UA"/>
        </w:rPr>
        <w:t>ДОКУМЕНТІВ,</w:t>
      </w:r>
      <w:r w:rsidRPr="007C5959">
        <w:rPr>
          <w:b/>
          <w:color w:val="000000"/>
          <w:spacing w:val="-17"/>
          <w:w w:val="105"/>
          <w:sz w:val="24"/>
          <w:szCs w:val="24"/>
          <w:lang w:val="uk-UA"/>
        </w:rPr>
        <w:t xml:space="preserve"> </w:t>
      </w:r>
      <w:r w:rsidRPr="007C5959">
        <w:rPr>
          <w:b/>
          <w:color w:val="000000"/>
          <w:w w:val="105"/>
          <w:sz w:val="24"/>
          <w:szCs w:val="24"/>
          <w:lang w:val="uk-UA"/>
        </w:rPr>
        <w:t>ЩО</w:t>
      </w:r>
      <w:r w:rsidRPr="007C5959">
        <w:rPr>
          <w:b/>
          <w:color w:val="000000"/>
          <w:spacing w:val="-30"/>
          <w:w w:val="105"/>
          <w:sz w:val="24"/>
          <w:szCs w:val="24"/>
          <w:lang w:val="uk-UA"/>
        </w:rPr>
        <w:t xml:space="preserve"> </w:t>
      </w:r>
      <w:r w:rsidRPr="007C5959">
        <w:rPr>
          <w:b/>
          <w:color w:val="000000"/>
          <w:w w:val="105"/>
          <w:sz w:val="24"/>
          <w:szCs w:val="24"/>
          <w:lang w:val="uk-UA"/>
        </w:rPr>
        <w:t>ПІДТВЕРДЖУЮТЬ</w:t>
      </w:r>
      <w:r w:rsidRPr="007C5959">
        <w:rPr>
          <w:b/>
          <w:color w:val="000000"/>
          <w:spacing w:val="-14"/>
          <w:w w:val="105"/>
          <w:sz w:val="24"/>
          <w:szCs w:val="24"/>
          <w:lang w:val="uk-UA"/>
        </w:rPr>
        <w:t xml:space="preserve"> </w:t>
      </w:r>
      <w:r w:rsidRPr="007C5959">
        <w:rPr>
          <w:b/>
          <w:color w:val="000000"/>
          <w:w w:val="105"/>
          <w:sz w:val="24"/>
          <w:szCs w:val="24"/>
          <w:lang w:val="uk-UA"/>
        </w:rPr>
        <w:t>НАСТАННЯ</w:t>
      </w:r>
      <w:r w:rsidRPr="007C5959">
        <w:rPr>
          <w:b/>
          <w:color w:val="000000"/>
          <w:spacing w:val="-24"/>
          <w:w w:val="105"/>
          <w:sz w:val="24"/>
          <w:szCs w:val="24"/>
          <w:lang w:val="uk-UA"/>
        </w:rPr>
        <w:t xml:space="preserve"> </w:t>
      </w:r>
      <w:r w:rsidRPr="007C5959">
        <w:rPr>
          <w:b/>
          <w:color w:val="000000"/>
          <w:w w:val="105"/>
          <w:sz w:val="24"/>
          <w:szCs w:val="24"/>
          <w:lang w:val="uk-UA"/>
        </w:rPr>
        <w:t>СТРАХОВОГО ВИПАДКУ ТА РОЗМІРІВ</w:t>
      </w:r>
      <w:r w:rsidRPr="007C5959">
        <w:rPr>
          <w:b/>
          <w:color w:val="000000"/>
          <w:spacing w:val="-10"/>
          <w:w w:val="105"/>
          <w:sz w:val="24"/>
          <w:szCs w:val="24"/>
          <w:lang w:val="uk-UA"/>
        </w:rPr>
        <w:t xml:space="preserve"> </w:t>
      </w:r>
      <w:r w:rsidRPr="007C5959">
        <w:rPr>
          <w:b/>
          <w:color w:val="000000"/>
          <w:w w:val="105"/>
          <w:sz w:val="24"/>
          <w:szCs w:val="24"/>
          <w:lang w:val="uk-UA"/>
        </w:rPr>
        <w:t>ЗБИТКІВ</w:t>
      </w:r>
      <w:r>
        <w:rPr>
          <w:b/>
          <w:color w:val="000000"/>
          <w:w w:val="105"/>
          <w:sz w:val="24"/>
          <w:szCs w:val="24"/>
          <w:lang w:val="uk-UA"/>
        </w:rPr>
        <w:t>.</w:t>
      </w:r>
    </w:p>
    <w:p w:rsidR="002F6D83" w:rsidRPr="007C5959" w:rsidRDefault="002F6D83" w:rsidP="00B91930">
      <w:pPr>
        <w:ind w:firstLine="284"/>
        <w:jc w:val="center"/>
        <w:rPr>
          <w:b/>
          <w:color w:val="000000"/>
          <w:sz w:val="24"/>
          <w:szCs w:val="24"/>
          <w:lang w:val="uk-UA"/>
        </w:rPr>
      </w:pPr>
    </w:p>
    <w:p w:rsidR="002F6D83" w:rsidRPr="007C5959" w:rsidRDefault="002F6D83" w:rsidP="00B91930">
      <w:pPr>
        <w:pStyle w:val="BodyText"/>
        <w:ind w:firstLine="284"/>
        <w:jc w:val="both"/>
        <w:rPr>
          <w:color w:val="000000"/>
          <w:w w:val="105"/>
          <w:sz w:val="24"/>
          <w:szCs w:val="24"/>
          <w:lang w:val="uk-UA"/>
        </w:rPr>
      </w:pPr>
      <w:r w:rsidRPr="007C5959">
        <w:rPr>
          <w:color w:val="000000"/>
          <w:w w:val="105"/>
          <w:sz w:val="24"/>
          <w:szCs w:val="24"/>
          <w:lang w:val="uk-UA"/>
        </w:rPr>
        <w:t>10.1.</w:t>
      </w:r>
      <w:r>
        <w:rPr>
          <w:color w:val="000000"/>
          <w:w w:val="105"/>
          <w:sz w:val="24"/>
          <w:szCs w:val="24"/>
          <w:lang w:val="uk-UA"/>
        </w:rPr>
        <w:t xml:space="preserve"> </w:t>
      </w:r>
      <w:r w:rsidRPr="007C5959">
        <w:rPr>
          <w:color w:val="000000"/>
          <w:w w:val="105"/>
          <w:sz w:val="24"/>
          <w:szCs w:val="24"/>
          <w:lang w:val="uk-UA"/>
        </w:rPr>
        <w:t>Страхова виплата проводиться Страховиком, враховуючи умови договору страхування, на підставі Страхового акту, що складається Страховиком або уповноваженою ним особою по формі, що визначається Страховиком. Документами, необхідними для складання страхового акту є:</w:t>
      </w:r>
    </w:p>
    <w:p w:rsidR="002F6D83" w:rsidRPr="007C5959" w:rsidRDefault="002F6D83" w:rsidP="00B91930">
      <w:pPr>
        <w:pStyle w:val="ListParagraph"/>
        <w:numPr>
          <w:ilvl w:val="2"/>
          <w:numId w:val="5"/>
        </w:numPr>
        <w:tabs>
          <w:tab w:val="left" w:pos="1320"/>
        </w:tabs>
        <w:ind w:left="550" w:firstLine="284"/>
        <w:jc w:val="both"/>
        <w:rPr>
          <w:color w:val="000000"/>
          <w:w w:val="105"/>
          <w:sz w:val="24"/>
          <w:szCs w:val="24"/>
          <w:lang w:val="uk-UA"/>
        </w:rPr>
      </w:pPr>
      <w:r w:rsidRPr="007C5959">
        <w:rPr>
          <w:color w:val="000000"/>
          <w:w w:val="105"/>
          <w:sz w:val="24"/>
          <w:szCs w:val="24"/>
          <w:lang w:val="uk-UA"/>
        </w:rPr>
        <w:t>Заява на страхову виплату із переліком ушкодженого або знищеного майна із зазначенням його вартості і страхових сум;</w:t>
      </w:r>
    </w:p>
    <w:p w:rsidR="002F6D83" w:rsidRPr="007C5959" w:rsidRDefault="002F6D83" w:rsidP="00B91930">
      <w:pPr>
        <w:pStyle w:val="ListParagraph"/>
        <w:numPr>
          <w:ilvl w:val="2"/>
          <w:numId w:val="5"/>
        </w:numPr>
        <w:tabs>
          <w:tab w:val="left" w:pos="1320"/>
        </w:tabs>
        <w:ind w:left="550" w:firstLine="284"/>
        <w:jc w:val="both"/>
        <w:rPr>
          <w:color w:val="000000"/>
          <w:w w:val="105"/>
          <w:sz w:val="24"/>
          <w:szCs w:val="24"/>
          <w:lang w:val="uk-UA"/>
        </w:rPr>
      </w:pPr>
      <w:r w:rsidRPr="007C5959">
        <w:rPr>
          <w:color w:val="000000"/>
          <w:w w:val="105"/>
          <w:sz w:val="24"/>
          <w:szCs w:val="24"/>
          <w:lang w:val="uk-UA"/>
        </w:rPr>
        <w:t>Документ, що підтверджує факт укладання договору страхування;</w:t>
      </w:r>
    </w:p>
    <w:p w:rsidR="002F6D83" w:rsidRPr="007C5959" w:rsidRDefault="002F6D83" w:rsidP="00B91930">
      <w:pPr>
        <w:pStyle w:val="ListParagraph"/>
        <w:numPr>
          <w:ilvl w:val="2"/>
          <w:numId w:val="5"/>
        </w:numPr>
        <w:tabs>
          <w:tab w:val="left" w:pos="1320"/>
        </w:tabs>
        <w:ind w:left="550" w:firstLine="284"/>
        <w:jc w:val="both"/>
        <w:rPr>
          <w:color w:val="000000"/>
          <w:w w:val="105"/>
          <w:sz w:val="24"/>
          <w:szCs w:val="24"/>
          <w:lang w:val="uk-UA"/>
        </w:rPr>
      </w:pPr>
      <w:r w:rsidRPr="007C5959">
        <w:rPr>
          <w:color w:val="000000"/>
          <w:w w:val="105"/>
          <w:sz w:val="24"/>
          <w:szCs w:val="24"/>
          <w:lang w:val="uk-UA"/>
        </w:rPr>
        <w:t>Документи, отримані від компетентних органів (постанови слідчих органів за результатами розслідування, гідрометеослужби, пожежної й аварійної служби, поліції, судових органів, довідки садівничого або дачного некомерційного об'єднання громадян та ін.) про місце, час, причини та обставини настання страхового випадку, а також інші документи, що дають змогу встановити обставини страхову випадку;</w:t>
      </w:r>
    </w:p>
    <w:p w:rsidR="002F6D83" w:rsidRPr="007C5959" w:rsidRDefault="002F6D83" w:rsidP="00B91930">
      <w:pPr>
        <w:pStyle w:val="ListParagraph"/>
        <w:numPr>
          <w:ilvl w:val="2"/>
          <w:numId w:val="5"/>
        </w:numPr>
        <w:tabs>
          <w:tab w:val="left" w:pos="1320"/>
          <w:tab w:val="left" w:pos="3003"/>
        </w:tabs>
        <w:ind w:left="550" w:firstLine="284"/>
        <w:jc w:val="both"/>
        <w:rPr>
          <w:color w:val="000000"/>
          <w:w w:val="105"/>
          <w:sz w:val="24"/>
          <w:szCs w:val="24"/>
          <w:lang w:val="uk-UA"/>
        </w:rPr>
      </w:pPr>
      <w:r w:rsidRPr="007C5959">
        <w:rPr>
          <w:color w:val="000000"/>
          <w:w w:val="105"/>
          <w:sz w:val="24"/>
          <w:szCs w:val="24"/>
          <w:lang w:val="uk-UA"/>
        </w:rPr>
        <w:t>Акт експертної оцінки пошкодженого, знищеного застрахованого майна, що підтверджує характер та розмір заподіяних збитків;</w:t>
      </w:r>
    </w:p>
    <w:p w:rsidR="002F6D83" w:rsidRPr="007C5959" w:rsidRDefault="002F6D83" w:rsidP="00B91930">
      <w:pPr>
        <w:pStyle w:val="ListParagraph"/>
        <w:numPr>
          <w:ilvl w:val="2"/>
          <w:numId w:val="5"/>
        </w:numPr>
        <w:tabs>
          <w:tab w:val="left" w:pos="1320"/>
          <w:tab w:val="left" w:pos="3001"/>
        </w:tabs>
        <w:ind w:left="550" w:firstLine="284"/>
        <w:jc w:val="both"/>
        <w:rPr>
          <w:color w:val="000000"/>
          <w:w w:val="105"/>
          <w:sz w:val="24"/>
          <w:szCs w:val="24"/>
          <w:lang w:val="uk-UA"/>
        </w:rPr>
      </w:pPr>
      <w:r w:rsidRPr="007C5959">
        <w:rPr>
          <w:color w:val="000000"/>
          <w:w w:val="105"/>
          <w:sz w:val="24"/>
          <w:szCs w:val="24"/>
          <w:lang w:val="uk-UA"/>
        </w:rPr>
        <w:t>Необхідні бухгалтерські та/або платіжні документи (виписки з інвентарних книг, рахунки, накладні на придбане майно, виписки з книг складського обліку і т.д.);</w:t>
      </w:r>
    </w:p>
    <w:p w:rsidR="002F6D83" w:rsidRPr="007C5959" w:rsidRDefault="002F6D83" w:rsidP="00B91930">
      <w:pPr>
        <w:pStyle w:val="ListParagraph"/>
        <w:numPr>
          <w:ilvl w:val="3"/>
          <w:numId w:val="9"/>
        </w:numPr>
        <w:tabs>
          <w:tab w:val="left" w:pos="1320"/>
          <w:tab w:val="left" w:pos="2552"/>
        </w:tabs>
        <w:ind w:left="550" w:firstLine="284"/>
        <w:jc w:val="both"/>
        <w:rPr>
          <w:color w:val="000000"/>
          <w:w w:val="105"/>
          <w:sz w:val="24"/>
          <w:szCs w:val="24"/>
          <w:lang w:val="uk-UA"/>
        </w:rPr>
      </w:pPr>
      <w:r w:rsidRPr="007C5959">
        <w:rPr>
          <w:color w:val="000000"/>
          <w:w w:val="105"/>
          <w:sz w:val="24"/>
          <w:szCs w:val="24"/>
          <w:lang w:val="uk-UA"/>
        </w:rPr>
        <w:t>Документи, що засвідчують проведені і необхідні витрати на ремонт (відновлення) пошкодженого майна.</w:t>
      </w:r>
    </w:p>
    <w:p w:rsidR="002F6D83" w:rsidRPr="005C4570" w:rsidRDefault="002F6D83" w:rsidP="00B91930">
      <w:pPr>
        <w:pStyle w:val="BodyText"/>
        <w:tabs>
          <w:tab w:val="left" w:pos="3681"/>
        </w:tabs>
        <w:ind w:firstLine="284"/>
        <w:jc w:val="both"/>
        <w:rPr>
          <w:color w:val="000000"/>
          <w:w w:val="105"/>
          <w:sz w:val="24"/>
          <w:szCs w:val="24"/>
          <w:lang w:val="uk-UA"/>
        </w:rPr>
      </w:pPr>
      <w:r w:rsidRPr="005C4570">
        <w:rPr>
          <w:color w:val="000000"/>
          <w:w w:val="105"/>
          <w:sz w:val="24"/>
          <w:szCs w:val="24"/>
          <w:lang w:val="uk-UA"/>
        </w:rPr>
        <w:t>10.2. Конкретний перелік документів необхідних для отримання страхової виплати встановлюється в договорі страхування.</w:t>
      </w:r>
    </w:p>
    <w:p w:rsidR="002F6D83" w:rsidRPr="00380B43" w:rsidRDefault="002F6D83" w:rsidP="00B91930">
      <w:pPr>
        <w:pStyle w:val="BodyText"/>
        <w:ind w:firstLine="284"/>
        <w:jc w:val="both"/>
        <w:rPr>
          <w:color w:val="000000"/>
          <w:w w:val="105"/>
          <w:sz w:val="24"/>
          <w:szCs w:val="24"/>
          <w:lang w:val="uk-UA"/>
        </w:rPr>
      </w:pPr>
    </w:p>
    <w:p w:rsidR="002F6D83" w:rsidRDefault="002F6D83" w:rsidP="00B91930">
      <w:pPr>
        <w:ind w:firstLine="284"/>
        <w:jc w:val="center"/>
        <w:rPr>
          <w:b/>
          <w:color w:val="000000"/>
          <w:w w:val="105"/>
          <w:sz w:val="24"/>
          <w:szCs w:val="24"/>
          <w:lang w:val="uk-UA"/>
        </w:rPr>
      </w:pPr>
      <w:r w:rsidRPr="007C5959">
        <w:rPr>
          <w:b/>
          <w:color w:val="000000"/>
          <w:w w:val="105"/>
          <w:sz w:val="24"/>
          <w:szCs w:val="24"/>
          <w:lang w:val="uk-UA"/>
        </w:rPr>
        <w:t>11.ПОРЯДОК І УМОВИ ЗДІЙСНЕННЯ СТРАХОВИХ ВИПЛАТ</w:t>
      </w:r>
      <w:r>
        <w:rPr>
          <w:b/>
          <w:color w:val="000000"/>
          <w:w w:val="105"/>
          <w:sz w:val="24"/>
          <w:szCs w:val="24"/>
          <w:lang w:val="uk-UA"/>
        </w:rPr>
        <w:t>.</w:t>
      </w:r>
    </w:p>
    <w:p w:rsidR="002F6D83" w:rsidRPr="007C5959" w:rsidRDefault="002F6D83" w:rsidP="00B91930">
      <w:pPr>
        <w:ind w:firstLine="284"/>
        <w:jc w:val="center"/>
        <w:rPr>
          <w:b/>
          <w:color w:val="000000"/>
          <w:sz w:val="24"/>
          <w:szCs w:val="24"/>
          <w:lang w:val="uk-UA"/>
        </w:rPr>
      </w:pPr>
    </w:p>
    <w:p w:rsidR="002F6D83" w:rsidRPr="003216C9" w:rsidRDefault="002F6D83" w:rsidP="00B91930">
      <w:pPr>
        <w:pStyle w:val="BodyText"/>
        <w:tabs>
          <w:tab w:val="left" w:pos="3457"/>
          <w:tab w:val="left" w:pos="4760"/>
          <w:tab w:val="left" w:pos="5702"/>
          <w:tab w:val="left" w:pos="7234"/>
          <w:tab w:val="left" w:pos="8848"/>
          <w:tab w:val="left" w:pos="9721"/>
          <w:tab w:val="left" w:pos="10057"/>
        </w:tabs>
        <w:ind w:firstLine="284"/>
        <w:jc w:val="both"/>
        <w:rPr>
          <w:color w:val="000000"/>
          <w:sz w:val="24"/>
          <w:szCs w:val="24"/>
          <w:lang w:val="uk-UA"/>
        </w:rPr>
      </w:pPr>
      <w:r w:rsidRPr="007C5959">
        <w:rPr>
          <w:color w:val="000000"/>
          <w:sz w:val="24"/>
          <w:szCs w:val="24"/>
          <w:lang w:val="uk-UA"/>
        </w:rPr>
        <w:t xml:space="preserve">11.1. Здійснення </w:t>
      </w:r>
      <w:r w:rsidRPr="003216C9">
        <w:rPr>
          <w:color w:val="000000"/>
          <w:sz w:val="24"/>
          <w:szCs w:val="24"/>
          <w:lang w:val="uk-UA"/>
        </w:rPr>
        <w:t>страхових виплат проводиться Страховиком згідно з договором страхування.</w:t>
      </w:r>
    </w:p>
    <w:p w:rsidR="002F6D83" w:rsidRPr="003216C9" w:rsidRDefault="002F6D83" w:rsidP="00B91930">
      <w:pPr>
        <w:pStyle w:val="BodyText"/>
        <w:ind w:firstLine="284"/>
        <w:jc w:val="both"/>
        <w:rPr>
          <w:color w:val="000000"/>
          <w:sz w:val="24"/>
          <w:szCs w:val="24"/>
          <w:lang w:val="uk-UA"/>
        </w:rPr>
      </w:pPr>
      <w:r w:rsidRPr="003216C9">
        <w:rPr>
          <w:sz w:val="24"/>
          <w:szCs w:val="24"/>
          <w:lang w:val="uk-UA"/>
        </w:rPr>
        <w:t>11.2. Страховик здійснює страхову виплату тільки після отримання всіх належним чином оформлених документів, обумовлених Розділом 10 Правил, що підтверджують  факт та</w:t>
      </w:r>
      <w:bookmarkStart w:id="10" w:name="Рисунок_(51)"/>
      <w:bookmarkEnd w:id="10"/>
      <w:r>
        <w:rPr>
          <w:sz w:val="24"/>
          <w:szCs w:val="24"/>
          <w:lang w:val="uk-UA"/>
        </w:rPr>
        <w:t xml:space="preserve"> </w:t>
      </w:r>
      <w:r w:rsidRPr="003216C9">
        <w:rPr>
          <w:color w:val="000000"/>
          <w:sz w:val="24"/>
          <w:szCs w:val="24"/>
          <w:lang w:val="uk-UA"/>
        </w:rPr>
        <w:t>обставини настання страхового випадку, а також розмір збитків. Неподання  таких документів дає право Страховику відмовити в страховій виплаті.</w:t>
      </w:r>
    </w:p>
    <w:p w:rsidR="002F6D83" w:rsidRPr="007C5959" w:rsidRDefault="002F6D83" w:rsidP="00B91930">
      <w:pPr>
        <w:ind w:firstLine="284"/>
        <w:jc w:val="both"/>
        <w:rPr>
          <w:color w:val="000000"/>
          <w:sz w:val="24"/>
          <w:szCs w:val="24"/>
          <w:lang w:val="uk-UA"/>
        </w:rPr>
      </w:pPr>
      <w:r w:rsidRPr="003216C9">
        <w:rPr>
          <w:color w:val="000000"/>
          <w:sz w:val="24"/>
          <w:szCs w:val="24"/>
          <w:lang w:val="uk-UA"/>
        </w:rPr>
        <w:t>11.3.</w:t>
      </w:r>
      <w:r>
        <w:rPr>
          <w:color w:val="000000"/>
          <w:sz w:val="24"/>
          <w:szCs w:val="24"/>
          <w:lang w:val="uk-UA"/>
        </w:rPr>
        <w:t xml:space="preserve"> </w:t>
      </w:r>
      <w:r w:rsidRPr="003216C9">
        <w:rPr>
          <w:color w:val="000000"/>
          <w:sz w:val="24"/>
          <w:szCs w:val="24"/>
          <w:lang w:val="uk-UA"/>
        </w:rPr>
        <w:t>Страхова виплата проводиться</w:t>
      </w:r>
      <w:r w:rsidRPr="007C5959">
        <w:rPr>
          <w:color w:val="000000"/>
          <w:sz w:val="24"/>
          <w:szCs w:val="24"/>
          <w:lang w:val="uk-UA"/>
        </w:rPr>
        <w:t xml:space="preserve"> не пізніше 30 (тридцяти) робочих днів, з дня отримання Страховиком всіх належним чином оформлення документів. При порушенні Страховиком строків здійснення страхової  виплати, Страховик зобов'язаний сплатити пеню у розмірі </w:t>
      </w:r>
      <w:r w:rsidRPr="00CE2772">
        <w:rPr>
          <w:color w:val="000000"/>
          <w:sz w:val="24"/>
          <w:szCs w:val="24"/>
          <w:lang w:val="uk-UA"/>
        </w:rPr>
        <w:t>0.1</w:t>
      </w:r>
      <w:r w:rsidRPr="007C5959">
        <w:rPr>
          <w:color w:val="000000"/>
          <w:sz w:val="24"/>
          <w:szCs w:val="24"/>
          <w:lang w:val="uk-UA"/>
        </w:rPr>
        <w:t>% річної облікової ставки НБУ від суми страхової виплати за кожен день прострочення платежу, але не більше подвійної облікової ставки НБУ від всієї суми виплати.</w:t>
      </w:r>
    </w:p>
    <w:p w:rsidR="002F6D83" w:rsidRPr="007C5959" w:rsidRDefault="002F6D83" w:rsidP="00B91930">
      <w:pPr>
        <w:ind w:firstLine="284"/>
        <w:jc w:val="both"/>
        <w:rPr>
          <w:color w:val="000000"/>
          <w:sz w:val="24"/>
          <w:szCs w:val="24"/>
          <w:lang w:val="uk-UA"/>
        </w:rPr>
      </w:pPr>
      <w:r w:rsidRPr="007C5959">
        <w:rPr>
          <w:color w:val="000000"/>
          <w:sz w:val="24"/>
          <w:szCs w:val="24"/>
          <w:lang w:val="uk-UA"/>
        </w:rPr>
        <w:t>11.4.</w:t>
      </w:r>
      <w:r>
        <w:rPr>
          <w:color w:val="000000"/>
          <w:sz w:val="24"/>
          <w:szCs w:val="24"/>
          <w:lang w:val="uk-UA"/>
        </w:rPr>
        <w:t xml:space="preserve"> </w:t>
      </w:r>
      <w:r w:rsidRPr="007C5959">
        <w:rPr>
          <w:color w:val="000000"/>
          <w:sz w:val="24"/>
          <w:szCs w:val="24"/>
          <w:lang w:val="uk-UA"/>
        </w:rPr>
        <w:t>Якщо в період дії договору страхування страхові випадки виникли неодноразово, то наступні страхові виплати будуть проводитися із розрахунку страхової суми, зменшеної на суму вже проведених виплат.</w:t>
      </w:r>
    </w:p>
    <w:p w:rsidR="002F6D83" w:rsidRDefault="002F6D83" w:rsidP="00B91930">
      <w:pPr>
        <w:ind w:firstLine="284"/>
        <w:jc w:val="center"/>
        <w:rPr>
          <w:b/>
          <w:color w:val="000000"/>
          <w:w w:val="105"/>
          <w:sz w:val="24"/>
          <w:szCs w:val="24"/>
          <w:lang w:val="uk-UA"/>
        </w:rPr>
      </w:pPr>
    </w:p>
    <w:p w:rsidR="002F6D83" w:rsidRDefault="002F6D83" w:rsidP="00B91930">
      <w:pPr>
        <w:ind w:firstLine="284"/>
        <w:jc w:val="center"/>
        <w:rPr>
          <w:b/>
          <w:color w:val="000000"/>
          <w:w w:val="105"/>
          <w:sz w:val="24"/>
          <w:szCs w:val="24"/>
          <w:lang w:val="uk-UA"/>
        </w:rPr>
      </w:pPr>
      <w:r w:rsidRPr="007C5959">
        <w:rPr>
          <w:b/>
          <w:color w:val="000000"/>
          <w:w w:val="105"/>
          <w:sz w:val="24"/>
          <w:szCs w:val="24"/>
          <w:lang w:val="uk-UA"/>
        </w:rPr>
        <w:t>12.</w:t>
      </w:r>
      <w:r>
        <w:rPr>
          <w:b/>
          <w:color w:val="000000"/>
          <w:w w:val="105"/>
          <w:sz w:val="24"/>
          <w:szCs w:val="24"/>
          <w:lang w:val="uk-UA"/>
        </w:rPr>
        <w:t xml:space="preserve"> </w:t>
      </w:r>
      <w:r w:rsidRPr="007C5959">
        <w:rPr>
          <w:b/>
          <w:color w:val="000000"/>
          <w:w w:val="105"/>
          <w:sz w:val="24"/>
          <w:szCs w:val="24"/>
          <w:lang w:val="uk-UA"/>
        </w:rPr>
        <w:t>СТРОК ПРИЙНЯТТЯ РІШЕННЯ ПРО ЗДІЙСНЕННЯ АБО ВІДМОВУ В ЗДІЙСНЕННІ СТРАХОВИХ ВИПЛАТ</w:t>
      </w:r>
      <w:r>
        <w:rPr>
          <w:b/>
          <w:color w:val="000000"/>
          <w:w w:val="105"/>
          <w:sz w:val="24"/>
          <w:szCs w:val="24"/>
          <w:lang w:val="uk-UA"/>
        </w:rPr>
        <w:t>.</w:t>
      </w:r>
    </w:p>
    <w:p w:rsidR="002F6D83" w:rsidRPr="007C5959" w:rsidRDefault="002F6D83" w:rsidP="00B91930">
      <w:pPr>
        <w:ind w:firstLine="284"/>
        <w:jc w:val="center"/>
        <w:rPr>
          <w:b/>
          <w:color w:val="000000"/>
          <w:sz w:val="24"/>
          <w:szCs w:val="24"/>
          <w:lang w:val="uk-UA"/>
        </w:rPr>
      </w:pPr>
    </w:p>
    <w:p w:rsidR="002F6D83" w:rsidRPr="007C5959" w:rsidRDefault="002F6D83" w:rsidP="00B91930">
      <w:pPr>
        <w:ind w:firstLine="284"/>
        <w:jc w:val="both"/>
        <w:rPr>
          <w:color w:val="000000"/>
          <w:sz w:val="24"/>
          <w:szCs w:val="24"/>
          <w:lang w:val="uk-UA"/>
        </w:rPr>
      </w:pPr>
      <w:r w:rsidRPr="007C5959">
        <w:rPr>
          <w:color w:val="000000"/>
          <w:sz w:val="24"/>
          <w:szCs w:val="24"/>
          <w:lang w:val="uk-UA"/>
        </w:rPr>
        <w:t>12.1.</w:t>
      </w:r>
      <w:r>
        <w:rPr>
          <w:color w:val="000000"/>
          <w:sz w:val="24"/>
          <w:szCs w:val="24"/>
          <w:lang w:val="uk-UA"/>
        </w:rPr>
        <w:t xml:space="preserve"> </w:t>
      </w:r>
      <w:r w:rsidRPr="007C5959">
        <w:rPr>
          <w:color w:val="000000"/>
          <w:sz w:val="24"/>
          <w:szCs w:val="24"/>
          <w:lang w:val="uk-UA"/>
        </w:rPr>
        <w:t>Страховик здійснює страхові виплати тільки після отримання всіх належним чином оформлених документів, передбачених Розділом 10 Правил страхування.</w:t>
      </w:r>
    </w:p>
    <w:p w:rsidR="002F6D83" w:rsidRPr="007C5959" w:rsidRDefault="002F6D83" w:rsidP="00B91930">
      <w:pPr>
        <w:ind w:firstLine="284"/>
        <w:jc w:val="both"/>
        <w:rPr>
          <w:color w:val="000000"/>
          <w:sz w:val="24"/>
          <w:szCs w:val="24"/>
          <w:lang w:val="uk-UA"/>
        </w:rPr>
      </w:pPr>
      <w:r w:rsidRPr="007C5959">
        <w:rPr>
          <w:color w:val="000000"/>
          <w:sz w:val="24"/>
          <w:szCs w:val="24"/>
          <w:lang w:val="uk-UA"/>
        </w:rPr>
        <w:t>12.2.</w:t>
      </w:r>
      <w:r>
        <w:rPr>
          <w:color w:val="000000"/>
          <w:sz w:val="24"/>
          <w:szCs w:val="24"/>
          <w:lang w:val="uk-UA"/>
        </w:rPr>
        <w:t xml:space="preserve"> </w:t>
      </w:r>
      <w:r w:rsidRPr="007C5959">
        <w:rPr>
          <w:color w:val="000000"/>
          <w:sz w:val="24"/>
          <w:szCs w:val="24"/>
          <w:lang w:val="uk-UA"/>
        </w:rPr>
        <w:t>Неподання таких документів дає право Страхувальнику відмовити у страховій виплаті.</w:t>
      </w:r>
    </w:p>
    <w:p w:rsidR="002F6D83" w:rsidRPr="007C5959" w:rsidRDefault="002F6D83" w:rsidP="00B91930">
      <w:pPr>
        <w:tabs>
          <w:tab w:val="left" w:pos="11441"/>
        </w:tabs>
        <w:ind w:firstLine="284"/>
        <w:jc w:val="both"/>
        <w:rPr>
          <w:color w:val="000000"/>
          <w:sz w:val="24"/>
          <w:szCs w:val="24"/>
          <w:lang w:val="uk-UA"/>
        </w:rPr>
      </w:pPr>
      <w:r w:rsidRPr="007C5959">
        <w:rPr>
          <w:color w:val="000000"/>
          <w:sz w:val="24"/>
          <w:szCs w:val="24"/>
          <w:lang w:val="uk-UA"/>
        </w:rPr>
        <w:t>12.З.</w:t>
      </w:r>
      <w:r>
        <w:rPr>
          <w:color w:val="000000"/>
          <w:sz w:val="24"/>
          <w:szCs w:val="24"/>
          <w:lang w:val="uk-UA"/>
        </w:rPr>
        <w:t xml:space="preserve"> </w:t>
      </w:r>
      <w:r w:rsidRPr="007C5959">
        <w:rPr>
          <w:color w:val="000000"/>
          <w:sz w:val="24"/>
          <w:szCs w:val="24"/>
          <w:lang w:val="uk-UA"/>
        </w:rPr>
        <w:t>Протягом 10 (десяти) робочих днів з дня отримання усіх належним чином оформлених документів і відомостей про  обставини  настання  страхового  випадку, Страховик приймає рішення про страхову виплату або  відмову у страховій виплаті та складає Страховий акт.</w:t>
      </w:r>
    </w:p>
    <w:p w:rsidR="002F6D83" w:rsidRPr="007C5959" w:rsidRDefault="002F6D83" w:rsidP="00B91930">
      <w:pPr>
        <w:ind w:firstLine="284"/>
        <w:jc w:val="both"/>
        <w:rPr>
          <w:color w:val="000000"/>
          <w:sz w:val="24"/>
          <w:szCs w:val="24"/>
          <w:lang w:val="uk-UA"/>
        </w:rPr>
      </w:pPr>
      <w:r w:rsidRPr="007C5959">
        <w:rPr>
          <w:color w:val="000000"/>
          <w:sz w:val="24"/>
          <w:szCs w:val="24"/>
          <w:lang w:val="uk-UA"/>
        </w:rPr>
        <w:t>12.4.</w:t>
      </w:r>
      <w:r>
        <w:rPr>
          <w:color w:val="000000"/>
          <w:sz w:val="24"/>
          <w:szCs w:val="24"/>
          <w:lang w:val="uk-UA"/>
        </w:rPr>
        <w:t xml:space="preserve"> </w:t>
      </w:r>
      <w:r w:rsidRPr="007C5959">
        <w:rPr>
          <w:color w:val="000000"/>
          <w:sz w:val="24"/>
          <w:szCs w:val="24"/>
          <w:lang w:val="uk-UA"/>
        </w:rPr>
        <w:t>Про відмову в страховій виплаті Страховик повідомляє Страхувальника у письмовій формі з обґрунтуванням причин відмови протягом 7 (семи) робочих днів з дня прийняття рішення.</w:t>
      </w:r>
    </w:p>
    <w:p w:rsidR="002F6D83" w:rsidRPr="007C5959" w:rsidRDefault="002F6D83" w:rsidP="00B91930">
      <w:pPr>
        <w:ind w:firstLine="284"/>
        <w:jc w:val="both"/>
        <w:rPr>
          <w:color w:val="000000"/>
          <w:sz w:val="24"/>
          <w:szCs w:val="24"/>
          <w:lang w:val="uk-UA"/>
        </w:rPr>
      </w:pPr>
      <w:r w:rsidRPr="007C5959">
        <w:rPr>
          <w:color w:val="000000"/>
          <w:sz w:val="24"/>
          <w:szCs w:val="24"/>
          <w:lang w:val="uk-UA"/>
        </w:rPr>
        <w:t>12.5.</w:t>
      </w:r>
      <w:r>
        <w:rPr>
          <w:color w:val="000000"/>
          <w:sz w:val="24"/>
          <w:szCs w:val="24"/>
          <w:lang w:val="uk-UA"/>
        </w:rPr>
        <w:t xml:space="preserve"> </w:t>
      </w:r>
      <w:r w:rsidRPr="007C5959">
        <w:rPr>
          <w:color w:val="000000"/>
          <w:sz w:val="24"/>
          <w:szCs w:val="24"/>
          <w:lang w:val="uk-UA"/>
        </w:rPr>
        <w:t>Відмова у страховій виплаті може бути оскаржена Страхувальником в судовому порядку.</w:t>
      </w:r>
    </w:p>
    <w:p w:rsidR="002F6D83" w:rsidRPr="007C5959" w:rsidRDefault="002F6D83" w:rsidP="00B91930">
      <w:pPr>
        <w:tabs>
          <w:tab w:val="left" w:pos="2981"/>
          <w:tab w:val="left" w:pos="3423"/>
          <w:tab w:val="left" w:pos="4968"/>
          <w:tab w:val="left" w:pos="6162"/>
          <w:tab w:val="left" w:pos="7308"/>
          <w:tab w:val="left" w:pos="8551"/>
          <w:tab w:val="left" w:pos="10282"/>
        </w:tabs>
        <w:ind w:firstLine="284"/>
        <w:jc w:val="both"/>
        <w:rPr>
          <w:color w:val="000000"/>
          <w:sz w:val="24"/>
          <w:szCs w:val="24"/>
          <w:lang w:val="uk-UA"/>
        </w:rPr>
      </w:pPr>
      <w:r w:rsidRPr="007C5959">
        <w:rPr>
          <w:color w:val="000000"/>
          <w:sz w:val="24"/>
          <w:szCs w:val="24"/>
          <w:lang w:val="uk-UA"/>
        </w:rPr>
        <w:t>12.6.</w:t>
      </w:r>
      <w:r>
        <w:rPr>
          <w:color w:val="000000"/>
          <w:sz w:val="24"/>
          <w:szCs w:val="24"/>
          <w:lang w:val="uk-UA"/>
        </w:rPr>
        <w:t xml:space="preserve"> </w:t>
      </w:r>
      <w:r w:rsidRPr="007C5959">
        <w:rPr>
          <w:color w:val="000000"/>
          <w:sz w:val="24"/>
          <w:szCs w:val="24"/>
          <w:lang w:val="uk-UA"/>
        </w:rPr>
        <w:t>Якщо у Страховика виникли сумніви відносно достовірності наданих Страхувальником документів, строк прийняття рішення про виплату або відмову у  страховій виплаті продовжується на період отримання Страховиком необхідних документів від організацій, підприємств та установ, які володіють необхідною інформацією, але цей строк не може перевищувати 90 (дев'яносто) календарних днів.</w:t>
      </w:r>
    </w:p>
    <w:p w:rsidR="002F6D83" w:rsidRPr="007C5959" w:rsidRDefault="002F6D83" w:rsidP="00B91930">
      <w:pPr>
        <w:ind w:firstLine="284"/>
        <w:jc w:val="both"/>
        <w:rPr>
          <w:color w:val="000000"/>
          <w:sz w:val="24"/>
          <w:szCs w:val="24"/>
          <w:lang w:val="uk-UA"/>
        </w:rPr>
      </w:pPr>
      <w:r w:rsidRPr="007C5959">
        <w:rPr>
          <w:color w:val="000000"/>
          <w:sz w:val="24"/>
          <w:szCs w:val="24"/>
          <w:lang w:val="uk-UA"/>
        </w:rPr>
        <w:t>12.7.</w:t>
      </w:r>
      <w:r>
        <w:rPr>
          <w:color w:val="000000"/>
          <w:sz w:val="24"/>
          <w:szCs w:val="24"/>
          <w:lang w:val="uk-UA"/>
        </w:rPr>
        <w:t xml:space="preserve"> </w:t>
      </w:r>
      <w:r w:rsidRPr="007C5959">
        <w:rPr>
          <w:color w:val="000000"/>
          <w:sz w:val="24"/>
          <w:szCs w:val="24"/>
          <w:lang w:val="uk-UA"/>
        </w:rPr>
        <w:t>Всі виплати по страховим випадкам проводяться  протягом 30 (тридцяти) робочих днів, після прийняття відповідного рішення та складання Страхового акту, за умови отримання Страховиком всіх необхідних для цього документів, підписання їх всіма зацікавленими сторонами якщо інше не вказано в договорі страхування.</w:t>
      </w:r>
    </w:p>
    <w:p w:rsidR="002F6D83" w:rsidRPr="007C5959" w:rsidRDefault="002F6D83" w:rsidP="00B91930">
      <w:pPr>
        <w:ind w:firstLine="284"/>
        <w:jc w:val="both"/>
        <w:rPr>
          <w:color w:val="000000"/>
          <w:sz w:val="24"/>
          <w:szCs w:val="24"/>
          <w:lang w:val="uk-UA"/>
        </w:rPr>
      </w:pPr>
      <w:r w:rsidRPr="007C5959">
        <w:rPr>
          <w:color w:val="000000"/>
          <w:sz w:val="24"/>
          <w:szCs w:val="24"/>
          <w:lang w:val="uk-UA"/>
        </w:rPr>
        <w:t>12.8.</w:t>
      </w:r>
      <w:r>
        <w:rPr>
          <w:color w:val="000000"/>
          <w:sz w:val="24"/>
          <w:szCs w:val="24"/>
          <w:lang w:val="uk-UA"/>
        </w:rPr>
        <w:t xml:space="preserve"> </w:t>
      </w:r>
      <w:r w:rsidRPr="007C5959">
        <w:rPr>
          <w:color w:val="000000"/>
          <w:sz w:val="24"/>
          <w:szCs w:val="24"/>
          <w:lang w:val="uk-UA"/>
        </w:rPr>
        <w:t>Негативний фінансовий стан Страховика не є підставою для відмови у страховій виплаті Страхувальнику.</w:t>
      </w:r>
    </w:p>
    <w:p w:rsidR="002F6D83" w:rsidRPr="00380B43" w:rsidRDefault="002F6D83" w:rsidP="00B91930">
      <w:pPr>
        <w:ind w:firstLine="284"/>
        <w:jc w:val="center"/>
        <w:rPr>
          <w:b/>
          <w:color w:val="000000"/>
          <w:w w:val="105"/>
          <w:sz w:val="24"/>
          <w:szCs w:val="24"/>
          <w:lang w:val="uk-UA"/>
        </w:rPr>
      </w:pPr>
    </w:p>
    <w:p w:rsidR="002F6D83" w:rsidRDefault="002F6D83" w:rsidP="00B91930">
      <w:pPr>
        <w:ind w:firstLine="284"/>
        <w:jc w:val="center"/>
        <w:rPr>
          <w:b/>
          <w:color w:val="000000"/>
          <w:w w:val="105"/>
          <w:sz w:val="24"/>
          <w:szCs w:val="24"/>
          <w:lang w:val="uk-UA"/>
        </w:rPr>
      </w:pPr>
      <w:r w:rsidRPr="007C5959">
        <w:rPr>
          <w:b/>
          <w:color w:val="000000"/>
          <w:w w:val="105"/>
          <w:sz w:val="24"/>
          <w:szCs w:val="24"/>
          <w:lang w:val="uk-UA"/>
        </w:rPr>
        <w:t>13.ПРИЧИНИ ВІДМОВИ У СТРАХОВІЙ ВИПЛАТІ</w:t>
      </w:r>
      <w:r>
        <w:rPr>
          <w:b/>
          <w:color w:val="000000"/>
          <w:w w:val="105"/>
          <w:sz w:val="24"/>
          <w:szCs w:val="24"/>
          <w:lang w:val="uk-UA"/>
        </w:rPr>
        <w:t>.</w:t>
      </w:r>
    </w:p>
    <w:p w:rsidR="002F6D83" w:rsidRPr="007C5959" w:rsidRDefault="002F6D83" w:rsidP="00B91930">
      <w:pPr>
        <w:ind w:firstLine="284"/>
        <w:jc w:val="center"/>
        <w:rPr>
          <w:b/>
          <w:color w:val="000000"/>
          <w:sz w:val="24"/>
          <w:szCs w:val="24"/>
          <w:lang w:val="uk-UA"/>
        </w:rPr>
      </w:pPr>
    </w:p>
    <w:p w:rsidR="002F6D83" w:rsidRPr="007C5959" w:rsidRDefault="002F6D83" w:rsidP="00B91930">
      <w:pPr>
        <w:ind w:firstLine="284"/>
        <w:jc w:val="both"/>
        <w:rPr>
          <w:b/>
          <w:color w:val="000000"/>
          <w:sz w:val="24"/>
          <w:szCs w:val="24"/>
          <w:lang w:val="uk-UA"/>
        </w:rPr>
      </w:pPr>
      <w:r w:rsidRPr="007C5959">
        <w:rPr>
          <w:b/>
          <w:color w:val="000000"/>
          <w:spacing w:val="7"/>
          <w:w w:val="105"/>
          <w:sz w:val="24"/>
          <w:szCs w:val="24"/>
          <w:lang w:val="uk-UA"/>
        </w:rPr>
        <w:t>13.1.Підставою</w:t>
      </w:r>
      <w:r w:rsidRPr="007C5959">
        <w:rPr>
          <w:b/>
          <w:color w:val="000000"/>
          <w:w w:val="105"/>
          <w:sz w:val="24"/>
          <w:szCs w:val="24"/>
          <w:lang w:val="uk-UA"/>
        </w:rPr>
        <w:t xml:space="preserve"> для відмови Страховика у здійсненні страхових виплат є:</w:t>
      </w:r>
    </w:p>
    <w:p w:rsidR="002F6D83" w:rsidRPr="007C5959" w:rsidRDefault="002F6D83" w:rsidP="00B91930">
      <w:pPr>
        <w:tabs>
          <w:tab w:val="left" w:pos="3429"/>
          <w:tab w:val="left" w:pos="3897"/>
          <w:tab w:val="left" w:pos="7175"/>
          <w:tab w:val="left" w:pos="8625"/>
          <w:tab w:val="left" w:pos="9242"/>
          <w:tab w:val="left" w:pos="10365"/>
        </w:tabs>
        <w:ind w:firstLine="284"/>
        <w:jc w:val="both"/>
        <w:rPr>
          <w:color w:val="000000"/>
          <w:sz w:val="24"/>
          <w:szCs w:val="24"/>
          <w:lang w:val="uk-UA"/>
        </w:rPr>
      </w:pPr>
      <w:r w:rsidRPr="007C5959">
        <w:rPr>
          <w:color w:val="000000"/>
          <w:sz w:val="24"/>
          <w:szCs w:val="24"/>
          <w:lang w:val="uk-UA"/>
        </w:rPr>
        <w:t>13.1.1. Навмисні дії Страхувальника або особи, на користь якої укладено договір страхування, спрямовані на настання страхового випадку. Зазначена умова не поширюється на дії, пов’язані з виконанням ними  громадянського чи службового обов'язку, в стані необхідної оборони (без перевищення її меж) або захисту майна, життя, здоров'я, честі, гідності та ділової репутації. Кваліфікація дій Страхувальника або особи, на користь якої укладено договір страхування, встановлюється відповідно до чинного законодавства України.</w:t>
      </w:r>
    </w:p>
    <w:p w:rsidR="002F6D83" w:rsidRPr="007C5959" w:rsidRDefault="002F6D83" w:rsidP="00B91930">
      <w:pPr>
        <w:ind w:firstLine="284"/>
        <w:jc w:val="both"/>
        <w:rPr>
          <w:color w:val="000000"/>
          <w:sz w:val="24"/>
          <w:szCs w:val="24"/>
          <w:lang w:val="uk-UA"/>
        </w:rPr>
      </w:pPr>
      <w:r w:rsidRPr="007C5959">
        <w:rPr>
          <w:color w:val="000000"/>
          <w:sz w:val="24"/>
          <w:szCs w:val="24"/>
          <w:lang w:val="uk-UA"/>
        </w:rPr>
        <w:t>13.1.2. Вчинення Страхувальником-фізичною особою або іншою особою,на користь якої укладено договір страхування, умисного злочину, що призвів до страхового випадку.</w:t>
      </w:r>
    </w:p>
    <w:p w:rsidR="002F6D83" w:rsidRPr="007C5959" w:rsidRDefault="002F6D83" w:rsidP="00B91930">
      <w:pPr>
        <w:ind w:firstLine="284"/>
        <w:jc w:val="both"/>
        <w:rPr>
          <w:color w:val="000000"/>
          <w:sz w:val="24"/>
          <w:szCs w:val="24"/>
          <w:lang w:val="uk-UA"/>
        </w:rPr>
      </w:pPr>
      <w:r w:rsidRPr="007C5959">
        <w:rPr>
          <w:color w:val="000000"/>
          <w:sz w:val="24"/>
          <w:szCs w:val="24"/>
          <w:lang w:val="uk-UA"/>
        </w:rPr>
        <w:t>13.1.3. Подання Страхувальником завідомо неправдивих відомостей про предмет договору страхування або про факт настання страхового випадку.</w:t>
      </w:r>
    </w:p>
    <w:p w:rsidR="002F6D83" w:rsidRPr="007C5959" w:rsidRDefault="002F6D83" w:rsidP="00B91930">
      <w:pPr>
        <w:ind w:firstLine="284"/>
        <w:jc w:val="both"/>
        <w:rPr>
          <w:color w:val="000000"/>
          <w:sz w:val="24"/>
          <w:szCs w:val="24"/>
          <w:lang w:val="uk-UA"/>
        </w:rPr>
      </w:pPr>
      <w:r w:rsidRPr="007C5959">
        <w:rPr>
          <w:color w:val="000000"/>
          <w:sz w:val="24"/>
          <w:szCs w:val="24"/>
          <w:lang w:val="uk-UA"/>
        </w:rPr>
        <w:t>13.1.4. Несвоєчасне повідомлення Страхувальником про настання страхового випадку без поважних на це причин або створення Страховикові перешкод у визначенні обставин, характеру та розміру збитків.</w:t>
      </w:r>
    </w:p>
    <w:p w:rsidR="002F6D83" w:rsidRPr="007C5959" w:rsidRDefault="002F6D83" w:rsidP="00B91930">
      <w:pPr>
        <w:ind w:firstLine="284"/>
        <w:jc w:val="both"/>
        <w:rPr>
          <w:color w:val="000000"/>
          <w:sz w:val="24"/>
          <w:szCs w:val="24"/>
          <w:lang w:val="uk-UA"/>
        </w:rPr>
      </w:pPr>
      <w:r w:rsidRPr="007C5959">
        <w:rPr>
          <w:color w:val="000000"/>
          <w:sz w:val="24"/>
          <w:szCs w:val="24"/>
          <w:lang w:val="uk-UA"/>
        </w:rPr>
        <w:t>13.1.5. Інші випадки, передбачені законом.</w:t>
      </w:r>
    </w:p>
    <w:p w:rsidR="002F6D83" w:rsidRPr="007C5959" w:rsidRDefault="002F6D83" w:rsidP="00B91930">
      <w:pPr>
        <w:ind w:firstLine="284"/>
        <w:jc w:val="both"/>
        <w:rPr>
          <w:color w:val="000000"/>
          <w:sz w:val="24"/>
          <w:szCs w:val="24"/>
          <w:lang w:val="uk-UA"/>
        </w:rPr>
      </w:pPr>
      <w:r w:rsidRPr="007C5959">
        <w:rPr>
          <w:color w:val="000000"/>
          <w:sz w:val="24"/>
          <w:szCs w:val="24"/>
          <w:lang w:val="uk-UA"/>
        </w:rPr>
        <w:t>13.2.</w:t>
      </w:r>
      <w:r>
        <w:rPr>
          <w:color w:val="000000"/>
          <w:sz w:val="24"/>
          <w:szCs w:val="24"/>
          <w:lang w:val="uk-UA"/>
        </w:rPr>
        <w:t xml:space="preserve"> </w:t>
      </w:r>
      <w:r w:rsidRPr="007C5959">
        <w:rPr>
          <w:color w:val="000000"/>
          <w:sz w:val="24"/>
          <w:szCs w:val="24"/>
          <w:lang w:val="uk-UA"/>
        </w:rPr>
        <w:t>Умовами договору страхування можуть бути передбачені інші підстави для відмови у здійсненні страхових виплат, якщо це не суперечить закону.</w:t>
      </w:r>
    </w:p>
    <w:p w:rsidR="002F6D83" w:rsidRPr="007C5959" w:rsidRDefault="002F6D83" w:rsidP="00B91930">
      <w:pPr>
        <w:pStyle w:val="BodyText"/>
        <w:ind w:firstLine="284"/>
        <w:jc w:val="both"/>
        <w:rPr>
          <w:color w:val="000000"/>
          <w:sz w:val="24"/>
          <w:szCs w:val="24"/>
          <w:lang w:val="uk-UA"/>
        </w:rPr>
      </w:pPr>
      <w:bookmarkStart w:id="11" w:name="Рисунок_(52)"/>
      <w:bookmarkEnd w:id="11"/>
      <w:r w:rsidRPr="007C5959">
        <w:rPr>
          <w:color w:val="000000"/>
          <w:sz w:val="24"/>
          <w:szCs w:val="24"/>
          <w:lang w:val="uk-UA"/>
        </w:rPr>
        <w:t>13.3.</w:t>
      </w:r>
      <w:r>
        <w:rPr>
          <w:color w:val="000000"/>
          <w:sz w:val="24"/>
          <w:szCs w:val="24"/>
          <w:lang w:val="uk-UA"/>
        </w:rPr>
        <w:t xml:space="preserve"> </w:t>
      </w:r>
      <w:r w:rsidRPr="007C5959">
        <w:rPr>
          <w:color w:val="000000"/>
          <w:sz w:val="24"/>
          <w:szCs w:val="24"/>
          <w:lang w:val="uk-UA"/>
        </w:rPr>
        <w:t>Рішення про відмову у страховій виплаті приймається Страхувальником у строк не більший передбаченого правилами страхування та повідомляється Страхувальнику в письмовій формі обґрунтування причин відмов.</w:t>
      </w:r>
    </w:p>
    <w:p w:rsidR="002F6D83" w:rsidRPr="007C5959" w:rsidRDefault="002F6D83" w:rsidP="00B91930">
      <w:pPr>
        <w:pStyle w:val="BodyText"/>
        <w:ind w:firstLine="284"/>
        <w:jc w:val="both"/>
        <w:rPr>
          <w:color w:val="000000"/>
          <w:sz w:val="24"/>
          <w:szCs w:val="24"/>
          <w:lang w:val="uk-UA"/>
        </w:rPr>
      </w:pPr>
      <w:r w:rsidRPr="007C5959">
        <w:rPr>
          <w:color w:val="000000"/>
          <w:sz w:val="24"/>
          <w:szCs w:val="24"/>
          <w:lang w:val="uk-UA"/>
        </w:rPr>
        <w:t>13.4.</w:t>
      </w:r>
      <w:r>
        <w:rPr>
          <w:color w:val="000000"/>
          <w:sz w:val="24"/>
          <w:szCs w:val="24"/>
          <w:lang w:val="uk-UA"/>
        </w:rPr>
        <w:t xml:space="preserve"> </w:t>
      </w:r>
      <w:r w:rsidRPr="007C5959">
        <w:rPr>
          <w:color w:val="000000"/>
          <w:sz w:val="24"/>
          <w:szCs w:val="24"/>
          <w:lang w:val="uk-UA"/>
        </w:rPr>
        <w:t>Відмову Страховика у страховій виплаті може бути оскаржено Страхувальником у судовому порядку.</w:t>
      </w:r>
    </w:p>
    <w:p w:rsidR="002F6D83" w:rsidRDefault="002F6D83" w:rsidP="00B91930">
      <w:pPr>
        <w:pStyle w:val="BodyText"/>
        <w:ind w:firstLine="284"/>
        <w:jc w:val="center"/>
        <w:rPr>
          <w:b/>
          <w:color w:val="000000"/>
          <w:sz w:val="24"/>
          <w:szCs w:val="24"/>
          <w:lang w:val="uk-UA"/>
        </w:rPr>
      </w:pPr>
    </w:p>
    <w:p w:rsidR="002F6D83" w:rsidRDefault="002F6D83" w:rsidP="00B91930">
      <w:pPr>
        <w:pStyle w:val="BodyText"/>
        <w:ind w:firstLine="284"/>
        <w:jc w:val="center"/>
        <w:rPr>
          <w:b/>
          <w:color w:val="000000"/>
          <w:sz w:val="24"/>
          <w:szCs w:val="24"/>
          <w:lang w:val="uk-UA"/>
        </w:rPr>
      </w:pPr>
      <w:r w:rsidRPr="007C5959">
        <w:rPr>
          <w:b/>
          <w:color w:val="000000"/>
          <w:sz w:val="24"/>
          <w:szCs w:val="24"/>
          <w:lang w:val="uk-UA"/>
        </w:rPr>
        <w:t>14.</w:t>
      </w:r>
      <w:r w:rsidRPr="007C5959">
        <w:rPr>
          <w:b/>
          <w:color w:val="000000"/>
          <w:sz w:val="24"/>
          <w:szCs w:val="24"/>
          <w:lang w:val="uk-UA"/>
        </w:rPr>
        <w:tab/>
        <w:t>УМОВИ ПРИПИНЕННЯ ДОГОВОРУ СТРАХУВАННЯ</w:t>
      </w:r>
      <w:r>
        <w:rPr>
          <w:b/>
          <w:color w:val="000000"/>
          <w:sz w:val="24"/>
          <w:szCs w:val="24"/>
          <w:lang w:val="uk-UA"/>
        </w:rPr>
        <w:t>.</w:t>
      </w:r>
    </w:p>
    <w:p w:rsidR="002F6D83" w:rsidRPr="007C5959" w:rsidRDefault="002F6D83" w:rsidP="00B91930">
      <w:pPr>
        <w:pStyle w:val="BodyText"/>
        <w:ind w:firstLine="284"/>
        <w:jc w:val="center"/>
        <w:rPr>
          <w:b/>
          <w:color w:val="000000"/>
          <w:sz w:val="24"/>
          <w:szCs w:val="24"/>
          <w:lang w:val="uk-UA"/>
        </w:rPr>
      </w:pPr>
    </w:p>
    <w:p w:rsidR="002F6D83" w:rsidRPr="007C5959" w:rsidRDefault="002F6D83" w:rsidP="00B91930">
      <w:pPr>
        <w:pStyle w:val="BodyText"/>
        <w:ind w:firstLine="284"/>
        <w:jc w:val="both"/>
        <w:rPr>
          <w:b/>
          <w:color w:val="000000"/>
          <w:sz w:val="24"/>
          <w:szCs w:val="24"/>
          <w:lang w:val="uk-UA"/>
        </w:rPr>
      </w:pPr>
      <w:r w:rsidRPr="007C5959">
        <w:rPr>
          <w:b/>
          <w:color w:val="000000"/>
          <w:sz w:val="24"/>
          <w:szCs w:val="24"/>
          <w:lang w:val="uk-UA"/>
        </w:rPr>
        <w:t>14.1.</w:t>
      </w:r>
      <w:r>
        <w:rPr>
          <w:b/>
          <w:color w:val="000000"/>
          <w:sz w:val="24"/>
          <w:szCs w:val="24"/>
          <w:lang w:val="uk-UA"/>
        </w:rPr>
        <w:t xml:space="preserve"> </w:t>
      </w:r>
      <w:r w:rsidRPr="007C5959">
        <w:rPr>
          <w:b/>
          <w:color w:val="000000"/>
          <w:sz w:val="24"/>
          <w:szCs w:val="24"/>
          <w:lang w:val="uk-UA"/>
        </w:rPr>
        <w:t>Дія договору страхування припиняється та втрачає чинність за згодою сторін, а також у разі:</w:t>
      </w:r>
    </w:p>
    <w:p w:rsidR="002F6D83" w:rsidRPr="007C5959" w:rsidRDefault="002F6D83" w:rsidP="00B91930">
      <w:pPr>
        <w:pStyle w:val="BodyText"/>
        <w:ind w:firstLine="284"/>
        <w:jc w:val="both"/>
        <w:rPr>
          <w:color w:val="000000"/>
          <w:sz w:val="24"/>
          <w:szCs w:val="24"/>
          <w:lang w:val="uk-UA"/>
        </w:rPr>
      </w:pPr>
      <w:r w:rsidRPr="007C5959">
        <w:rPr>
          <w:color w:val="000000"/>
          <w:sz w:val="24"/>
          <w:szCs w:val="24"/>
          <w:lang w:val="uk-UA"/>
        </w:rPr>
        <w:t>14.1.1.закінчення строку дії договору страхування.</w:t>
      </w:r>
    </w:p>
    <w:p w:rsidR="002F6D83" w:rsidRPr="007C5959" w:rsidRDefault="002F6D83" w:rsidP="00B91930">
      <w:pPr>
        <w:pStyle w:val="BodyText"/>
        <w:ind w:firstLine="284"/>
        <w:jc w:val="both"/>
        <w:rPr>
          <w:color w:val="000000"/>
          <w:sz w:val="24"/>
          <w:szCs w:val="24"/>
          <w:lang w:val="uk-UA"/>
        </w:rPr>
      </w:pPr>
      <w:r w:rsidRPr="007C5959">
        <w:rPr>
          <w:color w:val="000000"/>
          <w:sz w:val="24"/>
          <w:szCs w:val="24"/>
          <w:lang w:val="uk-UA"/>
        </w:rPr>
        <w:t>14.1.2.виконання Страховиком зобов’язань перед Страхувальником у повному обсязі.</w:t>
      </w:r>
    </w:p>
    <w:p w:rsidR="002F6D83" w:rsidRPr="007C5959" w:rsidRDefault="002F6D83" w:rsidP="00B91930">
      <w:pPr>
        <w:pStyle w:val="BodyText"/>
        <w:ind w:firstLine="284"/>
        <w:jc w:val="both"/>
        <w:rPr>
          <w:color w:val="000000"/>
          <w:sz w:val="24"/>
          <w:szCs w:val="24"/>
          <w:lang w:val="uk-UA"/>
        </w:rPr>
      </w:pPr>
      <w:r w:rsidRPr="007C5959">
        <w:rPr>
          <w:color w:val="000000"/>
          <w:sz w:val="24"/>
          <w:szCs w:val="24"/>
          <w:lang w:val="uk-UA"/>
        </w:rPr>
        <w:t>14.1.3.несплати Страхувальником страхових платежів у встановлені договором страхування строки. При цьому договір страхування вважається достроково припиненим у випадку, якщо Перший (або черговий) страховий платіж не був сплачений за письмовою вимогою Страховика протягом 10 (десяти) робочих днів з дня пред’явлення такої вимоги Страхувальнику, якщо інше не передбачено умовами договору страхування.</w:t>
      </w:r>
    </w:p>
    <w:p w:rsidR="002F6D83" w:rsidRPr="007C5959" w:rsidRDefault="002F6D83" w:rsidP="00B91930">
      <w:pPr>
        <w:pStyle w:val="BodyText"/>
        <w:ind w:firstLine="284"/>
        <w:jc w:val="both"/>
        <w:rPr>
          <w:color w:val="000000"/>
          <w:sz w:val="24"/>
          <w:szCs w:val="24"/>
          <w:lang w:val="uk-UA"/>
        </w:rPr>
      </w:pPr>
      <w:r w:rsidRPr="007C5959">
        <w:rPr>
          <w:color w:val="000000"/>
          <w:sz w:val="24"/>
          <w:szCs w:val="24"/>
          <w:lang w:val="uk-UA"/>
        </w:rPr>
        <w:t>14.1.4.ліквідації Страхувальника - юридичної особи або смерті Страхувальника - фізичної особи чи втрати ним дієздатності, за винятком випадків, передбачених статтями 22, 23 і 24 Закону України «Про страхування».</w:t>
      </w:r>
    </w:p>
    <w:p w:rsidR="002F6D83" w:rsidRPr="007C5959" w:rsidRDefault="002F6D83" w:rsidP="00B91930">
      <w:pPr>
        <w:pStyle w:val="BodyText"/>
        <w:ind w:firstLine="284"/>
        <w:jc w:val="both"/>
        <w:rPr>
          <w:color w:val="000000"/>
          <w:sz w:val="24"/>
          <w:szCs w:val="24"/>
          <w:lang w:val="uk-UA"/>
        </w:rPr>
      </w:pPr>
      <w:r w:rsidRPr="007C5959">
        <w:rPr>
          <w:color w:val="000000"/>
          <w:sz w:val="24"/>
          <w:szCs w:val="24"/>
          <w:lang w:val="uk-UA"/>
        </w:rPr>
        <w:t>14.1.5.ліквідації Страховика у порядку, встановленому законодавством України.</w:t>
      </w:r>
    </w:p>
    <w:p w:rsidR="002F6D83" w:rsidRPr="007C5959" w:rsidRDefault="002F6D83" w:rsidP="00B91930">
      <w:pPr>
        <w:pStyle w:val="BodyText"/>
        <w:ind w:firstLine="284"/>
        <w:jc w:val="both"/>
        <w:rPr>
          <w:color w:val="000000"/>
          <w:sz w:val="24"/>
          <w:szCs w:val="24"/>
          <w:lang w:val="uk-UA"/>
        </w:rPr>
      </w:pPr>
      <w:r w:rsidRPr="007C5959">
        <w:rPr>
          <w:color w:val="000000"/>
          <w:sz w:val="24"/>
          <w:szCs w:val="24"/>
          <w:lang w:val="uk-UA"/>
        </w:rPr>
        <w:t>14.1.6.прийняття судового рішення про визнання договору страхування недійсним.</w:t>
      </w:r>
    </w:p>
    <w:p w:rsidR="002F6D83" w:rsidRPr="007C5959" w:rsidRDefault="002F6D83" w:rsidP="00B91930">
      <w:pPr>
        <w:pStyle w:val="BodyText"/>
        <w:ind w:firstLine="284"/>
        <w:jc w:val="both"/>
        <w:rPr>
          <w:color w:val="000000"/>
          <w:sz w:val="24"/>
          <w:szCs w:val="24"/>
          <w:lang w:val="uk-UA"/>
        </w:rPr>
      </w:pPr>
      <w:r w:rsidRPr="007C5959">
        <w:rPr>
          <w:color w:val="000000"/>
          <w:sz w:val="24"/>
          <w:szCs w:val="24"/>
          <w:lang w:val="uk-UA"/>
        </w:rPr>
        <w:t>14.1.7.Інших випадках, передбачених законодавством України.</w:t>
      </w:r>
    </w:p>
    <w:p w:rsidR="002F6D83" w:rsidRPr="007C5959" w:rsidRDefault="002F6D83" w:rsidP="00B91930">
      <w:pPr>
        <w:pStyle w:val="BodyText"/>
        <w:ind w:firstLine="284"/>
        <w:jc w:val="both"/>
        <w:rPr>
          <w:color w:val="000000"/>
          <w:sz w:val="24"/>
          <w:szCs w:val="24"/>
          <w:lang w:val="uk-UA"/>
        </w:rPr>
      </w:pPr>
      <w:r w:rsidRPr="007C5959">
        <w:rPr>
          <w:color w:val="000000"/>
          <w:sz w:val="24"/>
          <w:szCs w:val="24"/>
          <w:lang w:val="uk-UA"/>
        </w:rPr>
        <w:t>14.2. Дію Договору страхування може бути достроково припинено за вимогою Страхувальника або Страховика, якщо це передбачено умовами договору страхування. Про намір достроково припинити дію договору страхування будь-яка сторона зобов’язана повідомити іншу не пізніш 30 (тридцяти) календарних днів до дати припинення дії договору страхування, якщо інше ним не передбачено.</w:t>
      </w:r>
    </w:p>
    <w:p w:rsidR="002F6D83" w:rsidRPr="007C5959" w:rsidRDefault="002F6D83" w:rsidP="00B91930">
      <w:pPr>
        <w:pStyle w:val="BodyText"/>
        <w:ind w:firstLine="284"/>
        <w:jc w:val="both"/>
        <w:rPr>
          <w:color w:val="000000"/>
          <w:sz w:val="24"/>
          <w:szCs w:val="24"/>
          <w:lang w:val="uk-UA"/>
        </w:rPr>
      </w:pPr>
      <w:r w:rsidRPr="007C5959">
        <w:rPr>
          <w:color w:val="000000"/>
          <w:sz w:val="24"/>
          <w:szCs w:val="24"/>
          <w:lang w:val="uk-UA"/>
        </w:rPr>
        <w:t>14.3. У разі дострокового припинення дії договору страхування за вимогою Страхувальника, Страховик повертає йому страхові платежі за період, що залишився до закінчення дії договору страхування, з відрахуванням нормативних витрат на ведення справи, визначених при розрахунку страхового тарифу, фактичних страхових виплат, що були здійснені за договором страхування.</w:t>
      </w:r>
    </w:p>
    <w:p w:rsidR="002F6D83" w:rsidRPr="007C5959" w:rsidRDefault="002F6D83" w:rsidP="00B91930">
      <w:pPr>
        <w:pStyle w:val="BodyText"/>
        <w:ind w:firstLine="284"/>
        <w:jc w:val="both"/>
        <w:rPr>
          <w:color w:val="000000"/>
          <w:sz w:val="24"/>
          <w:szCs w:val="24"/>
          <w:lang w:val="uk-UA"/>
        </w:rPr>
      </w:pPr>
      <w:r w:rsidRPr="007C5959">
        <w:rPr>
          <w:color w:val="000000"/>
          <w:sz w:val="24"/>
          <w:szCs w:val="24"/>
          <w:lang w:val="uk-UA"/>
        </w:rPr>
        <w:t>14.4. У разі дострокового припинення договору страхування за вимогою Страховика Страхувальнику повертаються повністю сплачені ним страхові платежі. Якщо вимога Страховика обумовлена невиконанням Страхувальником умов договору страхування, то Страховик повертає йому страхові платежі за період, що залишився до закінчення дії договору Страхування з врахуванням нормативних витрат на ведення справи, визначених при розрахунку страхового тарифу, фактичних страхових виплат, що були здійснені за договором страхування.</w:t>
      </w:r>
    </w:p>
    <w:p w:rsidR="002F6D83" w:rsidRPr="007C5959" w:rsidRDefault="002F6D83" w:rsidP="00B91930">
      <w:pPr>
        <w:pStyle w:val="BodyText"/>
        <w:ind w:firstLine="284"/>
        <w:jc w:val="both"/>
        <w:rPr>
          <w:color w:val="000000"/>
          <w:sz w:val="24"/>
          <w:szCs w:val="24"/>
          <w:lang w:val="uk-UA"/>
        </w:rPr>
      </w:pPr>
      <w:r w:rsidRPr="007C5959">
        <w:rPr>
          <w:color w:val="000000"/>
          <w:sz w:val="24"/>
          <w:szCs w:val="24"/>
          <w:lang w:val="uk-UA"/>
        </w:rPr>
        <w:t>14.5. Договір страхування може передбачити можливість відновлення, якщо його дія припиняється внаслідок несплати Страхувальником чергової частини страхового платежу.</w:t>
      </w:r>
    </w:p>
    <w:p w:rsidR="002F6D83" w:rsidRPr="007C5959" w:rsidRDefault="002F6D83" w:rsidP="00B91930">
      <w:pPr>
        <w:pStyle w:val="BodyText"/>
        <w:ind w:firstLine="284"/>
        <w:jc w:val="both"/>
        <w:rPr>
          <w:color w:val="000000"/>
          <w:sz w:val="24"/>
          <w:szCs w:val="24"/>
          <w:lang w:val="uk-UA"/>
        </w:rPr>
      </w:pPr>
      <w:r w:rsidRPr="007C5959">
        <w:rPr>
          <w:color w:val="000000"/>
          <w:sz w:val="24"/>
          <w:szCs w:val="24"/>
          <w:lang w:val="uk-UA"/>
        </w:rPr>
        <w:t>14.6. Якщо</w:t>
      </w:r>
      <w:r w:rsidRPr="007C5959">
        <w:rPr>
          <w:color w:val="000000"/>
          <w:sz w:val="24"/>
          <w:szCs w:val="24"/>
          <w:lang w:val="uk-UA"/>
        </w:rPr>
        <w:tab/>
        <w:t>інше не передбачено Договором страхування:</w:t>
      </w:r>
    </w:p>
    <w:p w:rsidR="002F6D83" w:rsidRPr="007C5959" w:rsidRDefault="002F6D83" w:rsidP="00B91930">
      <w:pPr>
        <w:pStyle w:val="BodyText"/>
        <w:ind w:firstLine="284"/>
        <w:jc w:val="both"/>
        <w:rPr>
          <w:color w:val="000000"/>
          <w:sz w:val="24"/>
          <w:szCs w:val="24"/>
          <w:lang w:val="uk-UA"/>
        </w:rPr>
      </w:pPr>
      <w:r w:rsidRPr="007C5959">
        <w:rPr>
          <w:color w:val="000000"/>
          <w:sz w:val="24"/>
          <w:szCs w:val="24"/>
          <w:lang w:val="uk-UA"/>
        </w:rPr>
        <w:t>•</w:t>
      </w:r>
      <w:r w:rsidRPr="007C5959">
        <w:rPr>
          <w:color w:val="000000"/>
          <w:sz w:val="24"/>
          <w:szCs w:val="24"/>
          <w:lang w:val="uk-UA"/>
        </w:rPr>
        <w:tab/>
        <w:t>Дія договору страхування вважається відновленою з дня надходження несплаченої частини страхового платежу;</w:t>
      </w:r>
    </w:p>
    <w:p w:rsidR="002F6D83" w:rsidRPr="007C5959" w:rsidRDefault="002F6D83" w:rsidP="00B91930">
      <w:pPr>
        <w:pStyle w:val="BodyText"/>
        <w:ind w:firstLine="284"/>
        <w:jc w:val="both"/>
        <w:rPr>
          <w:color w:val="000000"/>
          <w:sz w:val="24"/>
          <w:szCs w:val="24"/>
          <w:lang w:val="uk-UA"/>
        </w:rPr>
      </w:pPr>
      <w:r w:rsidRPr="007C5959">
        <w:rPr>
          <w:color w:val="000000"/>
          <w:sz w:val="24"/>
          <w:szCs w:val="24"/>
          <w:lang w:val="uk-UA"/>
        </w:rPr>
        <w:t>•</w:t>
      </w:r>
      <w:r w:rsidRPr="007C5959">
        <w:rPr>
          <w:color w:val="000000"/>
          <w:sz w:val="24"/>
          <w:szCs w:val="24"/>
          <w:lang w:val="uk-UA"/>
        </w:rPr>
        <w:tab/>
        <w:t>Страховик не несе відповідальності з моменту припинення дії Договору страхування до його відновлення.</w:t>
      </w:r>
    </w:p>
    <w:p w:rsidR="002F6D83" w:rsidRDefault="002F6D83" w:rsidP="00B91930">
      <w:pPr>
        <w:pStyle w:val="BodyText"/>
        <w:ind w:firstLine="284"/>
        <w:jc w:val="center"/>
        <w:rPr>
          <w:b/>
          <w:color w:val="000000"/>
          <w:sz w:val="24"/>
          <w:szCs w:val="24"/>
          <w:lang w:val="uk-UA"/>
        </w:rPr>
      </w:pPr>
    </w:p>
    <w:p w:rsidR="002F6D83" w:rsidRDefault="002F6D83" w:rsidP="00B91930">
      <w:pPr>
        <w:pStyle w:val="BodyText"/>
        <w:ind w:firstLine="284"/>
        <w:jc w:val="center"/>
        <w:rPr>
          <w:b/>
          <w:color w:val="000000"/>
          <w:sz w:val="24"/>
          <w:szCs w:val="24"/>
          <w:lang w:val="uk-UA"/>
        </w:rPr>
      </w:pPr>
      <w:r w:rsidRPr="007C5959">
        <w:rPr>
          <w:b/>
          <w:color w:val="000000"/>
          <w:sz w:val="24"/>
          <w:szCs w:val="24"/>
          <w:lang w:val="uk-UA"/>
        </w:rPr>
        <w:t>15.</w:t>
      </w:r>
      <w:r>
        <w:rPr>
          <w:b/>
          <w:color w:val="000000"/>
          <w:sz w:val="24"/>
          <w:szCs w:val="24"/>
          <w:lang w:val="uk-UA"/>
        </w:rPr>
        <w:t xml:space="preserve"> </w:t>
      </w:r>
      <w:r w:rsidRPr="007C5959">
        <w:rPr>
          <w:b/>
          <w:color w:val="000000"/>
          <w:sz w:val="24"/>
          <w:szCs w:val="24"/>
          <w:lang w:val="uk-UA"/>
        </w:rPr>
        <w:t>СТРАХОВІ ТАРИФИ ЗА ДОГОВОРАМИ СТРАХУВАННЯ</w:t>
      </w:r>
      <w:r>
        <w:rPr>
          <w:b/>
          <w:color w:val="000000"/>
          <w:sz w:val="24"/>
          <w:szCs w:val="24"/>
          <w:lang w:val="uk-UA"/>
        </w:rPr>
        <w:t>.</w:t>
      </w:r>
    </w:p>
    <w:p w:rsidR="002F6D83" w:rsidRPr="007C5959" w:rsidRDefault="002F6D83" w:rsidP="00B91930">
      <w:pPr>
        <w:pStyle w:val="BodyText"/>
        <w:ind w:firstLine="284"/>
        <w:jc w:val="center"/>
        <w:rPr>
          <w:b/>
          <w:color w:val="000000"/>
          <w:sz w:val="24"/>
          <w:szCs w:val="24"/>
          <w:lang w:val="uk-UA"/>
        </w:rPr>
      </w:pPr>
    </w:p>
    <w:p w:rsidR="002F6D83" w:rsidRPr="003358E4" w:rsidRDefault="002F6D83" w:rsidP="00B91930">
      <w:pPr>
        <w:pStyle w:val="BodyText"/>
        <w:ind w:firstLine="284"/>
        <w:jc w:val="both"/>
        <w:rPr>
          <w:color w:val="000000"/>
          <w:sz w:val="24"/>
          <w:szCs w:val="24"/>
          <w:lang w:val="uk-UA"/>
        </w:rPr>
      </w:pPr>
      <w:r w:rsidRPr="007C5959">
        <w:rPr>
          <w:color w:val="000000"/>
          <w:sz w:val="24"/>
          <w:szCs w:val="24"/>
          <w:lang w:val="uk-UA"/>
        </w:rPr>
        <w:t>15.1.</w:t>
      </w:r>
      <w:r w:rsidRPr="003358E4">
        <w:rPr>
          <w:color w:val="000000"/>
          <w:sz w:val="24"/>
          <w:szCs w:val="24"/>
          <w:lang w:val="uk-UA"/>
        </w:rPr>
        <w:t>Страховий тариф - ставка страхового внеску з одиниці страхової суми за визначений період страхування. Базові страхові тарифи на 1 рік наведені у Додатку №1 до даних Правил.</w:t>
      </w:r>
    </w:p>
    <w:p w:rsidR="002F6D83" w:rsidRPr="003358E4" w:rsidRDefault="002F6D83" w:rsidP="00B91930">
      <w:pPr>
        <w:pStyle w:val="BodyText"/>
        <w:ind w:firstLine="284"/>
        <w:jc w:val="both"/>
        <w:rPr>
          <w:color w:val="000000"/>
          <w:sz w:val="24"/>
          <w:szCs w:val="24"/>
          <w:lang w:val="uk-UA"/>
        </w:rPr>
      </w:pPr>
      <w:r w:rsidRPr="003358E4">
        <w:rPr>
          <w:sz w:val="24"/>
          <w:szCs w:val="24"/>
          <w:lang w:val="uk-UA"/>
        </w:rPr>
        <w:t>15.2. Конкретний розмір страхового тарифу визначається в договорі страхування за згодою сторін з урахуванням оцінки страхового ризику та Договором страхування та конкретних умов страхування. Страховик має право при встановлені страхового платежу використовувати</w:t>
      </w:r>
      <w:bookmarkStart w:id="12" w:name="Рисунок_(53)"/>
      <w:bookmarkEnd w:id="12"/>
      <w:r w:rsidRPr="003358E4">
        <w:rPr>
          <w:sz w:val="24"/>
          <w:szCs w:val="24"/>
          <w:lang w:val="uk-UA"/>
        </w:rPr>
        <w:t xml:space="preserve"> </w:t>
      </w:r>
      <w:r w:rsidRPr="003358E4">
        <w:rPr>
          <w:color w:val="000000"/>
          <w:sz w:val="24"/>
          <w:szCs w:val="24"/>
          <w:lang w:val="uk-UA"/>
        </w:rPr>
        <w:t>поправочні коефіцієнти до базових страхових  тарифів в залежності від факторів, що впливають на ступінь ризику.</w:t>
      </w:r>
    </w:p>
    <w:p w:rsidR="002F6D83" w:rsidRPr="003358E4" w:rsidRDefault="002F6D83" w:rsidP="00B91930">
      <w:pPr>
        <w:ind w:firstLine="284"/>
        <w:jc w:val="both"/>
        <w:rPr>
          <w:color w:val="000000"/>
          <w:sz w:val="24"/>
          <w:szCs w:val="24"/>
          <w:lang w:val="uk-UA"/>
        </w:rPr>
      </w:pPr>
      <w:r w:rsidRPr="003358E4">
        <w:rPr>
          <w:color w:val="000000"/>
          <w:sz w:val="24"/>
          <w:szCs w:val="24"/>
          <w:lang w:val="uk-UA"/>
        </w:rPr>
        <w:t>15.3. Страховий платіж – плата за страхування, яку Страхувальник зобов’язаний внести Страховику згідно з договором страхування.</w:t>
      </w:r>
    </w:p>
    <w:p w:rsidR="002F6D83" w:rsidRPr="003358E4" w:rsidRDefault="002F6D83" w:rsidP="00B91930">
      <w:pPr>
        <w:ind w:firstLine="284"/>
        <w:jc w:val="both"/>
        <w:rPr>
          <w:color w:val="000000"/>
          <w:sz w:val="24"/>
          <w:szCs w:val="24"/>
          <w:lang w:val="uk-UA"/>
        </w:rPr>
      </w:pPr>
      <w:r w:rsidRPr="003358E4">
        <w:rPr>
          <w:color w:val="000000"/>
          <w:sz w:val="24"/>
          <w:szCs w:val="24"/>
          <w:lang w:val="uk-UA"/>
        </w:rPr>
        <w:t>15.4. Страховий платіж встановлюється  на підставі страхової суми, страхового тарифу і строку страхування.</w:t>
      </w:r>
    </w:p>
    <w:p w:rsidR="002F6D83" w:rsidRPr="007C5959" w:rsidRDefault="002F6D83" w:rsidP="00B91930">
      <w:pPr>
        <w:ind w:firstLine="284"/>
        <w:jc w:val="both"/>
        <w:rPr>
          <w:color w:val="000000"/>
          <w:sz w:val="24"/>
          <w:szCs w:val="24"/>
          <w:lang w:val="uk-UA"/>
        </w:rPr>
      </w:pPr>
      <w:r w:rsidRPr="003358E4">
        <w:rPr>
          <w:color w:val="000000"/>
          <w:sz w:val="24"/>
          <w:szCs w:val="24"/>
          <w:lang w:val="uk-UA"/>
        </w:rPr>
        <w:t>15.6. Якщо під час дії договору страхування виникають обставини, що збільшують страховий ризик, Страховик має право</w:t>
      </w:r>
      <w:r w:rsidRPr="007C5959">
        <w:rPr>
          <w:color w:val="000000"/>
          <w:sz w:val="24"/>
          <w:szCs w:val="24"/>
          <w:lang w:val="uk-UA"/>
        </w:rPr>
        <w:t xml:space="preserve"> вимагати зміни умов страхування або поставити вимогу про сплату додаткового страхового платежу. Відмова Страхувальника на  зміну умов страхування або від сплати додаткового страхового  платежу є підставою для дострокового припинення дії договору страхування з моменту зміни страхового ризику.</w:t>
      </w:r>
    </w:p>
    <w:p w:rsidR="002F6D83" w:rsidRPr="007C5959" w:rsidRDefault="002F6D83" w:rsidP="00B91930">
      <w:pPr>
        <w:ind w:firstLine="284"/>
        <w:jc w:val="both"/>
        <w:rPr>
          <w:color w:val="000000"/>
          <w:sz w:val="24"/>
          <w:szCs w:val="24"/>
          <w:lang w:val="uk-UA"/>
        </w:rPr>
      </w:pPr>
      <w:r w:rsidRPr="007C5959">
        <w:rPr>
          <w:color w:val="000000"/>
          <w:sz w:val="24"/>
          <w:szCs w:val="24"/>
          <w:lang w:val="uk-UA"/>
        </w:rPr>
        <w:t>15.7. Страхувальники згідно з укладеними договорами страхування мають право вносити страхові платежі лише у грошовій одиниці України, а Страхувальник - нерезидент у іноземній вільноконвертованій валюті або у грошовій одиниці України (гривні) у випадках, передбачених чинним законодавством України.</w:t>
      </w:r>
    </w:p>
    <w:p w:rsidR="002F6D83" w:rsidRDefault="002F6D83" w:rsidP="00B91930">
      <w:pPr>
        <w:ind w:firstLine="284"/>
        <w:jc w:val="center"/>
        <w:rPr>
          <w:b/>
          <w:color w:val="000000"/>
          <w:w w:val="105"/>
          <w:sz w:val="24"/>
          <w:szCs w:val="24"/>
          <w:lang w:val="uk-UA"/>
        </w:rPr>
      </w:pPr>
    </w:p>
    <w:p w:rsidR="002F6D83" w:rsidRDefault="002F6D83" w:rsidP="00B91930">
      <w:pPr>
        <w:ind w:firstLine="284"/>
        <w:jc w:val="center"/>
        <w:rPr>
          <w:b/>
          <w:color w:val="000000"/>
          <w:w w:val="105"/>
          <w:sz w:val="24"/>
          <w:szCs w:val="24"/>
          <w:lang w:val="uk-UA"/>
        </w:rPr>
      </w:pPr>
      <w:r w:rsidRPr="007C5959">
        <w:rPr>
          <w:b/>
          <w:color w:val="000000"/>
          <w:w w:val="105"/>
          <w:sz w:val="24"/>
          <w:szCs w:val="24"/>
          <w:lang w:val="uk-UA"/>
        </w:rPr>
        <w:t>16. ОСОБЛИВІ УМОВИ</w:t>
      </w:r>
      <w:r>
        <w:rPr>
          <w:b/>
          <w:color w:val="000000"/>
          <w:w w:val="105"/>
          <w:sz w:val="24"/>
          <w:szCs w:val="24"/>
          <w:lang w:val="uk-UA"/>
        </w:rPr>
        <w:t>.</w:t>
      </w:r>
    </w:p>
    <w:p w:rsidR="002F6D83" w:rsidRPr="007C5959" w:rsidRDefault="002F6D83" w:rsidP="00B91930">
      <w:pPr>
        <w:ind w:firstLine="284"/>
        <w:jc w:val="center"/>
        <w:rPr>
          <w:b/>
          <w:color w:val="000000"/>
          <w:sz w:val="24"/>
          <w:szCs w:val="24"/>
          <w:lang w:val="uk-UA"/>
        </w:rPr>
      </w:pPr>
    </w:p>
    <w:p w:rsidR="002F6D83" w:rsidRPr="007C5959" w:rsidRDefault="002F6D83" w:rsidP="00B91930">
      <w:pPr>
        <w:ind w:firstLine="284"/>
        <w:jc w:val="both"/>
        <w:rPr>
          <w:color w:val="000000"/>
          <w:sz w:val="24"/>
          <w:szCs w:val="24"/>
          <w:lang w:val="uk-UA"/>
        </w:rPr>
      </w:pPr>
      <w:r w:rsidRPr="007C5959">
        <w:rPr>
          <w:color w:val="000000"/>
          <w:sz w:val="24"/>
          <w:szCs w:val="24"/>
          <w:lang w:val="uk-UA"/>
        </w:rPr>
        <w:t>16.1.</w:t>
      </w:r>
      <w:r>
        <w:rPr>
          <w:color w:val="000000"/>
          <w:sz w:val="24"/>
          <w:szCs w:val="24"/>
          <w:lang w:val="uk-UA"/>
        </w:rPr>
        <w:t xml:space="preserve"> </w:t>
      </w:r>
      <w:r w:rsidRPr="007C5959">
        <w:rPr>
          <w:color w:val="000000"/>
          <w:sz w:val="24"/>
          <w:szCs w:val="24"/>
          <w:lang w:val="uk-UA"/>
        </w:rPr>
        <w:t>У випадку продажу, дарування або зміни в іншій законній спосіб права власності на застраховане майно, зазначений у договорі страхування, Страхувальник має право:</w:t>
      </w:r>
    </w:p>
    <w:p w:rsidR="002F6D83" w:rsidRPr="007C5959" w:rsidRDefault="002F6D83" w:rsidP="00B91930">
      <w:pPr>
        <w:ind w:firstLine="284"/>
        <w:jc w:val="both"/>
        <w:rPr>
          <w:color w:val="000000"/>
          <w:sz w:val="24"/>
          <w:szCs w:val="24"/>
          <w:lang w:val="uk-UA"/>
        </w:rPr>
      </w:pPr>
      <w:r w:rsidRPr="007C5959">
        <w:rPr>
          <w:color w:val="000000"/>
          <w:sz w:val="24"/>
          <w:szCs w:val="24"/>
          <w:lang w:val="uk-UA"/>
        </w:rPr>
        <w:t>16.1.1. Переоформити договір страхування на ім'я нового власника.</w:t>
      </w:r>
    </w:p>
    <w:p w:rsidR="002F6D83" w:rsidRPr="007C5959" w:rsidRDefault="002F6D83" w:rsidP="00B91930">
      <w:pPr>
        <w:ind w:firstLine="284"/>
        <w:jc w:val="both"/>
        <w:rPr>
          <w:color w:val="000000"/>
          <w:sz w:val="24"/>
          <w:szCs w:val="24"/>
          <w:lang w:val="uk-UA"/>
        </w:rPr>
      </w:pPr>
      <w:r w:rsidRPr="007C5959">
        <w:rPr>
          <w:color w:val="000000"/>
          <w:sz w:val="24"/>
          <w:szCs w:val="24"/>
          <w:lang w:val="uk-UA"/>
        </w:rPr>
        <w:t>16.1.2. Переоформити договір страхування із визначенням реквізитів нового майна, яке придбане замість попереднього, з перерахунком страхової суми та страхового платежу.</w:t>
      </w:r>
    </w:p>
    <w:p w:rsidR="002F6D83" w:rsidRPr="007C5959" w:rsidRDefault="002F6D83" w:rsidP="00B91930">
      <w:pPr>
        <w:ind w:firstLine="284"/>
        <w:jc w:val="both"/>
        <w:rPr>
          <w:color w:val="000000"/>
          <w:sz w:val="24"/>
          <w:szCs w:val="24"/>
          <w:lang w:val="uk-UA"/>
        </w:rPr>
      </w:pPr>
      <w:r w:rsidRPr="007C5959">
        <w:rPr>
          <w:color w:val="000000"/>
          <w:sz w:val="24"/>
          <w:szCs w:val="24"/>
          <w:lang w:val="uk-UA"/>
        </w:rPr>
        <w:t>Неповний місяць строку дії договору страхування вважається повним.</w:t>
      </w:r>
    </w:p>
    <w:p w:rsidR="002F6D83" w:rsidRPr="007C5959" w:rsidRDefault="002F6D83" w:rsidP="00B91930">
      <w:pPr>
        <w:ind w:firstLine="284"/>
        <w:jc w:val="both"/>
        <w:rPr>
          <w:color w:val="000000"/>
          <w:sz w:val="24"/>
          <w:szCs w:val="24"/>
          <w:lang w:val="uk-UA"/>
        </w:rPr>
      </w:pPr>
      <w:r w:rsidRPr="007C5959">
        <w:rPr>
          <w:color w:val="000000"/>
          <w:sz w:val="24"/>
          <w:szCs w:val="24"/>
          <w:lang w:val="uk-UA"/>
        </w:rPr>
        <w:t>16.2.</w:t>
      </w:r>
      <w:r>
        <w:rPr>
          <w:color w:val="000000"/>
          <w:sz w:val="24"/>
          <w:szCs w:val="24"/>
          <w:lang w:val="uk-UA"/>
        </w:rPr>
        <w:t xml:space="preserve"> </w:t>
      </w:r>
      <w:r w:rsidRPr="007C5959">
        <w:rPr>
          <w:color w:val="000000"/>
          <w:sz w:val="24"/>
          <w:szCs w:val="24"/>
          <w:lang w:val="uk-UA"/>
        </w:rPr>
        <w:t>Договір страхування вважається недійсним з часу його укладання у випадках, передбачених Цивільним Кодексом України. Крім того, відповідно до Закону України «Про страхування», договір страхування визначається недійсним у разі:</w:t>
      </w:r>
    </w:p>
    <w:p w:rsidR="002F6D83" w:rsidRPr="007C5959" w:rsidRDefault="002F6D83" w:rsidP="00B91930">
      <w:pPr>
        <w:ind w:firstLine="284"/>
        <w:jc w:val="both"/>
        <w:rPr>
          <w:color w:val="000000"/>
          <w:sz w:val="24"/>
          <w:szCs w:val="24"/>
          <w:lang w:val="uk-UA"/>
        </w:rPr>
      </w:pPr>
      <w:r w:rsidRPr="007C5959">
        <w:rPr>
          <w:color w:val="000000"/>
          <w:sz w:val="24"/>
          <w:szCs w:val="24"/>
          <w:lang w:val="uk-UA"/>
        </w:rPr>
        <w:t>16.2.1.</w:t>
      </w:r>
      <w:r>
        <w:rPr>
          <w:color w:val="000000"/>
          <w:sz w:val="24"/>
          <w:szCs w:val="24"/>
          <w:lang w:val="uk-UA"/>
        </w:rPr>
        <w:t xml:space="preserve"> </w:t>
      </w:r>
      <w:r w:rsidRPr="007C5959">
        <w:rPr>
          <w:color w:val="000000"/>
          <w:sz w:val="24"/>
          <w:szCs w:val="24"/>
          <w:lang w:val="uk-UA"/>
        </w:rPr>
        <w:t xml:space="preserve">якщо він укладений після настання страхового випадку; </w:t>
      </w:r>
    </w:p>
    <w:p w:rsidR="002F6D83" w:rsidRPr="007C5959" w:rsidRDefault="002F6D83" w:rsidP="00B91930">
      <w:pPr>
        <w:ind w:firstLine="284"/>
        <w:jc w:val="both"/>
        <w:rPr>
          <w:color w:val="000000"/>
          <w:sz w:val="24"/>
          <w:szCs w:val="24"/>
          <w:lang w:val="uk-UA"/>
        </w:rPr>
      </w:pPr>
      <w:r w:rsidRPr="007C5959">
        <w:rPr>
          <w:color w:val="000000"/>
          <w:sz w:val="24"/>
          <w:szCs w:val="24"/>
          <w:lang w:val="uk-UA"/>
        </w:rPr>
        <w:t>16.2.2. предметом договору страхування є майно, яке підлягає конфіскації на підставі судового вироку або рішення, що набуло законної сили. Договір страхування визначається недійсним у судовому порядку.</w:t>
      </w:r>
    </w:p>
    <w:p w:rsidR="002F6D83" w:rsidRDefault="002F6D83" w:rsidP="00B91930">
      <w:pPr>
        <w:ind w:firstLine="284"/>
        <w:jc w:val="both"/>
        <w:rPr>
          <w:color w:val="000000"/>
          <w:sz w:val="24"/>
          <w:szCs w:val="24"/>
          <w:lang w:val="uk-UA"/>
        </w:rPr>
      </w:pPr>
      <w:r w:rsidRPr="007C5959">
        <w:rPr>
          <w:color w:val="000000"/>
          <w:sz w:val="24"/>
          <w:szCs w:val="24"/>
          <w:lang w:val="uk-UA"/>
        </w:rPr>
        <w:t>16.3.</w:t>
      </w:r>
      <w:r>
        <w:rPr>
          <w:color w:val="000000"/>
          <w:sz w:val="24"/>
          <w:szCs w:val="24"/>
          <w:lang w:val="uk-UA"/>
        </w:rPr>
        <w:t xml:space="preserve"> </w:t>
      </w:r>
      <w:r w:rsidRPr="007C5959">
        <w:rPr>
          <w:color w:val="000000"/>
          <w:sz w:val="24"/>
          <w:szCs w:val="24"/>
          <w:lang w:val="uk-UA"/>
        </w:rPr>
        <w:t>Зміни та доповнення до даних Правил в обов'язковому порядку узгоджуються з уповноваженим органом, згідно законодавства України. Нова редакція даних Правил або зміни (доповнення) до них і договори страхування, які укладено згідно з новою редакцією Правил, набувають чинності не раніше дати офіційного затвердження  (реєстрації) Правил або змін (доповнень) до даних Правил, уповноваженим органом.</w:t>
      </w:r>
    </w:p>
    <w:p w:rsidR="002F6D83" w:rsidRPr="007C5959" w:rsidRDefault="002F6D83" w:rsidP="00B91930">
      <w:pPr>
        <w:ind w:firstLine="284"/>
        <w:jc w:val="both"/>
        <w:rPr>
          <w:color w:val="000000"/>
          <w:sz w:val="24"/>
          <w:szCs w:val="24"/>
          <w:lang w:val="uk-UA"/>
        </w:rPr>
      </w:pPr>
    </w:p>
    <w:p w:rsidR="002F6D83" w:rsidRDefault="002F6D83" w:rsidP="00B91930">
      <w:pPr>
        <w:ind w:firstLine="284"/>
        <w:jc w:val="center"/>
        <w:rPr>
          <w:b/>
          <w:color w:val="000000"/>
          <w:w w:val="105"/>
          <w:sz w:val="24"/>
          <w:szCs w:val="24"/>
          <w:lang w:val="uk-UA"/>
        </w:rPr>
      </w:pPr>
      <w:r w:rsidRPr="007C5959">
        <w:rPr>
          <w:b/>
          <w:color w:val="000000"/>
          <w:w w:val="105"/>
          <w:sz w:val="24"/>
          <w:szCs w:val="24"/>
          <w:lang w:val="uk-UA"/>
        </w:rPr>
        <w:t>17.ПОРЯДОК ВИРІШЕННЯ СПОРІВ</w:t>
      </w:r>
      <w:r>
        <w:rPr>
          <w:b/>
          <w:color w:val="000000"/>
          <w:w w:val="105"/>
          <w:sz w:val="24"/>
          <w:szCs w:val="24"/>
          <w:lang w:val="uk-UA"/>
        </w:rPr>
        <w:t>.</w:t>
      </w:r>
    </w:p>
    <w:p w:rsidR="002F6D83" w:rsidRPr="007C5959" w:rsidRDefault="002F6D83" w:rsidP="00B91930">
      <w:pPr>
        <w:ind w:firstLine="284"/>
        <w:jc w:val="center"/>
        <w:rPr>
          <w:b/>
          <w:color w:val="000000"/>
          <w:sz w:val="24"/>
          <w:szCs w:val="24"/>
          <w:lang w:val="uk-UA"/>
        </w:rPr>
      </w:pPr>
    </w:p>
    <w:p w:rsidR="002F6D83" w:rsidRPr="007C5959" w:rsidRDefault="002F6D83" w:rsidP="00B91930">
      <w:pPr>
        <w:pStyle w:val="BodyText"/>
        <w:ind w:firstLine="284"/>
        <w:jc w:val="both"/>
        <w:rPr>
          <w:color w:val="000000"/>
          <w:sz w:val="24"/>
          <w:szCs w:val="24"/>
          <w:lang w:val="uk-UA"/>
        </w:rPr>
      </w:pPr>
      <w:r w:rsidRPr="007C5959">
        <w:rPr>
          <w:color w:val="000000"/>
          <w:sz w:val="24"/>
          <w:szCs w:val="24"/>
          <w:lang w:val="uk-UA"/>
        </w:rPr>
        <w:t>17.1.</w:t>
      </w:r>
      <w:r>
        <w:rPr>
          <w:color w:val="000000"/>
          <w:sz w:val="24"/>
          <w:szCs w:val="24"/>
          <w:lang w:val="uk-UA"/>
        </w:rPr>
        <w:t xml:space="preserve"> </w:t>
      </w:r>
      <w:r w:rsidRPr="007C5959">
        <w:rPr>
          <w:color w:val="000000"/>
          <w:sz w:val="24"/>
          <w:szCs w:val="24"/>
          <w:lang w:val="uk-UA"/>
        </w:rPr>
        <w:t>Всі спори, що виникають з договору страхування між Сторонами вирішуються шляхом переговорів, з залученням, при необхідності, спеціально створеної незалежної експертної комісії.</w:t>
      </w:r>
    </w:p>
    <w:p w:rsidR="002F6D83" w:rsidRPr="007C5959" w:rsidRDefault="002F6D83" w:rsidP="00B91930">
      <w:pPr>
        <w:pStyle w:val="BodyText"/>
        <w:ind w:firstLine="284"/>
        <w:jc w:val="both"/>
        <w:rPr>
          <w:color w:val="000000"/>
          <w:sz w:val="24"/>
          <w:szCs w:val="24"/>
          <w:lang w:val="uk-UA"/>
        </w:rPr>
      </w:pPr>
      <w:r w:rsidRPr="007C5959">
        <w:rPr>
          <w:color w:val="000000"/>
          <w:sz w:val="24"/>
          <w:szCs w:val="24"/>
          <w:lang w:val="uk-UA"/>
        </w:rPr>
        <w:t>17.2.</w:t>
      </w:r>
      <w:r>
        <w:rPr>
          <w:color w:val="000000"/>
          <w:sz w:val="24"/>
          <w:szCs w:val="24"/>
          <w:lang w:val="uk-UA"/>
        </w:rPr>
        <w:t xml:space="preserve"> </w:t>
      </w:r>
      <w:r w:rsidRPr="007C5959">
        <w:rPr>
          <w:color w:val="000000"/>
          <w:sz w:val="24"/>
          <w:szCs w:val="24"/>
          <w:lang w:val="uk-UA"/>
        </w:rPr>
        <w:t>При недосягненні Сторонами згоди про вирішення спору, спір вирішується в судовому порядку згідно із законодавством України.</w:t>
      </w:r>
    </w:p>
    <w:p w:rsidR="002F6D83" w:rsidRPr="007C5959" w:rsidRDefault="002F6D83" w:rsidP="00B91930">
      <w:pPr>
        <w:pStyle w:val="BodyText"/>
        <w:ind w:firstLine="284"/>
        <w:jc w:val="both"/>
        <w:rPr>
          <w:color w:val="000000"/>
          <w:sz w:val="24"/>
          <w:szCs w:val="24"/>
          <w:lang w:val="uk-UA"/>
        </w:rPr>
      </w:pPr>
    </w:p>
    <w:p w:rsidR="002F6D83" w:rsidRPr="007C5959" w:rsidRDefault="002F6D83" w:rsidP="00B91930">
      <w:pPr>
        <w:pStyle w:val="BodyText"/>
        <w:ind w:firstLine="284"/>
        <w:jc w:val="both"/>
        <w:rPr>
          <w:color w:val="000000"/>
          <w:sz w:val="24"/>
          <w:szCs w:val="24"/>
          <w:lang w:val="uk-UA"/>
        </w:rPr>
      </w:pPr>
    </w:p>
    <w:p w:rsidR="002F6D83" w:rsidRPr="007C5959" w:rsidRDefault="002F6D83" w:rsidP="00B91930">
      <w:pPr>
        <w:rPr>
          <w:color w:val="000000"/>
          <w:sz w:val="24"/>
          <w:szCs w:val="24"/>
          <w:lang w:val="uk-UA"/>
        </w:rPr>
      </w:pPr>
      <w:r w:rsidRPr="007C5959">
        <w:rPr>
          <w:color w:val="000000"/>
          <w:sz w:val="24"/>
          <w:szCs w:val="24"/>
          <w:lang w:val="uk-UA"/>
        </w:rPr>
        <w:br w:type="page"/>
      </w:r>
    </w:p>
    <w:p w:rsidR="002F6D83" w:rsidRPr="007C5959" w:rsidRDefault="002F6D83" w:rsidP="00B91930">
      <w:pPr>
        <w:ind w:left="3969" w:firstLine="284"/>
        <w:jc w:val="right"/>
        <w:rPr>
          <w:b/>
          <w:color w:val="000000"/>
          <w:w w:val="99"/>
          <w:sz w:val="24"/>
          <w:szCs w:val="24"/>
          <w:lang w:val="uk-UA"/>
        </w:rPr>
      </w:pPr>
      <w:bookmarkStart w:id="13" w:name="Рисунок_(54)"/>
      <w:bookmarkEnd w:id="13"/>
      <w:r w:rsidRPr="007C5959">
        <w:rPr>
          <w:b/>
          <w:color w:val="000000"/>
          <w:w w:val="105"/>
          <w:sz w:val="24"/>
          <w:szCs w:val="24"/>
          <w:lang w:val="uk-UA"/>
        </w:rPr>
        <w:t>Додаток №1</w:t>
      </w:r>
      <w:r w:rsidRPr="007C5959">
        <w:rPr>
          <w:b/>
          <w:color w:val="000000"/>
          <w:w w:val="99"/>
          <w:sz w:val="24"/>
          <w:szCs w:val="24"/>
          <w:lang w:val="uk-UA"/>
        </w:rPr>
        <w:t xml:space="preserve"> </w:t>
      </w:r>
    </w:p>
    <w:p w:rsidR="002F6D83" w:rsidRPr="007C5959" w:rsidRDefault="002F6D83" w:rsidP="00B91930">
      <w:pPr>
        <w:ind w:left="3969" w:firstLine="284"/>
        <w:jc w:val="right"/>
        <w:rPr>
          <w:b/>
          <w:color w:val="000000"/>
          <w:sz w:val="24"/>
          <w:szCs w:val="24"/>
          <w:lang w:val="uk-UA"/>
        </w:rPr>
      </w:pPr>
      <w:r w:rsidRPr="007C5959">
        <w:rPr>
          <w:b/>
          <w:color w:val="000000"/>
          <w:w w:val="105"/>
          <w:sz w:val="24"/>
          <w:szCs w:val="24"/>
          <w:lang w:val="uk-UA"/>
        </w:rPr>
        <w:t>Правил добровільного страхування від вогневих</w:t>
      </w:r>
    </w:p>
    <w:p w:rsidR="002F6D83" w:rsidRPr="007C5959" w:rsidRDefault="002F6D83" w:rsidP="00B91930">
      <w:pPr>
        <w:ind w:left="3969" w:firstLine="284"/>
        <w:jc w:val="right"/>
        <w:rPr>
          <w:b/>
          <w:color w:val="000000"/>
          <w:sz w:val="24"/>
          <w:szCs w:val="24"/>
          <w:lang w:val="uk-UA"/>
        </w:rPr>
      </w:pPr>
      <w:r w:rsidRPr="007C5959">
        <w:rPr>
          <w:b/>
          <w:color w:val="000000"/>
          <w:sz w:val="24"/>
          <w:szCs w:val="24"/>
          <w:lang w:val="uk-UA"/>
        </w:rPr>
        <w:t xml:space="preserve">ризиків та ризиків стихійних явищ </w:t>
      </w:r>
    </w:p>
    <w:p w:rsidR="002F6D83" w:rsidRPr="007C5959" w:rsidRDefault="002F6D83" w:rsidP="00B91930">
      <w:pPr>
        <w:ind w:left="3969" w:firstLine="284"/>
        <w:jc w:val="right"/>
        <w:rPr>
          <w:b/>
          <w:color w:val="000000"/>
          <w:sz w:val="24"/>
          <w:szCs w:val="24"/>
          <w:lang w:val="uk-UA"/>
        </w:rPr>
      </w:pPr>
    </w:p>
    <w:p w:rsidR="002F6D83" w:rsidRPr="007C5959" w:rsidRDefault="002F6D83" w:rsidP="00B91930">
      <w:pPr>
        <w:ind w:left="3969" w:firstLine="284"/>
        <w:jc w:val="both"/>
        <w:rPr>
          <w:b/>
          <w:color w:val="000000"/>
          <w:sz w:val="24"/>
          <w:szCs w:val="24"/>
          <w:lang w:val="uk-UA"/>
        </w:rPr>
      </w:pPr>
    </w:p>
    <w:p w:rsidR="002F6D83" w:rsidRPr="007C5959" w:rsidRDefault="002F6D83" w:rsidP="00B91930">
      <w:pPr>
        <w:ind w:firstLine="284"/>
        <w:jc w:val="center"/>
        <w:rPr>
          <w:b/>
          <w:color w:val="000000"/>
          <w:sz w:val="24"/>
          <w:szCs w:val="24"/>
          <w:lang w:val="uk-UA"/>
        </w:rPr>
      </w:pPr>
      <w:r w:rsidRPr="007C5959">
        <w:rPr>
          <w:b/>
          <w:color w:val="000000"/>
          <w:sz w:val="24"/>
          <w:szCs w:val="24"/>
          <w:lang w:val="uk-UA"/>
        </w:rPr>
        <w:t>Базові річні страхові тарифи</w:t>
      </w:r>
    </w:p>
    <w:p w:rsidR="002F6D83" w:rsidRPr="007C5959" w:rsidRDefault="002F6D83" w:rsidP="00B91930">
      <w:pPr>
        <w:ind w:firstLine="284"/>
        <w:jc w:val="right"/>
        <w:rPr>
          <w:b/>
          <w:color w:val="000000"/>
          <w:sz w:val="24"/>
          <w:szCs w:val="24"/>
          <w:lang w:val="uk-UA"/>
        </w:rPr>
      </w:pPr>
      <w:r w:rsidRPr="007C5959">
        <w:rPr>
          <w:b/>
          <w:color w:val="000000"/>
          <w:w w:val="105"/>
          <w:sz w:val="24"/>
          <w:szCs w:val="24"/>
          <w:lang w:val="uk-UA"/>
        </w:rPr>
        <w:t>Таблиця 1</w:t>
      </w:r>
    </w:p>
    <w:p w:rsidR="002F6D83" w:rsidRPr="007C5959" w:rsidRDefault="002F6D83" w:rsidP="00B91930">
      <w:pPr>
        <w:pStyle w:val="BodyText"/>
        <w:ind w:firstLine="284"/>
        <w:jc w:val="both"/>
        <w:rPr>
          <w:b/>
          <w:color w:val="000000"/>
          <w:sz w:val="24"/>
          <w:szCs w:val="24"/>
          <w:lang w:val="uk-UA"/>
        </w:rPr>
      </w:pPr>
    </w:p>
    <w:p w:rsidR="002F6D83" w:rsidRPr="001500D1" w:rsidRDefault="002F6D83" w:rsidP="00B91930">
      <w:pPr>
        <w:pStyle w:val="BodyText"/>
        <w:ind w:firstLine="284"/>
        <w:jc w:val="both"/>
        <w:rPr>
          <w:b/>
          <w:i/>
          <w:color w:val="000000"/>
          <w:sz w:val="24"/>
          <w:szCs w:val="24"/>
          <w:lang w:val="uk-UA"/>
        </w:rPr>
      </w:pPr>
      <w:r w:rsidRPr="001500D1">
        <w:rPr>
          <w:b/>
          <w:i/>
          <w:color w:val="000000"/>
          <w:sz w:val="24"/>
          <w:szCs w:val="24"/>
          <w:lang w:val="uk-UA"/>
        </w:rPr>
        <w:t xml:space="preserve">Страхування нерухомого майна юридичних осіб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007"/>
        <w:gridCol w:w="771"/>
        <w:gridCol w:w="771"/>
        <w:gridCol w:w="771"/>
        <w:gridCol w:w="771"/>
        <w:gridCol w:w="771"/>
        <w:gridCol w:w="771"/>
        <w:gridCol w:w="772"/>
      </w:tblGrid>
      <w:tr w:rsidR="002F6D83" w:rsidRPr="007C5959" w:rsidTr="00416208">
        <w:trPr>
          <w:trHeight w:val="291"/>
        </w:trPr>
        <w:tc>
          <w:tcPr>
            <w:tcW w:w="5007" w:type="dxa"/>
          </w:tcPr>
          <w:p w:rsidR="002F6D83" w:rsidRPr="00EF7A28" w:rsidRDefault="002F6D83" w:rsidP="00B91930">
            <w:pPr>
              <w:pStyle w:val="BodyText"/>
              <w:jc w:val="both"/>
              <w:rPr>
                <w:color w:val="000000"/>
                <w:sz w:val="22"/>
                <w:szCs w:val="22"/>
                <w:lang w:val="uk-UA"/>
              </w:rPr>
            </w:pPr>
          </w:p>
        </w:tc>
        <w:tc>
          <w:tcPr>
            <w:tcW w:w="5398" w:type="dxa"/>
            <w:gridSpan w:val="7"/>
          </w:tcPr>
          <w:p w:rsidR="002F6D83" w:rsidRPr="00EF7A28" w:rsidRDefault="002F6D83" w:rsidP="00B91930">
            <w:pPr>
              <w:pStyle w:val="BodyText"/>
              <w:jc w:val="center"/>
              <w:rPr>
                <w:color w:val="000000"/>
                <w:sz w:val="22"/>
                <w:szCs w:val="22"/>
                <w:lang w:val="uk-UA"/>
              </w:rPr>
            </w:pPr>
            <w:r w:rsidRPr="00EF7A28">
              <w:rPr>
                <w:color w:val="000000"/>
                <w:sz w:val="22"/>
                <w:szCs w:val="22"/>
                <w:lang w:val="uk-UA"/>
              </w:rPr>
              <w:t>Тарифи,%</w:t>
            </w:r>
          </w:p>
        </w:tc>
      </w:tr>
      <w:tr w:rsidR="002F6D83" w:rsidRPr="007C5959" w:rsidTr="00416208">
        <w:trPr>
          <w:cantSplit/>
          <w:trHeight w:val="2939"/>
        </w:trPr>
        <w:tc>
          <w:tcPr>
            <w:tcW w:w="5007" w:type="dxa"/>
            <w:vAlign w:val="center"/>
          </w:tcPr>
          <w:p w:rsidR="002F6D83" w:rsidRPr="00EF7A28" w:rsidRDefault="002F6D83" w:rsidP="00B91930">
            <w:pPr>
              <w:pStyle w:val="BodyText"/>
              <w:jc w:val="center"/>
              <w:rPr>
                <w:color w:val="000000"/>
                <w:sz w:val="22"/>
                <w:szCs w:val="22"/>
                <w:lang w:val="uk-UA"/>
              </w:rPr>
            </w:pPr>
            <w:r w:rsidRPr="00EF7A28">
              <w:rPr>
                <w:color w:val="000000"/>
                <w:sz w:val="22"/>
                <w:szCs w:val="22"/>
                <w:lang w:val="uk-UA"/>
              </w:rPr>
              <w:t>Страхові ризики</w:t>
            </w:r>
          </w:p>
        </w:tc>
        <w:tc>
          <w:tcPr>
            <w:tcW w:w="771" w:type="dxa"/>
            <w:textDirection w:val="btLr"/>
            <w:vAlign w:val="center"/>
          </w:tcPr>
          <w:p w:rsidR="002F6D83" w:rsidRPr="00EF7A28" w:rsidRDefault="002F6D83" w:rsidP="00B91930">
            <w:pPr>
              <w:pStyle w:val="BodyText"/>
              <w:ind w:left="113" w:right="113"/>
              <w:jc w:val="center"/>
              <w:rPr>
                <w:color w:val="000000"/>
                <w:lang w:val="uk-UA"/>
              </w:rPr>
            </w:pPr>
            <w:r w:rsidRPr="00EF7A28">
              <w:rPr>
                <w:color w:val="000000"/>
                <w:lang w:val="uk-UA"/>
              </w:rPr>
              <w:t>Адміністративні, громадські, житлові, змішані будівлі</w:t>
            </w:r>
          </w:p>
        </w:tc>
        <w:tc>
          <w:tcPr>
            <w:tcW w:w="771" w:type="dxa"/>
            <w:textDirection w:val="btLr"/>
            <w:vAlign w:val="center"/>
          </w:tcPr>
          <w:p w:rsidR="002F6D83" w:rsidRPr="00EF7A28" w:rsidRDefault="002F6D83" w:rsidP="00B91930">
            <w:pPr>
              <w:pStyle w:val="BodyText"/>
              <w:ind w:left="113" w:right="113"/>
              <w:jc w:val="center"/>
              <w:rPr>
                <w:color w:val="000000"/>
                <w:lang w:val="uk-UA"/>
              </w:rPr>
            </w:pPr>
            <w:r w:rsidRPr="00EF7A28">
              <w:rPr>
                <w:color w:val="000000"/>
                <w:lang w:val="uk-UA"/>
              </w:rPr>
              <w:t xml:space="preserve">Виробничі будівлі </w:t>
            </w:r>
          </w:p>
          <w:p w:rsidR="002F6D83" w:rsidRPr="00EF7A28" w:rsidRDefault="002F6D83" w:rsidP="00B91930">
            <w:pPr>
              <w:pStyle w:val="BodyText"/>
              <w:ind w:left="113" w:right="113"/>
              <w:jc w:val="center"/>
              <w:rPr>
                <w:color w:val="000000"/>
                <w:lang w:val="uk-UA"/>
              </w:rPr>
            </w:pPr>
            <w:r w:rsidRPr="00EF7A28">
              <w:rPr>
                <w:color w:val="000000"/>
                <w:lang w:val="uk-UA"/>
              </w:rPr>
              <w:t>(заводи, фабрики, цехи, інші)</w:t>
            </w:r>
          </w:p>
        </w:tc>
        <w:tc>
          <w:tcPr>
            <w:tcW w:w="771" w:type="dxa"/>
            <w:textDirection w:val="btLr"/>
            <w:vAlign w:val="center"/>
          </w:tcPr>
          <w:p w:rsidR="002F6D83" w:rsidRPr="00EF7A28" w:rsidRDefault="002F6D83" w:rsidP="00B91930">
            <w:pPr>
              <w:pStyle w:val="BodyText"/>
              <w:ind w:left="113" w:right="113"/>
              <w:jc w:val="center"/>
              <w:rPr>
                <w:color w:val="000000"/>
                <w:lang w:val="uk-UA"/>
              </w:rPr>
            </w:pPr>
            <w:r w:rsidRPr="00EF7A28">
              <w:rPr>
                <w:color w:val="000000"/>
                <w:lang w:val="uk-UA"/>
              </w:rPr>
              <w:t xml:space="preserve">Інженерні споруди </w:t>
            </w:r>
          </w:p>
          <w:p w:rsidR="002F6D83" w:rsidRPr="00EF7A28" w:rsidRDefault="002F6D83" w:rsidP="00B91930">
            <w:pPr>
              <w:pStyle w:val="BodyText"/>
              <w:ind w:left="113" w:right="113"/>
              <w:jc w:val="center"/>
              <w:rPr>
                <w:color w:val="000000"/>
                <w:lang w:val="uk-UA"/>
              </w:rPr>
            </w:pPr>
            <w:r w:rsidRPr="00EF7A28">
              <w:rPr>
                <w:color w:val="000000"/>
                <w:lang w:val="uk-UA"/>
              </w:rPr>
              <w:t>(гідро -,енерго-,мости, інші)</w:t>
            </w:r>
          </w:p>
        </w:tc>
        <w:tc>
          <w:tcPr>
            <w:tcW w:w="771" w:type="dxa"/>
            <w:textDirection w:val="btLr"/>
            <w:vAlign w:val="center"/>
          </w:tcPr>
          <w:p w:rsidR="002F6D83" w:rsidRPr="00EF7A28" w:rsidRDefault="002F6D83" w:rsidP="00B91930">
            <w:pPr>
              <w:pStyle w:val="BodyText"/>
              <w:ind w:left="113" w:right="113"/>
              <w:jc w:val="center"/>
              <w:rPr>
                <w:color w:val="000000"/>
                <w:lang w:val="uk-UA"/>
              </w:rPr>
            </w:pPr>
            <w:r w:rsidRPr="00EF7A28">
              <w:rPr>
                <w:color w:val="000000"/>
                <w:lang w:val="uk-UA"/>
              </w:rPr>
              <w:t>Господарські будівлі</w:t>
            </w:r>
          </w:p>
        </w:tc>
        <w:tc>
          <w:tcPr>
            <w:tcW w:w="771" w:type="dxa"/>
            <w:textDirection w:val="btLr"/>
            <w:vAlign w:val="center"/>
          </w:tcPr>
          <w:p w:rsidR="002F6D83" w:rsidRPr="00EF7A28" w:rsidRDefault="002F6D83" w:rsidP="00B91930">
            <w:pPr>
              <w:pStyle w:val="BodyText"/>
              <w:ind w:left="113" w:right="113"/>
              <w:jc w:val="center"/>
              <w:rPr>
                <w:color w:val="000000"/>
                <w:lang w:val="uk-UA"/>
              </w:rPr>
            </w:pPr>
            <w:r w:rsidRPr="00EF7A28">
              <w:rPr>
                <w:color w:val="000000"/>
                <w:lang w:val="uk-UA"/>
              </w:rPr>
              <w:t>Тимчасові споруди</w:t>
            </w:r>
          </w:p>
        </w:tc>
        <w:tc>
          <w:tcPr>
            <w:tcW w:w="771" w:type="dxa"/>
            <w:textDirection w:val="btLr"/>
            <w:vAlign w:val="center"/>
          </w:tcPr>
          <w:p w:rsidR="002F6D83" w:rsidRPr="00EF7A28" w:rsidRDefault="002F6D83" w:rsidP="00B91930">
            <w:pPr>
              <w:pStyle w:val="BodyText"/>
              <w:ind w:left="113" w:right="113"/>
              <w:jc w:val="center"/>
              <w:rPr>
                <w:color w:val="000000"/>
                <w:lang w:val="uk-UA"/>
              </w:rPr>
            </w:pPr>
            <w:r w:rsidRPr="00EF7A28">
              <w:rPr>
                <w:color w:val="000000"/>
                <w:lang w:val="uk-UA"/>
              </w:rPr>
              <w:t>Виробниче</w:t>
            </w:r>
          </w:p>
          <w:p w:rsidR="002F6D83" w:rsidRPr="00EF7A28" w:rsidRDefault="002F6D83" w:rsidP="00B91930">
            <w:pPr>
              <w:pStyle w:val="BodyText"/>
              <w:ind w:left="113" w:right="113"/>
              <w:jc w:val="center"/>
              <w:rPr>
                <w:color w:val="000000"/>
                <w:lang w:val="uk-UA"/>
              </w:rPr>
            </w:pPr>
            <w:r w:rsidRPr="00EF7A28">
              <w:rPr>
                <w:color w:val="000000"/>
                <w:lang w:val="uk-UA"/>
              </w:rPr>
              <w:t>обладнання</w:t>
            </w:r>
          </w:p>
          <w:p w:rsidR="002F6D83" w:rsidRPr="00EF7A28" w:rsidRDefault="002F6D83" w:rsidP="00B91930">
            <w:pPr>
              <w:pStyle w:val="BodyText"/>
              <w:ind w:left="113" w:right="113"/>
              <w:jc w:val="center"/>
              <w:rPr>
                <w:color w:val="000000"/>
                <w:lang w:val="uk-UA"/>
              </w:rPr>
            </w:pPr>
            <w:r w:rsidRPr="00EF7A28">
              <w:rPr>
                <w:color w:val="000000"/>
                <w:lang w:val="uk-UA"/>
              </w:rPr>
              <w:t>комунікації, системи</w:t>
            </w:r>
          </w:p>
        </w:tc>
        <w:tc>
          <w:tcPr>
            <w:tcW w:w="772" w:type="dxa"/>
            <w:textDirection w:val="btLr"/>
            <w:vAlign w:val="center"/>
          </w:tcPr>
          <w:p w:rsidR="002F6D83" w:rsidRPr="00EF7A28" w:rsidRDefault="002F6D83" w:rsidP="00B91930">
            <w:pPr>
              <w:pStyle w:val="BodyText"/>
              <w:ind w:left="113" w:right="113"/>
              <w:jc w:val="center"/>
              <w:rPr>
                <w:color w:val="000000"/>
                <w:lang w:val="uk-UA"/>
              </w:rPr>
            </w:pPr>
            <w:r w:rsidRPr="00EF7A28">
              <w:rPr>
                <w:color w:val="000000"/>
                <w:lang w:val="uk-UA"/>
              </w:rPr>
              <w:t>Інтер’єр, оздоблення</w:t>
            </w:r>
          </w:p>
        </w:tc>
      </w:tr>
      <w:tr w:rsidR="002F6D83" w:rsidRPr="007C5959" w:rsidTr="00416208">
        <w:trPr>
          <w:trHeight w:val="281"/>
        </w:trPr>
        <w:tc>
          <w:tcPr>
            <w:tcW w:w="5007" w:type="dxa"/>
            <w:shd w:val="pct15" w:color="auto" w:fill="auto"/>
          </w:tcPr>
          <w:p w:rsidR="002F6D83" w:rsidRPr="00EF7A28" w:rsidRDefault="002F6D83" w:rsidP="00B91930">
            <w:pPr>
              <w:pStyle w:val="BodyText"/>
              <w:jc w:val="both"/>
              <w:rPr>
                <w:i/>
                <w:color w:val="000000"/>
                <w:sz w:val="22"/>
                <w:szCs w:val="22"/>
                <w:lang w:val="uk-UA"/>
              </w:rPr>
            </w:pPr>
            <w:r w:rsidRPr="00EF7A28">
              <w:rPr>
                <w:i/>
                <w:color w:val="000000"/>
                <w:sz w:val="22"/>
                <w:szCs w:val="22"/>
                <w:lang w:val="uk-UA"/>
              </w:rPr>
              <w:t>Вогневі ризики</w:t>
            </w:r>
          </w:p>
        </w:tc>
        <w:tc>
          <w:tcPr>
            <w:tcW w:w="771" w:type="dxa"/>
            <w:shd w:val="pct15" w:color="auto" w:fill="auto"/>
          </w:tcPr>
          <w:p w:rsidR="002F6D83" w:rsidRPr="00EF7A28" w:rsidRDefault="002F6D83" w:rsidP="00B91930">
            <w:pPr>
              <w:pStyle w:val="BodyText"/>
              <w:jc w:val="center"/>
              <w:rPr>
                <w:i/>
                <w:color w:val="000000"/>
                <w:sz w:val="22"/>
                <w:szCs w:val="22"/>
              </w:rPr>
            </w:pPr>
            <w:r w:rsidRPr="00EF7A28">
              <w:rPr>
                <w:i/>
                <w:color w:val="000000"/>
                <w:sz w:val="22"/>
                <w:szCs w:val="22"/>
              </w:rPr>
              <w:t>0</w:t>
            </w:r>
            <w:r w:rsidRPr="00EF7A28">
              <w:rPr>
                <w:i/>
                <w:color w:val="000000"/>
                <w:sz w:val="22"/>
                <w:szCs w:val="22"/>
                <w:lang w:val="ru-RU"/>
              </w:rPr>
              <w:t>,</w:t>
            </w:r>
            <w:r w:rsidRPr="00EF7A28">
              <w:rPr>
                <w:i/>
                <w:color w:val="000000"/>
                <w:sz w:val="22"/>
                <w:szCs w:val="22"/>
              </w:rPr>
              <w:t>12</w:t>
            </w:r>
          </w:p>
        </w:tc>
        <w:tc>
          <w:tcPr>
            <w:tcW w:w="771" w:type="dxa"/>
            <w:shd w:val="pct15" w:color="auto" w:fill="auto"/>
          </w:tcPr>
          <w:p w:rsidR="002F6D83" w:rsidRPr="00EF7A28" w:rsidRDefault="002F6D83" w:rsidP="00B91930">
            <w:pPr>
              <w:pStyle w:val="BodyText"/>
              <w:jc w:val="center"/>
              <w:rPr>
                <w:i/>
                <w:color w:val="000000"/>
                <w:sz w:val="22"/>
                <w:szCs w:val="22"/>
              </w:rPr>
            </w:pPr>
            <w:r w:rsidRPr="00EF7A28">
              <w:rPr>
                <w:i/>
                <w:color w:val="000000"/>
                <w:sz w:val="22"/>
                <w:szCs w:val="22"/>
              </w:rPr>
              <w:t>0</w:t>
            </w:r>
            <w:r w:rsidRPr="00EF7A28">
              <w:rPr>
                <w:i/>
                <w:color w:val="000000"/>
                <w:sz w:val="22"/>
                <w:szCs w:val="22"/>
                <w:lang w:val="ru-RU"/>
              </w:rPr>
              <w:t>,</w:t>
            </w:r>
            <w:r w:rsidRPr="00EF7A28">
              <w:rPr>
                <w:i/>
                <w:color w:val="000000"/>
                <w:sz w:val="22"/>
                <w:szCs w:val="22"/>
              </w:rPr>
              <w:t>14</w:t>
            </w:r>
          </w:p>
        </w:tc>
        <w:tc>
          <w:tcPr>
            <w:tcW w:w="771" w:type="dxa"/>
            <w:shd w:val="pct15" w:color="auto" w:fill="auto"/>
          </w:tcPr>
          <w:p w:rsidR="002F6D83" w:rsidRPr="00EF7A28" w:rsidRDefault="002F6D83" w:rsidP="00B91930">
            <w:pPr>
              <w:pStyle w:val="BodyText"/>
              <w:jc w:val="center"/>
              <w:rPr>
                <w:i/>
                <w:color w:val="000000"/>
                <w:sz w:val="22"/>
                <w:szCs w:val="22"/>
              </w:rPr>
            </w:pPr>
            <w:r w:rsidRPr="00EF7A28">
              <w:rPr>
                <w:i/>
                <w:color w:val="000000"/>
                <w:sz w:val="22"/>
                <w:szCs w:val="22"/>
              </w:rPr>
              <w:t>0</w:t>
            </w:r>
            <w:r w:rsidRPr="00EF7A28">
              <w:rPr>
                <w:i/>
                <w:color w:val="000000"/>
                <w:sz w:val="22"/>
                <w:szCs w:val="22"/>
                <w:lang w:val="ru-RU"/>
              </w:rPr>
              <w:t>,</w:t>
            </w:r>
            <w:r w:rsidRPr="00EF7A28">
              <w:rPr>
                <w:i/>
                <w:color w:val="000000"/>
                <w:sz w:val="22"/>
                <w:szCs w:val="22"/>
              </w:rPr>
              <w:t>13</w:t>
            </w:r>
          </w:p>
        </w:tc>
        <w:tc>
          <w:tcPr>
            <w:tcW w:w="771" w:type="dxa"/>
            <w:shd w:val="pct15" w:color="auto" w:fill="auto"/>
          </w:tcPr>
          <w:p w:rsidR="002F6D83" w:rsidRPr="00EF7A28" w:rsidRDefault="002F6D83" w:rsidP="00B91930">
            <w:pPr>
              <w:pStyle w:val="BodyText"/>
              <w:jc w:val="center"/>
              <w:rPr>
                <w:i/>
                <w:color w:val="000000"/>
                <w:sz w:val="22"/>
                <w:szCs w:val="22"/>
              </w:rPr>
            </w:pPr>
            <w:r w:rsidRPr="00EF7A28">
              <w:rPr>
                <w:i/>
                <w:color w:val="000000"/>
                <w:sz w:val="22"/>
                <w:szCs w:val="22"/>
              </w:rPr>
              <w:t>0</w:t>
            </w:r>
            <w:r w:rsidRPr="00EF7A28">
              <w:rPr>
                <w:i/>
                <w:color w:val="000000"/>
                <w:sz w:val="22"/>
                <w:szCs w:val="22"/>
                <w:lang w:val="ru-RU"/>
              </w:rPr>
              <w:t>,</w:t>
            </w:r>
            <w:r w:rsidRPr="00EF7A28">
              <w:rPr>
                <w:i/>
                <w:color w:val="000000"/>
                <w:sz w:val="22"/>
                <w:szCs w:val="22"/>
              </w:rPr>
              <w:t>1</w:t>
            </w:r>
          </w:p>
        </w:tc>
        <w:tc>
          <w:tcPr>
            <w:tcW w:w="771" w:type="dxa"/>
            <w:shd w:val="pct15" w:color="auto" w:fill="auto"/>
          </w:tcPr>
          <w:p w:rsidR="002F6D83" w:rsidRPr="00EF7A28" w:rsidRDefault="002F6D83" w:rsidP="00B91930">
            <w:pPr>
              <w:pStyle w:val="BodyText"/>
              <w:jc w:val="center"/>
              <w:rPr>
                <w:i/>
                <w:color w:val="000000"/>
                <w:sz w:val="22"/>
                <w:szCs w:val="22"/>
              </w:rPr>
            </w:pPr>
            <w:r w:rsidRPr="00EF7A28">
              <w:rPr>
                <w:i/>
                <w:color w:val="000000"/>
                <w:sz w:val="22"/>
                <w:szCs w:val="22"/>
              </w:rPr>
              <w:t>0</w:t>
            </w:r>
            <w:r w:rsidRPr="00EF7A28">
              <w:rPr>
                <w:i/>
                <w:color w:val="000000"/>
                <w:sz w:val="22"/>
                <w:szCs w:val="22"/>
                <w:lang w:val="ru-RU"/>
              </w:rPr>
              <w:t>,</w:t>
            </w:r>
            <w:r w:rsidRPr="00EF7A28">
              <w:rPr>
                <w:i/>
                <w:color w:val="000000"/>
                <w:sz w:val="22"/>
                <w:szCs w:val="22"/>
              </w:rPr>
              <w:t>12</w:t>
            </w:r>
          </w:p>
        </w:tc>
        <w:tc>
          <w:tcPr>
            <w:tcW w:w="771" w:type="dxa"/>
            <w:shd w:val="pct15" w:color="auto" w:fill="auto"/>
          </w:tcPr>
          <w:p w:rsidR="002F6D83" w:rsidRPr="00EF7A28" w:rsidRDefault="002F6D83" w:rsidP="00B91930">
            <w:pPr>
              <w:pStyle w:val="BodyText"/>
              <w:jc w:val="center"/>
              <w:rPr>
                <w:i/>
                <w:color w:val="000000"/>
                <w:sz w:val="22"/>
                <w:szCs w:val="22"/>
              </w:rPr>
            </w:pPr>
            <w:r w:rsidRPr="00EF7A28">
              <w:rPr>
                <w:i/>
                <w:color w:val="000000"/>
                <w:sz w:val="22"/>
                <w:szCs w:val="22"/>
              </w:rPr>
              <w:t>0</w:t>
            </w:r>
            <w:r w:rsidRPr="00EF7A28">
              <w:rPr>
                <w:i/>
                <w:color w:val="000000"/>
                <w:sz w:val="22"/>
                <w:szCs w:val="22"/>
                <w:lang w:val="ru-RU"/>
              </w:rPr>
              <w:t>,</w:t>
            </w:r>
            <w:r w:rsidRPr="00EF7A28">
              <w:rPr>
                <w:i/>
                <w:color w:val="000000"/>
                <w:sz w:val="22"/>
                <w:szCs w:val="22"/>
              </w:rPr>
              <w:t>23</w:t>
            </w:r>
          </w:p>
        </w:tc>
        <w:tc>
          <w:tcPr>
            <w:tcW w:w="772" w:type="dxa"/>
            <w:shd w:val="pct15" w:color="auto" w:fill="auto"/>
          </w:tcPr>
          <w:p w:rsidR="002F6D83" w:rsidRPr="00EF7A28" w:rsidRDefault="002F6D83" w:rsidP="00B91930">
            <w:pPr>
              <w:pStyle w:val="BodyText"/>
              <w:jc w:val="center"/>
              <w:rPr>
                <w:i/>
                <w:color w:val="000000"/>
                <w:sz w:val="22"/>
                <w:szCs w:val="22"/>
              </w:rPr>
            </w:pPr>
            <w:r w:rsidRPr="00EF7A28">
              <w:rPr>
                <w:i/>
                <w:color w:val="000000"/>
                <w:sz w:val="22"/>
                <w:szCs w:val="22"/>
              </w:rPr>
              <w:t>0</w:t>
            </w:r>
            <w:r w:rsidRPr="00EF7A28">
              <w:rPr>
                <w:i/>
                <w:color w:val="000000"/>
                <w:sz w:val="22"/>
                <w:szCs w:val="22"/>
                <w:lang w:val="ru-RU"/>
              </w:rPr>
              <w:t>,</w:t>
            </w:r>
            <w:r w:rsidRPr="00EF7A28">
              <w:rPr>
                <w:i/>
                <w:color w:val="000000"/>
                <w:sz w:val="22"/>
                <w:szCs w:val="22"/>
              </w:rPr>
              <w:t>46</w:t>
            </w:r>
          </w:p>
        </w:tc>
      </w:tr>
      <w:tr w:rsidR="002F6D83" w:rsidRPr="007C5959" w:rsidTr="00416208">
        <w:trPr>
          <w:trHeight w:val="281"/>
        </w:trPr>
        <w:tc>
          <w:tcPr>
            <w:tcW w:w="5007" w:type="dxa"/>
          </w:tcPr>
          <w:p w:rsidR="002F6D83" w:rsidRPr="00EF7A28" w:rsidRDefault="002F6D83" w:rsidP="00B91930">
            <w:pPr>
              <w:pStyle w:val="BodyText"/>
              <w:jc w:val="both"/>
              <w:rPr>
                <w:color w:val="000000"/>
                <w:sz w:val="22"/>
                <w:szCs w:val="22"/>
                <w:lang w:val="uk-UA"/>
              </w:rPr>
            </w:pPr>
            <w:r w:rsidRPr="00EF7A28">
              <w:rPr>
                <w:color w:val="000000"/>
                <w:sz w:val="22"/>
                <w:szCs w:val="22"/>
                <w:lang w:val="uk-UA"/>
              </w:rPr>
              <w:t>1.Пожежа</w:t>
            </w:r>
          </w:p>
        </w:tc>
        <w:tc>
          <w:tcPr>
            <w:tcW w:w="771" w:type="dxa"/>
          </w:tcPr>
          <w:p w:rsidR="002F6D83" w:rsidRPr="00EF7A28" w:rsidRDefault="002F6D83" w:rsidP="00B91930">
            <w:pPr>
              <w:pStyle w:val="BodyText"/>
              <w:jc w:val="center"/>
              <w:rPr>
                <w:color w:val="000000"/>
                <w:sz w:val="22"/>
                <w:szCs w:val="22"/>
                <w:lang w:val="ru-RU"/>
              </w:rPr>
            </w:pPr>
            <w:r w:rsidRPr="00EF7A28">
              <w:rPr>
                <w:color w:val="000000"/>
                <w:sz w:val="22"/>
                <w:szCs w:val="22"/>
              </w:rPr>
              <w:t>0</w:t>
            </w:r>
            <w:r w:rsidRPr="00EF7A28">
              <w:rPr>
                <w:color w:val="000000"/>
                <w:sz w:val="22"/>
                <w:szCs w:val="22"/>
                <w:lang w:val="ru-RU"/>
              </w:rPr>
              <w:t>,</w:t>
            </w:r>
            <w:r w:rsidRPr="00EF7A28">
              <w:rPr>
                <w:color w:val="000000"/>
                <w:sz w:val="22"/>
                <w:szCs w:val="22"/>
              </w:rPr>
              <w:t>1</w:t>
            </w:r>
          </w:p>
        </w:tc>
        <w:tc>
          <w:tcPr>
            <w:tcW w:w="771" w:type="dxa"/>
          </w:tcPr>
          <w:p w:rsidR="002F6D83" w:rsidRPr="00EF7A28" w:rsidRDefault="002F6D83" w:rsidP="00B91930">
            <w:pPr>
              <w:pStyle w:val="BodyText"/>
              <w:jc w:val="center"/>
              <w:rPr>
                <w:color w:val="000000"/>
                <w:sz w:val="22"/>
                <w:szCs w:val="22"/>
                <w:lang w:val="uk-UA"/>
              </w:rPr>
            </w:pPr>
            <w:r w:rsidRPr="00EF7A28">
              <w:rPr>
                <w:color w:val="000000"/>
                <w:sz w:val="22"/>
                <w:szCs w:val="22"/>
                <w:lang w:val="uk-UA"/>
              </w:rPr>
              <w:t>0,11</w:t>
            </w:r>
          </w:p>
        </w:tc>
        <w:tc>
          <w:tcPr>
            <w:tcW w:w="771" w:type="dxa"/>
          </w:tcPr>
          <w:p w:rsidR="002F6D83" w:rsidRPr="00EF7A28" w:rsidRDefault="002F6D83" w:rsidP="00B91930">
            <w:pPr>
              <w:pStyle w:val="BodyText"/>
              <w:jc w:val="center"/>
              <w:rPr>
                <w:color w:val="000000"/>
                <w:sz w:val="22"/>
                <w:szCs w:val="22"/>
                <w:lang w:val="uk-UA"/>
              </w:rPr>
            </w:pPr>
            <w:r w:rsidRPr="00EF7A28">
              <w:rPr>
                <w:color w:val="000000"/>
                <w:sz w:val="22"/>
                <w:szCs w:val="22"/>
                <w:lang w:val="uk-UA"/>
              </w:rPr>
              <w:t>0,1</w:t>
            </w:r>
          </w:p>
        </w:tc>
        <w:tc>
          <w:tcPr>
            <w:tcW w:w="771" w:type="dxa"/>
          </w:tcPr>
          <w:p w:rsidR="002F6D83" w:rsidRPr="00EF7A28" w:rsidRDefault="002F6D83" w:rsidP="00B91930">
            <w:pPr>
              <w:pStyle w:val="BodyText"/>
              <w:jc w:val="center"/>
              <w:rPr>
                <w:color w:val="000000"/>
                <w:sz w:val="22"/>
                <w:szCs w:val="22"/>
                <w:lang w:val="uk-UA"/>
              </w:rPr>
            </w:pPr>
            <w:r w:rsidRPr="00EF7A28">
              <w:rPr>
                <w:color w:val="000000"/>
                <w:sz w:val="22"/>
                <w:szCs w:val="22"/>
                <w:lang w:val="uk-UA"/>
              </w:rPr>
              <w:t>0,1</w:t>
            </w:r>
          </w:p>
        </w:tc>
        <w:tc>
          <w:tcPr>
            <w:tcW w:w="771" w:type="dxa"/>
          </w:tcPr>
          <w:p w:rsidR="002F6D83" w:rsidRPr="00EF7A28" w:rsidRDefault="002F6D83" w:rsidP="00B91930">
            <w:pPr>
              <w:pStyle w:val="BodyText"/>
              <w:jc w:val="center"/>
              <w:rPr>
                <w:color w:val="000000"/>
                <w:sz w:val="22"/>
                <w:szCs w:val="22"/>
                <w:lang w:val="uk-UA"/>
              </w:rPr>
            </w:pPr>
            <w:r w:rsidRPr="00EF7A28">
              <w:rPr>
                <w:color w:val="000000"/>
                <w:sz w:val="22"/>
                <w:szCs w:val="22"/>
                <w:lang w:val="uk-UA"/>
              </w:rPr>
              <w:t>0,08</w:t>
            </w:r>
          </w:p>
        </w:tc>
        <w:tc>
          <w:tcPr>
            <w:tcW w:w="771" w:type="dxa"/>
          </w:tcPr>
          <w:p w:rsidR="002F6D83" w:rsidRPr="00EF7A28" w:rsidRDefault="002F6D83" w:rsidP="00B91930">
            <w:pPr>
              <w:pStyle w:val="BodyText"/>
              <w:jc w:val="center"/>
              <w:rPr>
                <w:color w:val="000000"/>
                <w:sz w:val="22"/>
                <w:szCs w:val="22"/>
                <w:lang w:val="uk-UA"/>
              </w:rPr>
            </w:pPr>
            <w:r w:rsidRPr="00EF7A28">
              <w:rPr>
                <w:color w:val="000000"/>
                <w:sz w:val="22"/>
                <w:szCs w:val="22"/>
                <w:lang w:val="uk-UA"/>
              </w:rPr>
              <w:t>0,2</w:t>
            </w:r>
          </w:p>
        </w:tc>
        <w:tc>
          <w:tcPr>
            <w:tcW w:w="772" w:type="dxa"/>
          </w:tcPr>
          <w:p w:rsidR="002F6D83" w:rsidRPr="00EF7A28" w:rsidRDefault="002F6D83" w:rsidP="00B91930">
            <w:pPr>
              <w:pStyle w:val="BodyText"/>
              <w:jc w:val="center"/>
              <w:rPr>
                <w:color w:val="000000"/>
                <w:sz w:val="22"/>
                <w:szCs w:val="22"/>
                <w:lang w:val="uk-UA"/>
              </w:rPr>
            </w:pPr>
            <w:r w:rsidRPr="00EF7A28">
              <w:rPr>
                <w:color w:val="000000"/>
                <w:sz w:val="22"/>
                <w:szCs w:val="22"/>
                <w:lang w:val="uk-UA"/>
              </w:rPr>
              <w:t>0,4</w:t>
            </w:r>
          </w:p>
        </w:tc>
      </w:tr>
      <w:tr w:rsidR="002F6D83" w:rsidRPr="007C5959" w:rsidTr="00416208">
        <w:trPr>
          <w:trHeight w:val="281"/>
        </w:trPr>
        <w:tc>
          <w:tcPr>
            <w:tcW w:w="5007" w:type="dxa"/>
          </w:tcPr>
          <w:p w:rsidR="002F6D83" w:rsidRPr="00EF7A28" w:rsidRDefault="002F6D83" w:rsidP="00B91930">
            <w:pPr>
              <w:pStyle w:val="BodyText"/>
              <w:jc w:val="both"/>
              <w:rPr>
                <w:color w:val="000000"/>
                <w:sz w:val="22"/>
                <w:szCs w:val="22"/>
                <w:lang w:val="uk-UA"/>
              </w:rPr>
            </w:pPr>
            <w:r w:rsidRPr="00EF7A28">
              <w:rPr>
                <w:color w:val="000000"/>
                <w:sz w:val="22"/>
                <w:szCs w:val="22"/>
                <w:lang w:val="uk-UA"/>
              </w:rPr>
              <w:t>2.Вибух</w:t>
            </w:r>
          </w:p>
        </w:tc>
        <w:tc>
          <w:tcPr>
            <w:tcW w:w="771" w:type="dxa"/>
          </w:tcPr>
          <w:p w:rsidR="002F6D83" w:rsidRPr="00EF7A28" w:rsidRDefault="002F6D83" w:rsidP="00B91930">
            <w:pPr>
              <w:pStyle w:val="BodyText"/>
              <w:jc w:val="center"/>
              <w:rPr>
                <w:color w:val="000000"/>
                <w:sz w:val="22"/>
                <w:szCs w:val="22"/>
                <w:lang w:val="uk-UA"/>
              </w:rPr>
            </w:pPr>
            <w:r w:rsidRPr="00EF7A28">
              <w:rPr>
                <w:color w:val="000000"/>
                <w:sz w:val="22"/>
                <w:szCs w:val="22"/>
                <w:lang w:val="uk-UA"/>
              </w:rPr>
              <w:t>0,04</w:t>
            </w:r>
          </w:p>
        </w:tc>
        <w:tc>
          <w:tcPr>
            <w:tcW w:w="771" w:type="dxa"/>
          </w:tcPr>
          <w:p w:rsidR="002F6D83" w:rsidRPr="00EF7A28" w:rsidRDefault="002F6D83" w:rsidP="00B91930">
            <w:pPr>
              <w:pStyle w:val="BodyText"/>
              <w:jc w:val="center"/>
              <w:rPr>
                <w:color w:val="000000"/>
                <w:sz w:val="22"/>
                <w:szCs w:val="22"/>
                <w:lang w:val="uk-UA"/>
              </w:rPr>
            </w:pPr>
            <w:r w:rsidRPr="00EF7A28">
              <w:rPr>
                <w:color w:val="000000"/>
                <w:sz w:val="22"/>
                <w:szCs w:val="22"/>
                <w:lang w:val="uk-UA"/>
              </w:rPr>
              <w:t>0,04</w:t>
            </w:r>
          </w:p>
        </w:tc>
        <w:tc>
          <w:tcPr>
            <w:tcW w:w="771" w:type="dxa"/>
          </w:tcPr>
          <w:p w:rsidR="002F6D83" w:rsidRPr="00EF7A28" w:rsidRDefault="002F6D83" w:rsidP="00B91930">
            <w:pPr>
              <w:pStyle w:val="BodyText"/>
              <w:jc w:val="center"/>
              <w:rPr>
                <w:color w:val="000000"/>
                <w:sz w:val="22"/>
                <w:szCs w:val="22"/>
                <w:lang w:val="uk-UA"/>
              </w:rPr>
            </w:pPr>
            <w:r w:rsidRPr="00EF7A28">
              <w:rPr>
                <w:color w:val="000000"/>
                <w:sz w:val="22"/>
                <w:szCs w:val="22"/>
                <w:lang w:val="uk-UA"/>
              </w:rPr>
              <w:t>0,04</w:t>
            </w:r>
          </w:p>
        </w:tc>
        <w:tc>
          <w:tcPr>
            <w:tcW w:w="771" w:type="dxa"/>
          </w:tcPr>
          <w:p w:rsidR="002F6D83" w:rsidRPr="00EF7A28" w:rsidRDefault="002F6D83" w:rsidP="00B91930">
            <w:pPr>
              <w:pStyle w:val="BodyText"/>
              <w:jc w:val="center"/>
              <w:rPr>
                <w:color w:val="000000"/>
                <w:sz w:val="22"/>
                <w:szCs w:val="22"/>
                <w:lang w:val="uk-UA"/>
              </w:rPr>
            </w:pPr>
            <w:r w:rsidRPr="00EF7A28">
              <w:rPr>
                <w:color w:val="000000"/>
                <w:sz w:val="22"/>
                <w:szCs w:val="22"/>
                <w:lang w:val="uk-UA"/>
              </w:rPr>
              <w:t>0,04</w:t>
            </w:r>
          </w:p>
        </w:tc>
        <w:tc>
          <w:tcPr>
            <w:tcW w:w="771" w:type="dxa"/>
          </w:tcPr>
          <w:p w:rsidR="002F6D83" w:rsidRPr="00EF7A28" w:rsidRDefault="002F6D83" w:rsidP="00B91930">
            <w:pPr>
              <w:pStyle w:val="BodyText"/>
              <w:jc w:val="center"/>
              <w:rPr>
                <w:color w:val="000000"/>
                <w:sz w:val="22"/>
                <w:szCs w:val="22"/>
                <w:lang w:val="uk-UA"/>
              </w:rPr>
            </w:pPr>
            <w:r w:rsidRPr="00EF7A28">
              <w:rPr>
                <w:color w:val="000000"/>
                <w:sz w:val="22"/>
                <w:szCs w:val="22"/>
                <w:lang w:val="uk-UA"/>
              </w:rPr>
              <w:t>0,04</w:t>
            </w:r>
          </w:p>
        </w:tc>
        <w:tc>
          <w:tcPr>
            <w:tcW w:w="771" w:type="dxa"/>
          </w:tcPr>
          <w:p w:rsidR="002F6D83" w:rsidRPr="00EF7A28" w:rsidRDefault="002F6D83" w:rsidP="00B91930">
            <w:pPr>
              <w:pStyle w:val="BodyText"/>
              <w:jc w:val="center"/>
              <w:rPr>
                <w:color w:val="000000"/>
                <w:sz w:val="22"/>
                <w:szCs w:val="22"/>
                <w:lang w:val="uk-UA"/>
              </w:rPr>
            </w:pPr>
            <w:r w:rsidRPr="00EF7A28">
              <w:rPr>
                <w:color w:val="000000"/>
                <w:sz w:val="22"/>
                <w:szCs w:val="22"/>
                <w:lang w:val="uk-UA"/>
              </w:rPr>
              <w:t>0,04</w:t>
            </w:r>
          </w:p>
        </w:tc>
        <w:tc>
          <w:tcPr>
            <w:tcW w:w="772" w:type="dxa"/>
          </w:tcPr>
          <w:p w:rsidR="002F6D83" w:rsidRPr="00EF7A28" w:rsidRDefault="002F6D83" w:rsidP="00B91930">
            <w:pPr>
              <w:pStyle w:val="BodyText"/>
              <w:jc w:val="center"/>
              <w:rPr>
                <w:color w:val="000000"/>
                <w:sz w:val="22"/>
                <w:szCs w:val="22"/>
                <w:lang w:val="uk-UA"/>
              </w:rPr>
            </w:pPr>
            <w:r w:rsidRPr="00EF7A28">
              <w:rPr>
                <w:color w:val="000000"/>
                <w:sz w:val="22"/>
                <w:szCs w:val="22"/>
                <w:lang w:val="uk-UA"/>
              </w:rPr>
              <w:t>0,05</w:t>
            </w:r>
          </w:p>
        </w:tc>
      </w:tr>
      <w:tr w:rsidR="002F6D83" w:rsidRPr="007C5959" w:rsidTr="00416208">
        <w:trPr>
          <w:trHeight w:val="281"/>
        </w:trPr>
        <w:tc>
          <w:tcPr>
            <w:tcW w:w="5007" w:type="dxa"/>
          </w:tcPr>
          <w:p w:rsidR="002F6D83" w:rsidRPr="00EF7A28" w:rsidRDefault="002F6D83" w:rsidP="00B91930">
            <w:pPr>
              <w:pStyle w:val="BodyText"/>
              <w:jc w:val="both"/>
              <w:rPr>
                <w:color w:val="000000"/>
                <w:sz w:val="22"/>
                <w:szCs w:val="22"/>
                <w:lang w:val="uk-UA"/>
              </w:rPr>
            </w:pPr>
            <w:r w:rsidRPr="00EF7A28">
              <w:rPr>
                <w:color w:val="000000"/>
                <w:sz w:val="22"/>
                <w:szCs w:val="22"/>
                <w:lang w:val="uk-UA"/>
              </w:rPr>
              <w:t>3.Удар блискавки</w:t>
            </w:r>
          </w:p>
        </w:tc>
        <w:tc>
          <w:tcPr>
            <w:tcW w:w="771" w:type="dxa"/>
          </w:tcPr>
          <w:p w:rsidR="002F6D83" w:rsidRPr="00EF7A28" w:rsidRDefault="002F6D83" w:rsidP="00B91930">
            <w:pPr>
              <w:pStyle w:val="BodyText"/>
              <w:jc w:val="center"/>
              <w:rPr>
                <w:color w:val="000000"/>
                <w:sz w:val="22"/>
                <w:szCs w:val="22"/>
                <w:lang w:val="uk-UA"/>
              </w:rPr>
            </w:pPr>
            <w:r w:rsidRPr="00EF7A28">
              <w:rPr>
                <w:color w:val="000000"/>
                <w:sz w:val="22"/>
                <w:szCs w:val="22"/>
                <w:lang w:val="uk-UA"/>
              </w:rPr>
              <w:t>0,02</w:t>
            </w:r>
          </w:p>
        </w:tc>
        <w:tc>
          <w:tcPr>
            <w:tcW w:w="771" w:type="dxa"/>
          </w:tcPr>
          <w:p w:rsidR="002F6D83" w:rsidRPr="00EF7A28" w:rsidRDefault="002F6D83" w:rsidP="00B91930">
            <w:pPr>
              <w:pStyle w:val="BodyText"/>
              <w:jc w:val="center"/>
              <w:rPr>
                <w:color w:val="000000"/>
                <w:sz w:val="22"/>
                <w:szCs w:val="22"/>
                <w:lang w:val="uk-UA"/>
              </w:rPr>
            </w:pPr>
            <w:r w:rsidRPr="00EF7A28">
              <w:rPr>
                <w:color w:val="000000"/>
                <w:sz w:val="22"/>
                <w:szCs w:val="22"/>
                <w:lang w:val="uk-UA"/>
              </w:rPr>
              <w:t>0,03</w:t>
            </w:r>
          </w:p>
        </w:tc>
        <w:tc>
          <w:tcPr>
            <w:tcW w:w="771" w:type="dxa"/>
          </w:tcPr>
          <w:p w:rsidR="002F6D83" w:rsidRPr="00EF7A28" w:rsidRDefault="002F6D83" w:rsidP="00B91930">
            <w:pPr>
              <w:pStyle w:val="BodyText"/>
              <w:jc w:val="center"/>
              <w:rPr>
                <w:color w:val="000000"/>
                <w:sz w:val="22"/>
                <w:szCs w:val="22"/>
                <w:lang w:val="uk-UA"/>
              </w:rPr>
            </w:pPr>
            <w:r w:rsidRPr="00EF7A28">
              <w:rPr>
                <w:color w:val="000000"/>
                <w:sz w:val="22"/>
                <w:szCs w:val="22"/>
                <w:lang w:val="uk-UA"/>
              </w:rPr>
              <w:t>0,05</w:t>
            </w:r>
          </w:p>
        </w:tc>
        <w:tc>
          <w:tcPr>
            <w:tcW w:w="771" w:type="dxa"/>
          </w:tcPr>
          <w:p w:rsidR="002F6D83" w:rsidRPr="00EF7A28" w:rsidRDefault="002F6D83" w:rsidP="00B91930">
            <w:pPr>
              <w:pStyle w:val="BodyText"/>
              <w:jc w:val="center"/>
              <w:rPr>
                <w:color w:val="000000"/>
                <w:sz w:val="22"/>
                <w:szCs w:val="22"/>
                <w:lang w:val="uk-UA"/>
              </w:rPr>
            </w:pPr>
            <w:r w:rsidRPr="00EF7A28">
              <w:rPr>
                <w:color w:val="000000"/>
                <w:sz w:val="22"/>
                <w:szCs w:val="22"/>
                <w:lang w:val="uk-UA"/>
              </w:rPr>
              <w:t>0,03</w:t>
            </w:r>
          </w:p>
        </w:tc>
        <w:tc>
          <w:tcPr>
            <w:tcW w:w="771" w:type="dxa"/>
          </w:tcPr>
          <w:p w:rsidR="002F6D83" w:rsidRPr="00EF7A28" w:rsidRDefault="002F6D83" w:rsidP="00B91930">
            <w:pPr>
              <w:pStyle w:val="BodyText"/>
              <w:jc w:val="center"/>
              <w:rPr>
                <w:color w:val="000000"/>
                <w:sz w:val="22"/>
                <w:szCs w:val="22"/>
                <w:lang w:val="uk-UA"/>
              </w:rPr>
            </w:pPr>
            <w:r w:rsidRPr="00EF7A28">
              <w:rPr>
                <w:color w:val="000000"/>
                <w:sz w:val="22"/>
                <w:szCs w:val="22"/>
                <w:lang w:val="uk-UA"/>
              </w:rPr>
              <w:t>0,03</w:t>
            </w:r>
          </w:p>
        </w:tc>
        <w:tc>
          <w:tcPr>
            <w:tcW w:w="771" w:type="dxa"/>
          </w:tcPr>
          <w:p w:rsidR="002F6D83" w:rsidRPr="00EF7A28" w:rsidRDefault="002F6D83" w:rsidP="00B91930">
            <w:pPr>
              <w:pStyle w:val="BodyText"/>
              <w:jc w:val="center"/>
              <w:rPr>
                <w:color w:val="000000"/>
                <w:sz w:val="22"/>
                <w:szCs w:val="22"/>
                <w:lang w:val="uk-UA"/>
              </w:rPr>
            </w:pPr>
            <w:r w:rsidRPr="00EF7A28">
              <w:rPr>
                <w:color w:val="000000"/>
                <w:sz w:val="22"/>
                <w:szCs w:val="22"/>
                <w:lang w:val="uk-UA"/>
              </w:rPr>
              <w:t>0,06</w:t>
            </w:r>
          </w:p>
        </w:tc>
        <w:tc>
          <w:tcPr>
            <w:tcW w:w="772" w:type="dxa"/>
          </w:tcPr>
          <w:p w:rsidR="002F6D83" w:rsidRPr="00EF7A28" w:rsidRDefault="002F6D83" w:rsidP="00B91930">
            <w:pPr>
              <w:pStyle w:val="BodyText"/>
              <w:jc w:val="center"/>
              <w:rPr>
                <w:color w:val="000000"/>
                <w:sz w:val="22"/>
                <w:szCs w:val="22"/>
                <w:lang w:val="uk-UA"/>
              </w:rPr>
            </w:pPr>
            <w:r w:rsidRPr="00EF7A28">
              <w:rPr>
                <w:color w:val="000000"/>
                <w:sz w:val="22"/>
                <w:szCs w:val="22"/>
                <w:lang w:val="uk-UA"/>
              </w:rPr>
              <w:t>0,02</w:t>
            </w:r>
          </w:p>
        </w:tc>
      </w:tr>
      <w:tr w:rsidR="002F6D83" w:rsidRPr="007C5959" w:rsidTr="00416208">
        <w:trPr>
          <w:trHeight w:val="561"/>
        </w:trPr>
        <w:tc>
          <w:tcPr>
            <w:tcW w:w="5007" w:type="dxa"/>
            <w:vAlign w:val="center"/>
          </w:tcPr>
          <w:p w:rsidR="002F6D83" w:rsidRPr="00EF7A28" w:rsidRDefault="002F6D83" w:rsidP="00B91930">
            <w:pPr>
              <w:pStyle w:val="BodyText"/>
              <w:rPr>
                <w:color w:val="000000"/>
                <w:sz w:val="22"/>
                <w:szCs w:val="22"/>
                <w:lang w:val="uk-UA"/>
              </w:rPr>
            </w:pPr>
            <w:r w:rsidRPr="00EF7A28">
              <w:rPr>
                <w:color w:val="000000"/>
                <w:sz w:val="22"/>
                <w:szCs w:val="22"/>
                <w:lang w:val="uk-UA"/>
              </w:rPr>
              <w:t>4.Падіння літальних апаратів їх частин або вантажу.</w:t>
            </w:r>
          </w:p>
        </w:tc>
        <w:tc>
          <w:tcPr>
            <w:tcW w:w="771" w:type="dxa"/>
            <w:vAlign w:val="center"/>
          </w:tcPr>
          <w:p w:rsidR="002F6D83" w:rsidRPr="00EF7A28" w:rsidRDefault="002F6D83" w:rsidP="00B91930">
            <w:pPr>
              <w:pStyle w:val="BodyText"/>
              <w:jc w:val="center"/>
              <w:rPr>
                <w:color w:val="000000"/>
                <w:sz w:val="22"/>
                <w:szCs w:val="22"/>
                <w:lang w:val="uk-UA"/>
              </w:rPr>
            </w:pPr>
            <w:r w:rsidRPr="00EF7A28">
              <w:rPr>
                <w:color w:val="000000"/>
                <w:sz w:val="22"/>
                <w:szCs w:val="22"/>
                <w:lang w:val="uk-UA"/>
              </w:rPr>
              <w:t>0,006</w:t>
            </w:r>
          </w:p>
        </w:tc>
        <w:tc>
          <w:tcPr>
            <w:tcW w:w="771" w:type="dxa"/>
            <w:vAlign w:val="center"/>
          </w:tcPr>
          <w:p w:rsidR="002F6D83" w:rsidRPr="00EF7A28" w:rsidRDefault="002F6D83" w:rsidP="00B91930">
            <w:pPr>
              <w:pStyle w:val="BodyText"/>
              <w:jc w:val="center"/>
              <w:rPr>
                <w:color w:val="000000"/>
                <w:sz w:val="22"/>
                <w:szCs w:val="22"/>
                <w:lang w:val="uk-UA"/>
              </w:rPr>
            </w:pPr>
            <w:r w:rsidRPr="00EF7A28">
              <w:rPr>
                <w:color w:val="000000"/>
                <w:sz w:val="22"/>
                <w:szCs w:val="22"/>
                <w:lang w:val="uk-UA"/>
              </w:rPr>
              <w:t>0,006</w:t>
            </w:r>
          </w:p>
        </w:tc>
        <w:tc>
          <w:tcPr>
            <w:tcW w:w="771" w:type="dxa"/>
            <w:vAlign w:val="center"/>
          </w:tcPr>
          <w:p w:rsidR="002F6D83" w:rsidRPr="00EF7A28" w:rsidRDefault="002F6D83" w:rsidP="00B91930">
            <w:pPr>
              <w:pStyle w:val="BodyText"/>
              <w:jc w:val="center"/>
              <w:rPr>
                <w:color w:val="000000"/>
                <w:sz w:val="22"/>
                <w:szCs w:val="22"/>
                <w:lang w:val="uk-UA"/>
              </w:rPr>
            </w:pPr>
            <w:r w:rsidRPr="00EF7A28">
              <w:rPr>
                <w:color w:val="000000"/>
                <w:sz w:val="22"/>
                <w:szCs w:val="22"/>
                <w:lang w:val="uk-UA"/>
              </w:rPr>
              <w:t>0,006</w:t>
            </w:r>
          </w:p>
        </w:tc>
        <w:tc>
          <w:tcPr>
            <w:tcW w:w="771" w:type="dxa"/>
            <w:vAlign w:val="center"/>
          </w:tcPr>
          <w:p w:rsidR="002F6D83" w:rsidRPr="00EF7A28" w:rsidRDefault="002F6D83" w:rsidP="00B91930">
            <w:pPr>
              <w:pStyle w:val="BodyText"/>
              <w:jc w:val="center"/>
              <w:rPr>
                <w:color w:val="000000"/>
                <w:sz w:val="22"/>
                <w:szCs w:val="22"/>
                <w:lang w:val="uk-UA"/>
              </w:rPr>
            </w:pPr>
            <w:r w:rsidRPr="00EF7A28">
              <w:rPr>
                <w:color w:val="000000"/>
                <w:sz w:val="22"/>
                <w:szCs w:val="22"/>
                <w:lang w:val="uk-UA"/>
              </w:rPr>
              <w:t>0,006</w:t>
            </w:r>
          </w:p>
        </w:tc>
        <w:tc>
          <w:tcPr>
            <w:tcW w:w="771" w:type="dxa"/>
            <w:vAlign w:val="center"/>
          </w:tcPr>
          <w:p w:rsidR="002F6D83" w:rsidRPr="00EF7A28" w:rsidRDefault="002F6D83" w:rsidP="00B91930">
            <w:pPr>
              <w:pStyle w:val="BodyText"/>
              <w:jc w:val="center"/>
              <w:rPr>
                <w:color w:val="000000"/>
                <w:sz w:val="22"/>
                <w:szCs w:val="22"/>
                <w:lang w:val="uk-UA"/>
              </w:rPr>
            </w:pPr>
            <w:r w:rsidRPr="00EF7A28">
              <w:rPr>
                <w:color w:val="000000"/>
                <w:sz w:val="22"/>
                <w:szCs w:val="22"/>
                <w:lang w:val="uk-UA"/>
              </w:rPr>
              <w:t>0,006</w:t>
            </w:r>
          </w:p>
        </w:tc>
        <w:tc>
          <w:tcPr>
            <w:tcW w:w="771" w:type="dxa"/>
            <w:vAlign w:val="center"/>
          </w:tcPr>
          <w:p w:rsidR="002F6D83" w:rsidRPr="00EF7A28" w:rsidRDefault="002F6D83" w:rsidP="00B91930">
            <w:pPr>
              <w:pStyle w:val="BodyText"/>
              <w:jc w:val="center"/>
              <w:rPr>
                <w:color w:val="000000"/>
                <w:sz w:val="22"/>
                <w:szCs w:val="22"/>
                <w:lang w:val="uk-UA"/>
              </w:rPr>
            </w:pPr>
            <w:r w:rsidRPr="00EF7A28">
              <w:rPr>
                <w:color w:val="000000"/>
                <w:sz w:val="22"/>
                <w:szCs w:val="22"/>
                <w:lang w:val="uk-UA"/>
              </w:rPr>
              <w:t>0,006</w:t>
            </w:r>
          </w:p>
        </w:tc>
        <w:tc>
          <w:tcPr>
            <w:tcW w:w="772" w:type="dxa"/>
            <w:vAlign w:val="center"/>
          </w:tcPr>
          <w:p w:rsidR="002F6D83" w:rsidRPr="00EF7A28" w:rsidRDefault="002F6D83" w:rsidP="00B91930">
            <w:pPr>
              <w:pStyle w:val="BodyText"/>
              <w:jc w:val="center"/>
              <w:rPr>
                <w:color w:val="000000"/>
                <w:sz w:val="22"/>
                <w:szCs w:val="22"/>
                <w:lang w:val="uk-UA"/>
              </w:rPr>
            </w:pPr>
            <w:r w:rsidRPr="00EF7A28">
              <w:rPr>
                <w:color w:val="000000"/>
                <w:sz w:val="22"/>
                <w:szCs w:val="22"/>
                <w:lang w:val="uk-UA"/>
              </w:rPr>
              <w:t>0,006</w:t>
            </w:r>
          </w:p>
        </w:tc>
      </w:tr>
      <w:tr w:rsidR="002F6D83" w:rsidRPr="007C5959" w:rsidTr="00416208">
        <w:trPr>
          <w:trHeight w:val="281"/>
        </w:trPr>
        <w:tc>
          <w:tcPr>
            <w:tcW w:w="5007" w:type="dxa"/>
            <w:shd w:val="pct15" w:color="auto" w:fill="auto"/>
          </w:tcPr>
          <w:p w:rsidR="002F6D83" w:rsidRPr="00EF7A28" w:rsidRDefault="002F6D83" w:rsidP="00B91930">
            <w:pPr>
              <w:pStyle w:val="BodyText"/>
              <w:jc w:val="both"/>
              <w:rPr>
                <w:i/>
                <w:color w:val="000000"/>
                <w:sz w:val="22"/>
                <w:szCs w:val="22"/>
                <w:lang w:val="uk-UA"/>
              </w:rPr>
            </w:pPr>
            <w:r w:rsidRPr="00EF7A28">
              <w:rPr>
                <w:i/>
                <w:color w:val="000000"/>
                <w:sz w:val="22"/>
                <w:szCs w:val="22"/>
                <w:lang w:val="uk-UA"/>
              </w:rPr>
              <w:t xml:space="preserve">Стихійні лиха (всі прояви) </w:t>
            </w:r>
          </w:p>
        </w:tc>
        <w:tc>
          <w:tcPr>
            <w:tcW w:w="771" w:type="dxa"/>
            <w:shd w:val="pct15" w:color="auto" w:fill="auto"/>
          </w:tcPr>
          <w:p w:rsidR="002F6D83" w:rsidRPr="00EF7A28" w:rsidRDefault="002F6D83" w:rsidP="00B91930">
            <w:pPr>
              <w:pStyle w:val="BodyText"/>
              <w:jc w:val="center"/>
              <w:rPr>
                <w:i/>
                <w:color w:val="000000"/>
                <w:sz w:val="22"/>
                <w:szCs w:val="22"/>
                <w:lang w:val="uk-UA"/>
              </w:rPr>
            </w:pPr>
            <w:r w:rsidRPr="00EF7A28">
              <w:rPr>
                <w:i/>
                <w:color w:val="000000"/>
                <w:sz w:val="22"/>
                <w:szCs w:val="22"/>
                <w:lang w:val="uk-UA"/>
              </w:rPr>
              <w:t>0,1</w:t>
            </w:r>
          </w:p>
        </w:tc>
        <w:tc>
          <w:tcPr>
            <w:tcW w:w="771" w:type="dxa"/>
            <w:shd w:val="pct15" w:color="auto" w:fill="auto"/>
          </w:tcPr>
          <w:p w:rsidR="002F6D83" w:rsidRPr="00EF7A28" w:rsidRDefault="002F6D83" w:rsidP="00B91930">
            <w:pPr>
              <w:pStyle w:val="BodyText"/>
              <w:jc w:val="center"/>
              <w:rPr>
                <w:i/>
                <w:color w:val="000000"/>
                <w:sz w:val="22"/>
                <w:szCs w:val="22"/>
                <w:lang w:val="uk-UA"/>
              </w:rPr>
            </w:pPr>
            <w:r w:rsidRPr="00EF7A28">
              <w:rPr>
                <w:i/>
                <w:color w:val="000000"/>
                <w:sz w:val="22"/>
                <w:szCs w:val="22"/>
                <w:lang w:val="uk-UA"/>
              </w:rPr>
              <w:t>0,12</w:t>
            </w:r>
          </w:p>
        </w:tc>
        <w:tc>
          <w:tcPr>
            <w:tcW w:w="771" w:type="dxa"/>
            <w:shd w:val="pct15" w:color="auto" w:fill="auto"/>
          </w:tcPr>
          <w:p w:rsidR="002F6D83" w:rsidRPr="00EF7A28" w:rsidRDefault="002F6D83" w:rsidP="00B91930">
            <w:pPr>
              <w:pStyle w:val="BodyText"/>
              <w:jc w:val="center"/>
              <w:rPr>
                <w:i/>
                <w:color w:val="000000"/>
                <w:sz w:val="22"/>
                <w:szCs w:val="22"/>
                <w:lang w:val="uk-UA"/>
              </w:rPr>
            </w:pPr>
            <w:r w:rsidRPr="00EF7A28">
              <w:rPr>
                <w:i/>
                <w:color w:val="000000"/>
                <w:sz w:val="22"/>
                <w:szCs w:val="22"/>
                <w:lang w:val="uk-UA"/>
              </w:rPr>
              <w:t>0,11</w:t>
            </w:r>
          </w:p>
        </w:tc>
        <w:tc>
          <w:tcPr>
            <w:tcW w:w="771" w:type="dxa"/>
            <w:shd w:val="pct15" w:color="auto" w:fill="auto"/>
          </w:tcPr>
          <w:p w:rsidR="002F6D83" w:rsidRPr="00EF7A28" w:rsidRDefault="002F6D83" w:rsidP="00B91930">
            <w:pPr>
              <w:pStyle w:val="BodyText"/>
              <w:jc w:val="center"/>
              <w:rPr>
                <w:i/>
                <w:color w:val="000000"/>
                <w:sz w:val="22"/>
                <w:szCs w:val="22"/>
                <w:lang w:val="uk-UA"/>
              </w:rPr>
            </w:pPr>
            <w:r w:rsidRPr="00EF7A28">
              <w:rPr>
                <w:i/>
                <w:color w:val="000000"/>
                <w:sz w:val="22"/>
                <w:szCs w:val="22"/>
                <w:lang w:val="uk-UA"/>
              </w:rPr>
              <w:t>0,11</w:t>
            </w:r>
          </w:p>
        </w:tc>
        <w:tc>
          <w:tcPr>
            <w:tcW w:w="771" w:type="dxa"/>
            <w:shd w:val="pct15" w:color="auto" w:fill="auto"/>
          </w:tcPr>
          <w:p w:rsidR="002F6D83" w:rsidRPr="00EF7A28" w:rsidRDefault="002F6D83" w:rsidP="00B91930">
            <w:pPr>
              <w:pStyle w:val="BodyText"/>
              <w:jc w:val="center"/>
              <w:rPr>
                <w:i/>
                <w:color w:val="000000"/>
                <w:sz w:val="22"/>
                <w:szCs w:val="22"/>
                <w:lang w:val="uk-UA"/>
              </w:rPr>
            </w:pPr>
            <w:r w:rsidRPr="00EF7A28">
              <w:rPr>
                <w:i/>
                <w:color w:val="000000"/>
                <w:sz w:val="22"/>
                <w:szCs w:val="22"/>
                <w:lang w:val="uk-UA"/>
              </w:rPr>
              <w:t>0,15</w:t>
            </w:r>
          </w:p>
        </w:tc>
        <w:tc>
          <w:tcPr>
            <w:tcW w:w="771" w:type="dxa"/>
            <w:shd w:val="pct15" w:color="auto" w:fill="auto"/>
          </w:tcPr>
          <w:p w:rsidR="002F6D83" w:rsidRPr="00EF7A28" w:rsidRDefault="002F6D83" w:rsidP="00B91930">
            <w:pPr>
              <w:pStyle w:val="BodyText"/>
              <w:jc w:val="center"/>
              <w:rPr>
                <w:i/>
                <w:color w:val="000000"/>
                <w:sz w:val="22"/>
                <w:szCs w:val="22"/>
                <w:lang w:val="uk-UA"/>
              </w:rPr>
            </w:pPr>
            <w:r w:rsidRPr="00EF7A28">
              <w:rPr>
                <w:i/>
                <w:color w:val="000000"/>
                <w:sz w:val="22"/>
                <w:szCs w:val="22"/>
                <w:lang w:val="uk-UA"/>
              </w:rPr>
              <w:t>0,22</w:t>
            </w:r>
          </w:p>
        </w:tc>
        <w:tc>
          <w:tcPr>
            <w:tcW w:w="772" w:type="dxa"/>
            <w:shd w:val="pct15" w:color="auto" w:fill="auto"/>
          </w:tcPr>
          <w:p w:rsidR="002F6D83" w:rsidRPr="00EF7A28" w:rsidRDefault="002F6D83" w:rsidP="00B91930">
            <w:pPr>
              <w:pStyle w:val="BodyText"/>
              <w:jc w:val="center"/>
              <w:rPr>
                <w:i/>
                <w:color w:val="000000"/>
                <w:sz w:val="22"/>
                <w:szCs w:val="22"/>
                <w:lang w:val="uk-UA"/>
              </w:rPr>
            </w:pPr>
            <w:r w:rsidRPr="00EF7A28">
              <w:rPr>
                <w:i/>
                <w:color w:val="000000"/>
                <w:sz w:val="22"/>
                <w:szCs w:val="22"/>
                <w:lang w:val="uk-UA"/>
              </w:rPr>
              <w:t>0,2</w:t>
            </w:r>
          </w:p>
        </w:tc>
      </w:tr>
      <w:tr w:rsidR="002F6D83" w:rsidRPr="007C5959" w:rsidTr="00416208">
        <w:trPr>
          <w:trHeight w:val="281"/>
        </w:trPr>
        <w:tc>
          <w:tcPr>
            <w:tcW w:w="5007" w:type="dxa"/>
          </w:tcPr>
          <w:p w:rsidR="002F6D83" w:rsidRPr="00EF7A28" w:rsidRDefault="002F6D83" w:rsidP="00B91930">
            <w:pPr>
              <w:pStyle w:val="BodyText"/>
              <w:jc w:val="both"/>
              <w:rPr>
                <w:color w:val="000000"/>
                <w:sz w:val="22"/>
                <w:szCs w:val="22"/>
                <w:lang w:val="uk-UA"/>
              </w:rPr>
            </w:pPr>
            <w:r w:rsidRPr="00EF7A28">
              <w:rPr>
                <w:color w:val="000000"/>
                <w:sz w:val="22"/>
                <w:szCs w:val="22"/>
                <w:lang w:val="uk-UA"/>
              </w:rPr>
              <w:t>5.Ураган, буря, шторм, тайфун, смерч, вихор</w:t>
            </w:r>
          </w:p>
        </w:tc>
        <w:tc>
          <w:tcPr>
            <w:tcW w:w="771" w:type="dxa"/>
          </w:tcPr>
          <w:p w:rsidR="002F6D83" w:rsidRPr="00EF7A28" w:rsidRDefault="002F6D83" w:rsidP="00B91930">
            <w:pPr>
              <w:pStyle w:val="BodyText"/>
              <w:jc w:val="center"/>
              <w:rPr>
                <w:color w:val="000000"/>
                <w:sz w:val="22"/>
                <w:szCs w:val="22"/>
                <w:lang w:val="uk-UA"/>
              </w:rPr>
            </w:pPr>
            <w:r w:rsidRPr="00EF7A28">
              <w:rPr>
                <w:color w:val="000000"/>
                <w:sz w:val="22"/>
                <w:szCs w:val="22"/>
                <w:lang w:val="uk-UA"/>
              </w:rPr>
              <w:t>0,05</w:t>
            </w:r>
          </w:p>
        </w:tc>
        <w:tc>
          <w:tcPr>
            <w:tcW w:w="771" w:type="dxa"/>
          </w:tcPr>
          <w:p w:rsidR="002F6D83" w:rsidRPr="00EF7A28" w:rsidRDefault="002F6D83" w:rsidP="00B91930">
            <w:pPr>
              <w:pStyle w:val="BodyText"/>
              <w:jc w:val="center"/>
              <w:rPr>
                <w:color w:val="000000"/>
                <w:sz w:val="22"/>
                <w:szCs w:val="22"/>
                <w:lang w:val="uk-UA"/>
              </w:rPr>
            </w:pPr>
            <w:r w:rsidRPr="00EF7A28">
              <w:rPr>
                <w:color w:val="000000"/>
                <w:sz w:val="22"/>
                <w:szCs w:val="22"/>
                <w:lang w:val="uk-UA"/>
              </w:rPr>
              <w:t>0,1</w:t>
            </w:r>
          </w:p>
        </w:tc>
        <w:tc>
          <w:tcPr>
            <w:tcW w:w="771" w:type="dxa"/>
          </w:tcPr>
          <w:p w:rsidR="002F6D83" w:rsidRPr="00EF7A28" w:rsidRDefault="002F6D83" w:rsidP="00B91930">
            <w:pPr>
              <w:pStyle w:val="BodyText"/>
              <w:jc w:val="center"/>
              <w:rPr>
                <w:color w:val="000000"/>
                <w:sz w:val="22"/>
                <w:szCs w:val="22"/>
                <w:lang w:val="uk-UA"/>
              </w:rPr>
            </w:pPr>
            <w:r w:rsidRPr="00EF7A28">
              <w:rPr>
                <w:color w:val="000000"/>
                <w:sz w:val="22"/>
                <w:szCs w:val="22"/>
                <w:lang w:val="uk-UA"/>
              </w:rPr>
              <w:t>0,1</w:t>
            </w:r>
          </w:p>
        </w:tc>
        <w:tc>
          <w:tcPr>
            <w:tcW w:w="771" w:type="dxa"/>
          </w:tcPr>
          <w:p w:rsidR="002F6D83" w:rsidRPr="00EF7A28" w:rsidRDefault="002F6D83" w:rsidP="00B91930">
            <w:pPr>
              <w:pStyle w:val="BodyText"/>
              <w:jc w:val="center"/>
              <w:rPr>
                <w:color w:val="000000"/>
                <w:sz w:val="22"/>
                <w:szCs w:val="22"/>
                <w:lang w:val="uk-UA"/>
              </w:rPr>
            </w:pPr>
            <w:r w:rsidRPr="00EF7A28">
              <w:rPr>
                <w:color w:val="000000"/>
                <w:sz w:val="22"/>
                <w:szCs w:val="22"/>
                <w:lang w:val="uk-UA"/>
              </w:rPr>
              <w:t>0,1</w:t>
            </w:r>
          </w:p>
        </w:tc>
        <w:tc>
          <w:tcPr>
            <w:tcW w:w="771" w:type="dxa"/>
          </w:tcPr>
          <w:p w:rsidR="002F6D83" w:rsidRPr="00EF7A28" w:rsidRDefault="002F6D83" w:rsidP="00B91930">
            <w:pPr>
              <w:pStyle w:val="BodyText"/>
              <w:jc w:val="center"/>
              <w:rPr>
                <w:color w:val="000000"/>
                <w:sz w:val="22"/>
                <w:szCs w:val="22"/>
                <w:lang w:val="uk-UA"/>
              </w:rPr>
            </w:pPr>
            <w:r w:rsidRPr="00EF7A28">
              <w:rPr>
                <w:color w:val="000000"/>
                <w:sz w:val="22"/>
                <w:szCs w:val="22"/>
                <w:lang w:val="uk-UA"/>
              </w:rPr>
              <w:t>0,1</w:t>
            </w:r>
          </w:p>
        </w:tc>
        <w:tc>
          <w:tcPr>
            <w:tcW w:w="771" w:type="dxa"/>
          </w:tcPr>
          <w:p w:rsidR="002F6D83" w:rsidRPr="00EF7A28" w:rsidRDefault="002F6D83" w:rsidP="00B91930">
            <w:pPr>
              <w:pStyle w:val="BodyText"/>
              <w:jc w:val="center"/>
              <w:rPr>
                <w:color w:val="000000"/>
                <w:sz w:val="22"/>
                <w:szCs w:val="22"/>
                <w:lang w:val="uk-UA"/>
              </w:rPr>
            </w:pPr>
            <w:r w:rsidRPr="00EF7A28">
              <w:rPr>
                <w:color w:val="000000"/>
                <w:sz w:val="22"/>
                <w:szCs w:val="22"/>
                <w:lang w:val="uk-UA"/>
              </w:rPr>
              <w:t>0,2</w:t>
            </w:r>
          </w:p>
        </w:tc>
        <w:tc>
          <w:tcPr>
            <w:tcW w:w="772" w:type="dxa"/>
          </w:tcPr>
          <w:p w:rsidR="002F6D83" w:rsidRPr="00EF7A28" w:rsidRDefault="002F6D83" w:rsidP="00B91930">
            <w:pPr>
              <w:pStyle w:val="BodyText"/>
              <w:jc w:val="center"/>
              <w:rPr>
                <w:color w:val="000000"/>
                <w:sz w:val="22"/>
                <w:szCs w:val="22"/>
                <w:lang w:val="uk-UA"/>
              </w:rPr>
            </w:pPr>
            <w:r w:rsidRPr="00EF7A28">
              <w:rPr>
                <w:color w:val="000000"/>
                <w:sz w:val="22"/>
                <w:szCs w:val="22"/>
                <w:lang w:val="uk-UA"/>
              </w:rPr>
              <w:t>0,1</w:t>
            </w:r>
          </w:p>
        </w:tc>
      </w:tr>
      <w:tr w:rsidR="002F6D83" w:rsidRPr="007C5959" w:rsidTr="00416208">
        <w:trPr>
          <w:trHeight w:val="281"/>
        </w:trPr>
        <w:tc>
          <w:tcPr>
            <w:tcW w:w="5007" w:type="dxa"/>
          </w:tcPr>
          <w:p w:rsidR="002F6D83" w:rsidRPr="00EF7A28" w:rsidRDefault="002F6D83" w:rsidP="00B91930">
            <w:pPr>
              <w:pStyle w:val="BodyText"/>
              <w:jc w:val="both"/>
              <w:rPr>
                <w:color w:val="000000"/>
                <w:sz w:val="22"/>
                <w:szCs w:val="22"/>
                <w:lang w:val="uk-UA"/>
              </w:rPr>
            </w:pPr>
            <w:r w:rsidRPr="00EF7A28">
              <w:rPr>
                <w:color w:val="000000"/>
                <w:sz w:val="22"/>
                <w:szCs w:val="22"/>
                <w:lang w:val="uk-UA"/>
              </w:rPr>
              <w:t>6.Злива град</w:t>
            </w:r>
          </w:p>
        </w:tc>
        <w:tc>
          <w:tcPr>
            <w:tcW w:w="771" w:type="dxa"/>
          </w:tcPr>
          <w:p w:rsidR="002F6D83" w:rsidRPr="00EF7A28" w:rsidRDefault="002F6D83" w:rsidP="00B91930">
            <w:pPr>
              <w:pStyle w:val="BodyText"/>
              <w:jc w:val="center"/>
              <w:rPr>
                <w:color w:val="000000"/>
                <w:sz w:val="22"/>
                <w:szCs w:val="22"/>
                <w:lang w:val="uk-UA"/>
              </w:rPr>
            </w:pPr>
            <w:r w:rsidRPr="00EF7A28">
              <w:rPr>
                <w:color w:val="000000"/>
                <w:sz w:val="22"/>
                <w:szCs w:val="22"/>
                <w:lang w:val="uk-UA"/>
              </w:rPr>
              <w:t>0,06</w:t>
            </w:r>
          </w:p>
        </w:tc>
        <w:tc>
          <w:tcPr>
            <w:tcW w:w="771" w:type="dxa"/>
          </w:tcPr>
          <w:p w:rsidR="002F6D83" w:rsidRPr="00EF7A28" w:rsidRDefault="002F6D83" w:rsidP="00B91930">
            <w:pPr>
              <w:pStyle w:val="BodyText"/>
              <w:jc w:val="center"/>
              <w:rPr>
                <w:color w:val="000000"/>
                <w:sz w:val="22"/>
                <w:szCs w:val="22"/>
                <w:lang w:val="uk-UA"/>
              </w:rPr>
            </w:pPr>
            <w:r w:rsidRPr="00EF7A28">
              <w:rPr>
                <w:color w:val="000000"/>
                <w:sz w:val="22"/>
                <w:szCs w:val="22"/>
                <w:lang w:val="uk-UA"/>
              </w:rPr>
              <w:t>0,06</w:t>
            </w:r>
          </w:p>
        </w:tc>
        <w:tc>
          <w:tcPr>
            <w:tcW w:w="771" w:type="dxa"/>
          </w:tcPr>
          <w:p w:rsidR="002F6D83" w:rsidRPr="00EF7A28" w:rsidRDefault="002F6D83" w:rsidP="00B91930">
            <w:pPr>
              <w:pStyle w:val="BodyText"/>
              <w:jc w:val="center"/>
              <w:rPr>
                <w:color w:val="000000"/>
                <w:sz w:val="22"/>
                <w:szCs w:val="22"/>
                <w:lang w:val="uk-UA"/>
              </w:rPr>
            </w:pPr>
            <w:r w:rsidRPr="00EF7A28">
              <w:rPr>
                <w:color w:val="000000"/>
                <w:sz w:val="22"/>
                <w:szCs w:val="22"/>
                <w:lang w:val="uk-UA"/>
              </w:rPr>
              <w:t>0,03</w:t>
            </w:r>
          </w:p>
        </w:tc>
        <w:tc>
          <w:tcPr>
            <w:tcW w:w="771" w:type="dxa"/>
          </w:tcPr>
          <w:p w:rsidR="002F6D83" w:rsidRPr="00EF7A28" w:rsidRDefault="002F6D83" w:rsidP="00B91930">
            <w:pPr>
              <w:pStyle w:val="BodyText"/>
              <w:jc w:val="center"/>
              <w:rPr>
                <w:color w:val="000000"/>
                <w:sz w:val="22"/>
                <w:szCs w:val="22"/>
                <w:lang w:val="uk-UA"/>
              </w:rPr>
            </w:pPr>
            <w:r w:rsidRPr="00EF7A28">
              <w:rPr>
                <w:color w:val="000000"/>
                <w:sz w:val="22"/>
                <w:szCs w:val="22"/>
                <w:lang w:val="uk-UA"/>
              </w:rPr>
              <w:t>0,08</w:t>
            </w:r>
          </w:p>
        </w:tc>
        <w:tc>
          <w:tcPr>
            <w:tcW w:w="771" w:type="dxa"/>
          </w:tcPr>
          <w:p w:rsidR="002F6D83" w:rsidRPr="00EF7A28" w:rsidRDefault="002F6D83" w:rsidP="00B91930">
            <w:pPr>
              <w:pStyle w:val="BodyText"/>
              <w:jc w:val="center"/>
              <w:rPr>
                <w:color w:val="000000"/>
                <w:sz w:val="22"/>
                <w:szCs w:val="22"/>
                <w:lang w:val="uk-UA"/>
              </w:rPr>
            </w:pPr>
            <w:r w:rsidRPr="00EF7A28">
              <w:rPr>
                <w:color w:val="000000"/>
                <w:sz w:val="22"/>
                <w:szCs w:val="22"/>
                <w:lang w:val="uk-UA"/>
              </w:rPr>
              <w:t>0,04</w:t>
            </w:r>
          </w:p>
        </w:tc>
        <w:tc>
          <w:tcPr>
            <w:tcW w:w="771" w:type="dxa"/>
          </w:tcPr>
          <w:p w:rsidR="002F6D83" w:rsidRPr="00EF7A28" w:rsidRDefault="002F6D83" w:rsidP="00B91930">
            <w:pPr>
              <w:pStyle w:val="BodyText"/>
              <w:jc w:val="center"/>
              <w:rPr>
                <w:color w:val="000000"/>
                <w:sz w:val="22"/>
                <w:szCs w:val="22"/>
                <w:lang w:val="uk-UA"/>
              </w:rPr>
            </w:pPr>
            <w:r w:rsidRPr="00EF7A28">
              <w:rPr>
                <w:color w:val="000000"/>
                <w:sz w:val="22"/>
                <w:szCs w:val="22"/>
                <w:lang w:val="uk-UA"/>
              </w:rPr>
              <w:t>0,06</w:t>
            </w:r>
          </w:p>
        </w:tc>
        <w:tc>
          <w:tcPr>
            <w:tcW w:w="772" w:type="dxa"/>
          </w:tcPr>
          <w:p w:rsidR="002F6D83" w:rsidRPr="00EF7A28" w:rsidRDefault="002F6D83" w:rsidP="00B91930">
            <w:pPr>
              <w:pStyle w:val="BodyText"/>
              <w:jc w:val="center"/>
              <w:rPr>
                <w:color w:val="000000"/>
                <w:sz w:val="22"/>
                <w:szCs w:val="22"/>
                <w:lang w:val="uk-UA"/>
              </w:rPr>
            </w:pPr>
            <w:r w:rsidRPr="00EF7A28">
              <w:rPr>
                <w:color w:val="000000"/>
                <w:sz w:val="22"/>
                <w:szCs w:val="22"/>
                <w:lang w:val="uk-UA"/>
              </w:rPr>
              <w:t>0,05</w:t>
            </w:r>
          </w:p>
        </w:tc>
      </w:tr>
      <w:tr w:rsidR="002F6D83" w:rsidRPr="007C5959" w:rsidTr="00416208">
        <w:trPr>
          <w:trHeight w:val="281"/>
        </w:trPr>
        <w:tc>
          <w:tcPr>
            <w:tcW w:w="5007" w:type="dxa"/>
          </w:tcPr>
          <w:p w:rsidR="002F6D83" w:rsidRPr="00EF7A28" w:rsidRDefault="002F6D83" w:rsidP="00B91930">
            <w:pPr>
              <w:pStyle w:val="BodyText"/>
              <w:jc w:val="both"/>
              <w:rPr>
                <w:color w:val="000000"/>
                <w:sz w:val="22"/>
                <w:szCs w:val="22"/>
                <w:lang w:val="uk-UA"/>
              </w:rPr>
            </w:pPr>
            <w:r w:rsidRPr="00EF7A28">
              <w:rPr>
                <w:color w:val="000000"/>
                <w:sz w:val="22"/>
                <w:szCs w:val="22"/>
                <w:lang w:val="uk-UA"/>
              </w:rPr>
              <w:t>7. Обмерзання, зледеніння, незвичайні для даного місця снігопади, морози</w:t>
            </w:r>
          </w:p>
        </w:tc>
        <w:tc>
          <w:tcPr>
            <w:tcW w:w="771" w:type="dxa"/>
            <w:vAlign w:val="center"/>
          </w:tcPr>
          <w:p w:rsidR="002F6D83" w:rsidRPr="00EF7A28" w:rsidRDefault="002F6D83" w:rsidP="00B91930">
            <w:pPr>
              <w:pStyle w:val="BodyText"/>
              <w:jc w:val="center"/>
              <w:rPr>
                <w:color w:val="000000"/>
                <w:sz w:val="22"/>
                <w:szCs w:val="22"/>
                <w:lang w:val="uk-UA"/>
              </w:rPr>
            </w:pPr>
            <w:r w:rsidRPr="00EF7A28">
              <w:rPr>
                <w:color w:val="000000"/>
                <w:sz w:val="22"/>
                <w:szCs w:val="22"/>
                <w:lang w:val="uk-UA"/>
              </w:rPr>
              <w:t>0,03</w:t>
            </w:r>
          </w:p>
        </w:tc>
        <w:tc>
          <w:tcPr>
            <w:tcW w:w="771" w:type="dxa"/>
            <w:vAlign w:val="center"/>
          </w:tcPr>
          <w:p w:rsidR="002F6D83" w:rsidRPr="00EF7A28" w:rsidRDefault="002F6D83" w:rsidP="00B91930">
            <w:pPr>
              <w:pStyle w:val="BodyText"/>
              <w:jc w:val="center"/>
              <w:rPr>
                <w:color w:val="000000"/>
                <w:sz w:val="22"/>
                <w:szCs w:val="22"/>
                <w:lang w:val="uk-UA"/>
              </w:rPr>
            </w:pPr>
            <w:r w:rsidRPr="00EF7A28">
              <w:rPr>
                <w:color w:val="000000"/>
                <w:sz w:val="22"/>
                <w:szCs w:val="22"/>
                <w:lang w:val="uk-UA"/>
              </w:rPr>
              <w:t>0,04</w:t>
            </w:r>
          </w:p>
        </w:tc>
        <w:tc>
          <w:tcPr>
            <w:tcW w:w="771" w:type="dxa"/>
            <w:vAlign w:val="center"/>
          </w:tcPr>
          <w:p w:rsidR="002F6D83" w:rsidRPr="00EF7A28" w:rsidRDefault="002F6D83" w:rsidP="00B91930">
            <w:pPr>
              <w:pStyle w:val="BodyText"/>
              <w:jc w:val="center"/>
              <w:rPr>
                <w:color w:val="000000"/>
                <w:sz w:val="22"/>
                <w:szCs w:val="22"/>
                <w:lang w:val="uk-UA"/>
              </w:rPr>
            </w:pPr>
            <w:r w:rsidRPr="00EF7A28">
              <w:rPr>
                <w:color w:val="000000"/>
                <w:sz w:val="22"/>
                <w:szCs w:val="22"/>
                <w:lang w:val="uk-UA"/>
              </w:rPr>
              <w:t>0,04</w:t>
            </w:r>
          </w:p>
        </w:tc>
        <w:tc>
          <w:tcPr>
            <w:tcW w:w="771" w:type="dxa"/>
            <w:vAlign w:val="center"/>
          </w:tcPr>
          <w:p w:rsidR="002F6D83" w:rsidRPr="00EF7A28" w:rsidRDefault="002F6D83" w:rsidP="00B91930">
            <w:pPr>
              <w:pStyle w:val="BodyText"/>
              <w:jc w:val="center"/>
              <w:rPr>
                <w:color w:val="000000"/>
                <w:sz w:val="22"/>
                <w:szCs w:val="22"/>
                <w:lang w:val="uk-UA"/>
              </w:rPr>
            </w:pPr>
            <w:r w:rsidRPr="00EF7A28">
              <w:rPr>
                <w:color w:val="000000"/>
                <w:sz w:val="22"/>
                <w:szCs w:val="22"/>
                <w:lang w:val="uk-UA"/>
              </w:rPr>
              <w:t>0,06</w:t>
            </w:r>
          </w:p>
        </w:tc>
        <w:tc>
          <w:tcPr>
            <w:tcW w:w="771" w:type="dxa"/>
            <w:vAlign w:val="center"/>
          </w:tcPr>
          <w:p w:rsidR="002F6D83" w:rsidRPr="00EF7A28" w:rsidRDefault="002F6D83" w:rsidP="00B91930">
            <w:pPr>
              <w:pStyle w:val="BodyText"/>
              <w:jc w:val="center"/>
              <w:rPr>
                <w:color w:val="000000"/>
                <w:sz w:val="22"/>
                <w:szCs w:val="22"/>
                <w:lang w:val="uk-UA"/>
              </w:rPr>
            </w:pPr>
            <w:r w:rsidRPr="00EF7A28">
              <w:rPr>
                <w:color w:val="000000"/>
                <w:sz w:val="22"/>
                <w:szCs w:val="22"/>
                <w:lang w:val="uk-UA"/>
              </w:rPr>
              <w:t>0,04</w:t>
            </w:r>
          </w:p>
        </w:tc>
        <w:tc>
          <w:tcPr>
            <w:tcW w:w="771" w:type="dxa"/>
            <w:vAlign w:val="center"/>
          </w:tcPr>
          <w:p w:rsidR="002F6D83" w:rsidRPr="00EF7A28" w:rsidRDefault="002F6D83" w:rsidP="00B91930">
            <w:pPr>
              <w:pStyle w:val="BodyText"/>
              <w:jc w:val="center"/>
              <w:rPr>
                <w:color w:val="000000"/>
                <w:sz w:val="22"/>
                <w:szCs w:val="22"/>
                <w:lang w:val="uk-UA"/>
              </w:rPr>
            </w:pPr>
            <w:r w:rsidRPr="00EF7A28">
              <w:rPr>
                <w:color w:val="000000"/>
                <w:sz w:val="22"/>
                <w:szCs w:val="22"/>
                <w:lang w:val="uk-UA"/>
              </w:rPr>
              <w:t>0,15</w:t>
            </w:r>
          </w:p>
        </w:tc>
        <w:tc>
          <w:tcPr>
            <w:tcW w:w="772" w:type="dxa"/>
            <w:vAlign w:val="center"/>
          </w:tcPr>
          <w:p w:rsidR="002F6D83" w:rsidRPr="00EF7A28" w:rsidRDefault="002F6D83" w:rsidP="00B91930">
            <w:pPr>
              <w:pStyle w:val="BodyText"/>
              <w:jc w:val="center"/>
              <w:rPr>
                <w:color w:val="000000"/>
                <w:sz w:val="22"/>
                <w:szCs w:val="22"/>
                <w:lang w:val="uk-UA"/>
              </w:rPr>
            </w:pPr>
            <w:r w:rsidRPr="00EF7A28">
              <w:rPr>
                <w:color w:val="000000"/>
                <w:sz w:val="22"/>
                <w:szCs w:val="22"/>
                <w:lang w:val="uk-UA"/>
              </w:rPr>
              <w:t>0,02</w:t>
            </w:r>
          </w:p>
        </w:tc>
      </w:tr>
      <w:tr w:rsidR="002F6D83" w:rsidRPr="007C5959" w:rsidTr="00416208">
        <w:trPr>
          <w:trHeight w:val="281"/>
        </w:trPr>
        <w:tc>
          <w:tcPr>
            <w:tcW w:w="5007" w:type="dxa"/>
          </w:tcPr>
          <w:p w:rsidR="002F6D83" w:rsidRPr="00EF7A28" w:rsidRDefault="002F6D83" w:rsidP="00B91930">
            <w:pPr>
              <w:pStyle w:val="BodyText"/>
              <w:jc w:val="both"/>
              <w:rPr>
                <w:color w:val="000000"/>
                <w:sz w:val="22"/>
                <w:szCs w:val="22"/>
                <w:lang w:val="uk-UA"/>
              </w:rPr>
            </w:pPr>
            <w:r w:rsidRPr="00EF7A28">
              <w:rPr>
                <w:color w:val="000000"/>
                <w:sz w:val="22"/>
                <w:szCs w:val="22"/>
                <w:lang w:val="uk-UA"/>
              </w:rPr>
              <w:t>8. Повінь, паводок</w:t>
            </w:r>
          </w:p>
        </w:tc>
        <w:tc>
          <w:tcPr>
            <w:tcW w:w="771" w:type="dxa"/>
          </w:tcPr>
          <w:p w:rsidR="002F6D83" w:rsidRPr="00EF7A28" w:rsidRDefault="002F6D83" w:rsidP="00B91930">
            <w:pPr>
              <w:pStyle w:val="BodyText"/>
              <w:jc w:val="center"/>
              <w:rPr>
                <w:color w:val="000000"/>
                <w:sz w:val="22"/>
                <w:szCs w:val="22"/>
                <w:lang w:val="uk-UA"/>
              </w:rPr>
            </w:pPr>
            <w:r w:rsidRPr="00EF7A28">
              <w:rPr>
                <w:color w:val="000000"/>
                <w:sz w:val="22"/>
                <w:szCs w:val="22"/>
                <w:lang w:val="uk-UA"/>
              </w:rPr>
              <w:t>0,05</w:t>
            </w:r>
          </w:p>
        </w:tc>
        <w:tc>
          <w:tcPr>
            <w:tcW w:w="771" w:type="dxa"/>
          </w:tcPr>
          <w:p w:rsidR="002F6D83" w:rsidRPr="00EF7A28" w:rsidRDefault="002F6D83" w:rsidP="00B91930">
            <w:pPr>
              <w:pStyle w:val="BodyText"/>
              <w:jc w:val="center"/>
              <w:rPr>
                <w:color w:val="000000"/>
                <w:sz w:val="22"/>
                <w:szCs w:val="22"/>
                <w:lang w:val="uk-UA"/>
              </w:rPr>
            </w:pPr>
            <w:r w:rsidRPr="00EF7A28">
              <w:rPr>
                <w:color w:val="000000"/>
                <w:sz w:val="22"/>
                <w:szCs w:val="22"/>
                <w:lang w:val="uk-UA"/>
              </w:rPr>
              <w:t>0,04</w:t>
            </w:r>
          </w:p>
        </w:tc>
        <w:tc>
          <w:tcPr>
            <w:tcW w:w="771" w:type="dxa"/>
          </w:tcPr>
          <w:p w:rsidR="002F6D83" w:rsidRPr="00EF7A28" w:rsidRDefault="002F6D83" w:rsidP="00B91930">
            <w:pPr>
              <w:pStyle w:val="BodyText"/>
              <w:jc w:val="center"/>
              <w:rPr>
                <w:color w:val="000000"/>
                <w:sz w:val="22"/>
                <w:szCs w:val="22"/>
                <w:lang w:val="uk-UA"/>
              </w:rPr>
            </w:pPr>
            <w:r w:rsidRPr="00EF7A28">
              <w:rPr>
                <w:color w:val="000000"/>
                <w:sz w:val="22"/>
                <w:szCs w:val="22"/>
                <w:lang w:val="uk-UA"/>
              </w:rPr>
              <w:t>0,04</w:t>
            </w:r>
          </w:p>
        </w:tc>
        <w:tc>
          <w:tcPr>
            <w:tcW w:w="771" w:type="dxa"/>
          </w:tcPr>
          <w:p w:rsidR="002F6D83" w:rsidRPr="00EF7A28" w:rsidRDefault="002F6D83" w:rsidP="00B91930">
            <w:pPr>
              <w:pStyle w:val="BodyText"/>
              <w:jc w:val="center"/>
              <w:rPr>
                <w:color w:val="000000"/>
                <w:sz w:val="22"/>
                <w:szCs w:val="22"/>
                <w:lang w:val="uk-UA"/>
              </w:rPr>
            </w:pPr>
            <w:r w:rsidRPr="00EF7A28">
              <w:rPr>
                <w:color w:val="000000"/>
                <w:sz w:val="22"/>
                <w:szCs w:val="22"/>
                <w:lang w:val="uk-UA"/>
              </w:rPr>
              <w:t>0,1</w:t>
            </w:r>
          </w:p>
        </w:tc>
        <w:tc>
          <w:tcPr>
            <w:tcW w:w="771" w:type="dxa"/>
          </w:tcPr>
          <w:p w:rsidR="002F6D83" w:rsidRPr="00EF7A28" w:rsidRDefault="002F6D83" w:rsidP="00B91930">
            <w:pPr>
              <w:pStyle w:val="BodyText"/>
              <w:jc w:val="center"/>
              <w:rPr>
                <w:color w:val="000000"/>
                <w:sz w:val="22"/>
                <w:szCs w:val="22"/>
                <w:lang w:val="uk-UA"/>
              </w:rPr>
            </w:pPr>
            <w:r w:rsidRPr="00EF7A28">
              <w:rPr>
                <w:color w:val="000000"/>
                <w:sz w:val="22"/>
                <w:szCs w:val="22"/>
                <w:lang w:val="uk-UA"/>
              </w:rPr>
              <w:t>0,06</w:t>
            </w:r>
          </w:p>
        </w:tc>
        <w:tc>
          <w:tcPr>
            <w:tcW w:w="771" w:type="dxa"/>
          </w:tcPr>
          <w:p w:rsidR="002F6D83" w:rsidRPr="00EF7A28" w:rsidRDefault="002F6D83" w:rsidP="00B91930">
            <w:pPr>
              <w:pStyle w:val="BodyText"/>
              <w:jc w:val="center"/>
              <w:rPr>
                <w:color w:val="000000"/>
                <w:sz w:val="22"/>
                <w:szCs w:val="22"/>
                <w:lang w:val="uk-UA"/>
              </w:rPr>
            </w:pPr>
            <w:r w:rsidRPr="00EF7A28">
              <w:rPr>
                <w:color w:val="000000"/>
                <w:sz w:val="22"/>
                <w:szCs w:val="22"/>
                <w:lang w:val="uk-UA"/>
              </w:rPr>
              <w:t>0,06</w:t>
            </w:r>
          </w:p>
        </w:tc>
        <w:tc>
          <w:tcPr>
            <w:tcW w:w="772" w:type="dxa"/>
          </w:tcPr>
          <w:p w:rsidR="002F6D83" w:rsidRPr="00EF7A28" w:rsidRDefault="002F6D83" w:rsidP="00B91930">
            <w:pPr>
              <w:pStyle w:val="BodyText"/>
              <w:jc w:val="center"/>
              <w:rPr>
                <w:color w:val="000000"/>
                <w:sz w:val="22"/>
                <w:szCs w:val="22"/>
                <w:lang w:val="uk-UA"/>
              </w:rPr>
            </w:pPr>
            <w:r w:rsidRPr="00EF7A28">
              <w:rPr>
                <w:color w:val="000000"/>
                <w:sz w:val="22"/>
                <w:szCs w:val="22"/>
                <w:lang w:val="uk-UA"/>
              </w:rPr>
              <w:t>0,04</w:t>
            </w:r>
          </w:p>
        </w:tc>
      </w:tr>
      <w:tr w:rsidR="002F6D83" w:rsidRPr="007C5959" w:rsidTr="00416208">
        <w:trPr>
          <w:trHeight w:val="281"/>
        </w:trPr>
        <w:tc>
          <w:tcPr>
            <w:tcW w:w="5007" w:type="dxa"/>
          </w:tcPr>
          <w:p w:rsidR="002F6D83" w:rsidRPr="00EF7A28" w:rsidRDefault="002F6D83" w:rsidP="00B91930">
            <w:pPr>
              <w:pStyle w:val="BodyText"/>
              <w:jc w:val="both"/>
              <w:rPr>
                <w:color w:val="000000"/>
                <w:sz w:val="22"/>
                <w:szCs w:val="22"/>
                <w:lang w:val="uk-UA"/>
              </w:rPr>
            </w:pPr>
            <w:r w:rsidRPr="00EF7A28">
              <w:rPr>
                <w:color w:val="000000"/>
                <w:sz w:val="22"/>
                <w:szCs w:val="22"/>
                <w:lang w:val="uk-UA"/>
              </w:rPr>
              <w:t>9. Затоплення ґрунтовими водами</w:t>
            </w:r>
          </w:p>
        </w:tc>
        <w:tc>
          <w:tcPr>
            <w:tcW w:w="771" w:type="dxa"/>
          </w:tcPr>
          <w:p w:rsidR="002F6D83" w:rsidRPr="00EF7A28" w:rsidRDefault="002F6D83" w:rsidP="00B91930">
            <w:pPr>
              <w:pStyle w:val="BodyText"/>
              <w:jc w:val="center"/>
              <w:rPr>
                <w:color w:val="000000"/>
                <w:sz w:val="22"/>
                <w:szCs w:val="22"/>
                <w:lang w:val="uk-UA"/>
              </w:rPr>
            </w:pPr>
            <w:r w:rsidRPr="00EF7A28">
              <w:rPr>
                <w:color w:val="000000"/>
                <w:sz w:val="22"/>
                <w:szCs w:val="22"/>
                <w:lang w:val="uk-UA"/>
              </w:rPr>
              <w:t>0,02</w:t>
            </w:r>
          </w:p>
        </w:tc>
        <w:tc>
          <w:tcPr>
            <w:tcW w:w="771" w:type="dxa"/>
          </w:tcPr>
          <w:p w:rsidR="002F6D83" w:rsidRPr="00EF7A28" w:rsidRDefault="002F6D83" w:rsidP="00B91930">
            <w:pPr>
              <w:pStyle w:val="BodyText"/>
              <w:jc w:val="center"/>
              <w:rPr>
                <w:color w:val="000000"/>
                <w:sz w:val="22"/>
                <w:szCs w:val="22"/>
                <w:lang w:val="uk-UA"/>
              </w:rPr>
            </w:pPr>
            <w:r w:rsidRPr="00EF7A28">
              <w:rPr>
                <w:color w:val="000000"/>
                <w:sz w:val="22"/>
                <w:szCs w:val="22"/>
                <w:lang w:val="uk-UA"/>
              </w:rPr>
              <w:t>0,04</w:t>
            </w:r>
          </w:p>
        </w:tc>
        <w:tc>
          <w:tcPr>
            <w:tcW w:w="771" w:type="dxa"/>
          </w:tcPr>
          <w:p w:rsidR="002F6D83" w:rsidRPr="00EF7A28" w:rsidRDefault="002F6D83" w:rsidP="00B91930">
            <w:pPr>
              <w:pStyle w:val="BodyText"/>
              <w:jc w:val="center"/>
              <w:rPr>
                <w:color w:val="000000"/>
                <w:sz w:val="22"/>
                <w:szCs w:val="22"/>
                <w:lang w:val="uk-UA"/>
              </w:rPr>
            </w:pPr>
            <w:r w:rsidRPr="00EF7A28">
              <w:rPr>
                <w:color w:val="000000"/>
                <w:sz w:val="22"/>
                <w:szCs w:val="22"/>
                <w:lang w:val="uk-UA"/>
              </w:rPr>
              <w:t>0,03</w:t>
            </w:r>
          </w:p>
        </w:tc>
        <w:tc>
          <w:tcPr>
            <w:tcW w:w="771" w:type="dxa"/>
          </w:tcPr>
          <w:p w:rsidR="002F6D83" w:rsidRPr="00EF7A28" w:rsidRDefault="002F6D83" w:rsidP="00B91930">
            <w:pPr>
              <w:pStyle w:val="BodyText"/>
              <w:jc w:val="center"/>
              <w:rPr>
                <w:color w:val="000000"/>
                <w:sz w:val="22"/>
                <w:szCs w:val="22"/>
                <w:lang w:val="uk-UA"/>
              </w:rPr>
            </w:pPr>
            <w:r w:rsidRPr="00EF7A28">
              <w:rPr>
                <w:color w:val="000000"/>
                <w:sz w:val="22"/>
                <w:szCs w:val="22"/>
                <w:lang w:val="uk-UA"/>
              </w:rPr>
              <w:t>0,06</w:t>
            </w:r>
          </w:p>
        </w:tc>
        <w:tc>
          <w:tcPr>
            <w:tcW w:w="771" w:type="dxa"/>
          </w:tcPr>
          <w:p w:rsidR="002F6D83" w:rsidRPr="00EF7A28" w:rsidRDefault="002F6D83" w:rsidP="00B91930">
            <w:pPr>
              <w:pStyle w:val="BodyText"/>
              <w:jc w:val="center"/>
              <w:rPr>
                <w:color w:val="000000"/>
                <w:sz w:val="22"/>
                <w:szCs w:val="22"/>
                <w:lang w:val="uk-UA"/>
              </w:rPr>
            </w:pPr>
            <w:r w:rsidRPr="00EF7A28">
              <w:rPr>
                <w:color w:val="000000"/>
                <w:sz w:val="22"/>
                <w:szCs w:val="22"/>
                <w:lang w:val="uk-UA"/>
              </w:rPr>
              <w:t>0,06</w:t>
            </w:r>
          </w:p>
        </w:tc>
        <w:tc>
          <w:tcPr>
            <w:tcW w:w="771" w:type="dxa"/>
          </w:tcPr>
          <w:p w:rsidR="002F6D83" w:rsidRPr="00EF7A28" w:rsidRDefault="002F6D83" w:rsidP="00B91930">
            <w:pPr>
              <w:pStyle w:val="BodyText"/>
              <w:jc w:val="center"/>
              <w:rPr>
                <w:color w:val="000000"/>
                <w:sz w:val="22"/>
                <w:szCs w:val="22"/>
                <w:lang w:val="uk-UA"/>
              </w:rPr>
            </w:pPr>
            <w:r w:rsidRPr="00EF7A28">
              <w:rPr>
                <w:color w:val="000000"/>
                <w:sz w:val="22"/>
                <w:szCs w:val="22"/>
                <w:lang w:val="uk-UA"/>
              </w:rPr>
              <w:t>0,03</w:t>
            </w:r>
          </w:p>
        </w:tc>
        <w:tc>
          <w:tcPr>
            <w:tcW w:w="772" w:type="dxa"/>
          </w:tcPr>
          <w:p w:rsidR="002F6D83" w:rsidRPr="00EF7A28" w:rsidRDefault="002F6D83" w:rsidP="00B91930">
            <w:pPr>
              <w:pStyle w:val="BodyText"/>
              <w:jc w:val="center"/>
              <w:rPr>
                <w:color w:val="000000"/>
                <w:sz w:val="22"/>
                <w:szCs w:val="22"/>
                <w:lang w:val="uk-UA"/>
              </w:rPr>
            </w:pPr>
            <w:r w:rsidRPr="00EF7A28">
              <w:rPr>
                <w:color w:val="000000"/>
                <w:sz w:val="22"/>
                <w:szCs w:val="22"/>
                <w:lang w:val="uk-UA"/>
              </w:rPr>
              <w:t>0,03</w:t>
            </w:r>
          </w:p>
        </w:tc>
      </w:tr>
      <w:tr w:rsidR="002F6D83" w:rsidRPr="007C5959" w:rsidTr="00416208">
        <w:trPr>
          <w:trHeight w:val="281"/>
        </w:trPr>
        <w:tc>
          <w:tcPr>
            <w:tcW w:w="5007" w:type="dxa"/>
          </w:tcPr>
          <w:p w:rsidR="002F6D83" w:rsidRPr="00EF7A28" w:rsidRDefault="002F6D83" w:rsidP="00B91930">
            <w:pPr>
              <w:pStyle w:val="BodyText"/>
              <w:jc w:val="both"/>
              <w:rPr>
                <w:color w:val="000000"/>
                <w:sz w:val="22"/>
                <w:szCs w:val="22"/>
                <w:lang w:val="uk-UA"/>
              </w:rPr>
            </w:pPr>
            <w:r w:rsidRPr="00EF7A28">
              <w:rPr>
                <w:color w:val="000000"/>
                <w:sz w:val="22"/>
                <w:szCs w:val="22"/>
                <w:lang w:val="uk-UA"/>
              </w:rPr>
              <w:t>10. Дія підземного вогню, вулканічна діяльність</w:t>
            </w:r>
          </w:p>
        </w:tc>
        <w:tc>
          <w:tcPr>
            <w:tcW w:w="771" w:type="dxa"/>
          </w:tcPr>
          <w:p w:rsidR="002F6D83" w:rsidRPr="00EF7A28" w:rsidRDefault="002F6D83" w:rsidP="00B91930">
            <w:pPr>
              <w:pStyle w:val="BodyText"/>
              <w:jc w:val="center"/>
              <w:rPr>
                <w:color w:val="000000"/>
                <w:sz w:val="22"/>
                <w:szCs w:val="22"/>
                <w:lang w:val="uk-UA"/>
              </w:rPr>
            </w:pPr>
            <w:r w:rsidRPr="00EF7A28">
              <w:rPr>
                <w:color w:val="000000"/>
                <w:sz w:val="22"/>
                <w:szCs w:val="22"/>
                <w:lang w:val="uk-UA"/>
              </w:rPr>
              <w:t>0,01</w:t>
            </w:r>
          </w:p>
        </w:tc>
        <w:tc>
          <w:tcPr>
            <w:tcW w:w="771" w:type="dxa"/>
          </w:tcPr>
          <w:p w:rsidR="002F6D83" w:rsidRPr="00EF7A28" w:rsidRDefault="002F6D83" w:rsidP="00B91930">
            <w:pPr>
              <w:pStyle w:val="BodyText"/>
              <w:jc w:val="center"/>
              <w:rPr>
                <w:color w:val="000000"/>
                <w:sz w:val="22"/>
                <w:szCs w:val="22"/>
                <w:lang w:val="uk-UA"/>
              </w:rPr>
            </w:pPr>
            <w:r w:rsidRPr="00EF7A28">
              <w:rPr>
                <w:color w:val="000000"/>
                <w:sz w:val="22"/>
                <w:szCs w:val="22"/>
                <w:lang w:val="uk-UA"/>
              </w:rPr>
              <w:t>0,02</w:t>
            </w:r>
          </w:p>
        </w:tc>
        <w:tc>
          <w:tcPr>
            <w:tcW w:w="771" w:type="dxa"/>
          </w:tcPr>
          <w:p w:rsidR="002F6D83" w:rsidRPr="00EF7A28" w:rsidRDefault="002F6D83" w:rsidP="00B91930">
            <w:pPr>
              <w:pStyle w:val="BodyText"/>
              <w:jc w:val="center"/>
              <w:rPr>
                <w:color w:val="000000"/>
                <w:sz w:val="22"/>
                <w:szCs w:val="22"/>
                <w:lang w:val="uk-UA"/>
              </w:rPr>
            </w:pPr>
            <w:r w:rsidRPr="00EF7A28">
              <w:rPr>
                <w:color w:val="000000"/>
                <w:sz w:val="22"/>
                <w:szCs w:val="22"/>
                <w:lang w:val="uk-UA"/>
              </w:rPr>
              <w:t>0,01</w:t>
            </w:r>
          </w:p>
        </w:tc>
        <w:tc>
          <w:tcPr>
            <w:tcW w:w="771" w:type="dxa"/>
          </w:tcPr>
          <w:p w:rsidR="002F6D83" w:rsidRPr="00EF7A28" w:rsidRDefault="002F6D83" w:rsidP="00B91930">
            <w:pPr>
              <w:pStyle w:val="BodyText"/>
              <w:jc w:val="center"/>
              <w:rPr>
                <w:color w:val="000000"/>
                <w:sz w:val="22"/>
                <w:szCs w:val="22"/>
                <w:lang w:val="uk-UA"/>
              </w:rPr>
            </w:pPr>
            <w:r w:rsidRPr="00EF7A28">
              <w:rPr>
                <w:color w:val="000000"/>
                <w:sz w:val="22"/>
                <w:szCs w:val="22"/>
                <w:lang w:val="uk-UA"/>
              </w:rPr>
              <w:t>0,04</w:t>
            </w:r>
          </w:p>
        </w:tc>
        <w:tc>
          <w:tcPr>
            <w:tcW w:w="771" w:type="dxa"/>
          </w:tcPr>
          <w:p w:rsidR="002F6D83" w:rsidRPr="00EF7A28" w:rsidRDefault="002F6D83" w:rsidP="00B91930">
            <w:pPr>
              <w:pStyle w:val="BodyText"/>
              <w:jc w:val="center"/>
              <w:rPr>
                <w:color w:val="000000"/>
                <w:sz w:val="22"/>
                <w:szCs w:val="22"/>
                <w:lang w:val="uk-UA"/>
              </w:rPr>
            </w:pPr>
            <w:r w:rsidRPr="00EF7A28">
              <w:rPr>
                <w:color w:val="000000"/>
                <w:sz w:val="22"/>
                <w:szCs w:val="22"/>
                <w:lang w:val="uk-UA"/>
              </w:rPr>
              <w:t>0,04</w:t>
            </w:r>
          </w:p>
        </w:tc>
        <w:tc>
          <w:tcPr>
            <w:tcW w:w="771" w:type="dxa"/>
          </w:tcPr>
          <w:p w:rsidR="002F6D83" w:rsidRPr="00EF7A28" w:rsidRDefault="002F6D83" w:rsidP="00B91930">
            <w:pPr>
              <w:pStyle w:val="BodyText"/>
              <w:jc w:val="center"/>
              <w:rPr>
                <w:color w:val="000000"/>
                <w:sz w:val="22"/>
                <w:szCs w:val="22"/>
                <w:lang w:val="uk-UA"/>
              </w:rPr>
            </w:pPr>
            <w:r w:rsidRPr="00EF7A28">
              <w:rPr>
                <w:color w:val="000000"/>
                <w:sz w:val="22"/>
                <w:szCs w:val="22"/>
                <w:lang w:val="uk-UA"/>
              </w:rPr>
              <w:t>0,03</w:t>
            </w:r>
          </w:p>
        </w:tc>
        <w:tc>
          <w:tcPr>
            <w:tcW w:w="772" w:type="dxa"/>
          </w:tcPr>
          <w:p w:rsidR="002F6D83" w:rsidRPr="00EF7A28" w:rsidRDefault="002F6D83" w:rsidP="00B91930">
            <w:pPr>
              <w:pStyle w:val="BodyText"/>
              <w:jc w:val="center"/>
              <w:rPr>
                <w:color w:val="000000"/>
                <w:sz w:val="22"/>
                <w:szCs w:val="22"/>
                <w:lang w:val="uk-UA"/>
              </w:rPr>
            </w:pPr>
            <w:r w:rsidRPr="00EF7A28">
              <w:rPr>
                <w:color w:val="000000"/>
                <w:sz w:val="22"/>
                <w:szCs w:val="22"/>
                <w:lang w:val="uk-UA"/>
              </w:rPr>
              <w:t>0,02</w:t>
            </w:r>
          </w:p>
        </w:tc>
      </w:tr>
      <w:tr w:rsidR="002F6D83" w:rsidRPr="007C5959" w:rsidTr="00416208">
        <w:trPr>
          <w:trHeight w:val="281"/>
        </w:trPr>
        <w:tc>
          <w:tcPr>
            <w:tcW w:w="5007" w:type="dxa"/>
          </w:tcPr>
          <w:p w:rsidR="002F6D83" w:rsidRPr="00EF7A28" w:rsidRDefault="002F6D83" w:rsidP="00B91930">
            <w:pPr>
              <w:pStyle w:val="BodyText"/>
              <w:jc w:val="both"/>
              <w:rPr>
                <w:color w:val="000000"/>
                <w:sz w:val="22"/>
                <w:szCs w:val="22"/>
                <w:lang w:val="uk-UA"/>
              </w:rPr>
            </w:pPr>
            <w:r w:rsidRPr="00EF7A28">
              <w:rPr>
                <w:color w:val="000000"/>
                <w:sz w:val="22"/>
                <w:szCs w:val="22"/>
                <w:lang w:val="uk-UA"/>
              </w:rPr>
              <w:t>11. Схід лавин, обвал, зсув, сель</w:t>
            </w:r>
          </w:p>
        </w:tc>
        <w:tc>
          <w:tcPr>
            <w:tcW w:w="771" w:type="dxa"/>
          </w:tcPr>
          <w:p w:rsidR="002F6D83" w:rsidRPr="00EF7A28" w:rsidRDefault="002F6D83" w:rsidP="00B91930">
            <w:pPr>
              <w:pStyle w:val="BodyText"/>
              <w:jc w:val="center"/>
              <w:rPr>
                <w:color w:val="000000"/>
                <w:sz w:val="22"/>
                <w:szCs w:val="22"/>
                <w:lang w:val="uk-UA"/>
              </w:rPr>
            </w:pPr>
            <w:r w:rsidRPr="00EF7A28">
              <w:rPr>
                <w:color w:val="000000"/>
                <w:sz w:val="22"/>
                <w:szCs w:val="22"/>
                <w:lang w:val="uk-UA"/>
              </w:rPr>
              <w:t>0,03</w:t>
            </w:r>
          </w:p>
        </w:tc>
        <w:tc>
          <w:tcPr>
            <w:tcW w:w="771" w:type="dxa"/>
          </w:tcPr>
          <w:p w:rsidR="002F6D83" w:rsidRPr="00EF7A28" w:rsidRDefault="002F6D83" w:rsidP="00B91930">
            <w:pPr>
              <w:pStyle w:val="BodyText"/>
              <w:jc w:val="center"/>
              <w:rPr>
                <w:color w:val="000000"/>
                <w:sz w:val="22"/>
                <w:szCs w:val="22"/>
                <w:lang w:val="uk-UA"/>
              </w:rPr>
            </w:pPr>
            <w:r w:rsidRPr="00EF7A28">
              <w:rPr>
                <w:color w:val="000000"/>
                <w:sz w:val="22"/>
                <w:szCs w:val="22"/>
                <w:lang w:val="uk-UA"/>
              </w:rPr>
              <w:t>0,03</w:t>
            </w:r>
          </w:p>
        </w:tc>
        <w:tc>
          <w:tcPr>
            <w:tcW w:w="771" w:type="dxa"/>
          </w:tcPr>
          <w:p w:rsidR="002F6D83" w:rsidRPr="00EF7A28" w:rsidRDefault="002F6D83" w:rsidP="00B91930">
            <w:pPr>
              <w:pStyle w:val="BodyText"/>
              <w:jc w:val="center"/>
              <w:rPr>
                <w:color w:val="000000"/>
                <w:sz w:val="22"/>
                <w:szCs w:val="22"/>
                <w:lang w:val="uk-UA"/>
              </w:rPr>
            </w:pPr>
            <w:r w:rsidRPr="00EF7A28">
              <w:rPr>
                <w:color w:val="000000"/>
                <w:sz w:val="22"/>
                <w:szCs w:val="22"/>
                <w:lang w:val="uk-UA"/>
              </w:rPr>
              <w:t>0,02</w:t>
            </w:r>
          </w:p>
        </w:tc>
        <w:tc>
          <w:tcPr>
            <w:tcW w:w="771" w:type="dxa"/>
          </w:tcPr>
          <w:p w:rsidR="002F6D83" w:rsidRPr="00EF7A28" w:rsidRDefault="002F6D83" w:rsidP="00B91930">
            <w:pPr>
              <w:pStyle w:val="BodyText"/>
              <w:jc w:val="center"/>
              <w:rPr>
                <w:color w:val="000000"/>
                <w:sz w:val="22"/>
                <w:szCs w:val="22"/>
                <w:lang w:val="uk-UA"/>
              </w:rPr>
            </w:pPr>
            <w:r w:rsidRPr="00EF7A28">
              <w:rPr>
                <w:color w:val="000000"/>
                <w:sz w:val="22"/>
                <w:szCs w:val="22"/>
                <w:lang w:val="uk-UA"/>
              </w:rPr>
              <w:t>0,04</w:t>
            </w:r>
          </w:p>
        </w:tc>
        <w:tc>
          <w:tcPr>
            <w:tcW w:w="771" w:type="dxa"/>
          </w:tcPr>
          <w:p w:rsidR="002F6D83" w:rsidRPr="00EF7A28" w:rsidRDefault="002F6D83" w:rsidP="00B91930">
            <w:pPr>
              <w:pStyle w:val="BodyText"/>
              <w:jc w:val="center"/>
              <w:rPr>
                <w:color w:val="000000"/>
                <w:sz w:val="22"/>
                <w:szCs w:val="22"/>
                <w:lang w:val="uk-UA"/>
              </w:rPr>
            </w:pPr>
            <w:r w:rsidRPr="00EF7A28">
              <w:rPr>
                <w:color w:val="000000"/>
                <w:sz w:val="22"/>
                <w:szCs w:val="22"/>
                <w:lang w:val="uk-UA"/>
              </w:rPr>
              <w:t>0,15</w:t>
            </w:r>
          </w:p>
        </w:tc>
        <w:tc>
          <w:tcPr>
            <w:tcW w:w="771" w:type="dxa"/>
          </w:tcPr>
          <w:p w:rsidR="002F6D83" w:rsidRPr="00EF7A28" w:rsidRDefault="002F6D83" w:rsidP="00B91930">
            <w:pPr>
              <w:pStyle w:val="BodyText"/>
              <w:jc w:val="center"/>
              <w:rPr>
                <w:color w:val="000000"/>
                <w:sz w:val="22"/>
                <w:szCs w:val="22"/>
                <w:lang w:val="uk-UA"/>
              </w:rPr>
            </w:pPr>
            <w:r w:rsidRPr="00EF7A28">
              <w:rPr>
                <w:color w:val="000000"/>
                <w:sz w:val="22"/>
                <w:szCs w:val="22"/>
                <w:lang w:val="uk-UA"/>
              </w:rPr>
              <w:t>0,1</w:t>
            </w:r>
          </w:p>
        </w:tc>
        <w:tc>
          <w:tcPr>
            <w:tcW w:w="772" w:type="dxa"/>
          </w:tcPr>
          <w:p w:rsidR="002F6D83" w:rsidRPr="00EF7A28" w:rsidRDefault="002F6D83" w:rsidP="00B91930">
            <w:pPr>
              <w:pStyle w:val="BodyText"/>
              <w:jc w:val="center"/>
              <w:rPr>
                <w:color w:val="000000"/>
                <w:sz w:val="22"/>
                <w:szCs w:val="22"/>
                <w:lang w:val="uk-UA"/>
              </w:rPr>
            </w:pPr>
            <w:r w:rsidRPr="00EF7A28">
              <w:rPr>
                <w:color w:val="000000"/>
                <w:sz w:val="22"/>
                <w:szCs w:val="22"/>
                <w:lang w:val="uk-UA"/>
              </w:rPr>
              <w:t>0,02</w:t>
            </w:r>
          </w:p>
        </w:tc>
      </w:tr>
      <w:tr w:rsidR="002F6D83" w:rsidRPr="007C5959" w:rsidTr="00416208">
        <w:trPr>
          <w:trHeight w:val="281"/>
        </w:trPr>
        <w:tc>
          <w:tcPr>
            <w:tcW w:w="5007" w:type="dxa"/>
          </w:tcPr>
          <w:p w:rsidR="002F6D83" w:rsidRPr="00EF7A28" w:rsidRDefault="002F6D83" w:rsidP="00B91930">
            <w:pPr>
              <w:pStyle w:val="BodyText"/>
              <w:jc w:val="both"/>
              <w:rPr>
                <w:color w:val="000000"/>
                <w:sz w:val="22"/>
                <w:szCs w:val="22"/>
                <w:lang w:val="uk-UA"/>
              </w:rPr>
            </w:pPr>
            <w:r w:rsidRPr="00EF7A28">
              <w:rPr>
                <w:color w:val="000000"/>
                <w:sz w:val="22"/>
                <w:szCs w:val="22"/>
                <w:lang w:val="uk-UA"/>
              </w:rPr>
              <w:t>12. Падіння дерев, каміння, предметів</w:t>
            </w:r>
          </w:p>
        </w:tc>
        <w:tc>
          <w:tcPr>
            <w:tcW w:w="771" w:type="dxa"/>
          </w:tcPr>
          <w:p w:rsidR="002F6D83" w:rsidRPr="00EF7A28" w:rsidRDefault="002F6D83" w:rsidP="00B91930">
            <w:pPr>
              <w:pStyle w:val="BodyText"/>
              <w:jc w:val="center"/>
              <w:rPr>
                <w:color w:val="000000"/>
                <w:sz w:val="22"/>
                <w:szCs w:val="22"/>
                <w:lang w:val="uk-UA"/>
              </w:rPr>
            </w:pPr>
            <w:r w:rsidRPr="00EF7A28">
              <w:rPr>
                <w:color w:val="000000"/>
                <w:sz w:val="22"/>
                <w:szCs w:val="22"/>
                <w:lang w:val="uk-UA"/>
              </w:rPr>
              <w:t>0,02</w:t>
            </w:r>
          </w:p>
        </w:tc>
        <w:tc>
          <w:tcPr>
            <w:tcW w:w="771" w:type="dxa"/>
          </w:tcPr>
          <w:p w:rsidR="002F6D83" w:rsidRPr="00EF7A28" w:rsidRDefault="002F6D83" w:rsidP="00B91930">
            <w:pPr>
              <w:pStyle w:val="BodyText"/>
              <w:jc w:val="center"/>
              <w:rPr>
                <w:color w:val="000000"/>
                <w:sz w:val="22"/>
                <w:szCs w:val="22"/>
                <w:lang w:val="uk-UA"/>
              </w:rPr>
            </w:pPr>
            <w:r w:rsidRPr="00EF7A28">
              <w:rPr>
                <w:color w:val="000000"/>
                <w:sz w:val="22"/>
                <w:szCs w:val="22"/>
                <w:lang w:val="uk-UA"/>
              </w:rPr>
              <w:t>0,01</w:t>
            </w:r>
          </w:p>
        </w:tc>
        <w:tc>
          <w:tcPr>
            <w:tcW w:w="771" w:type="dxa"/>
          </w:tcPr>
          <w:p w:rsidR="002F6D83" w:rsidRPr="00EF7A28" w:rsidRDefault="002F6D83" w:rsidP="00B91930">
            <w:pPr>
              <w:pStyle w:val="BodyText"/>
              <w:jc w:val="center"/>
              <w:rPr>
                <w:color w:val="000000"/>
                <w:sz w:val="22"/>
                <w:szCs w:val="22"/>
                <w:lang w:val="uk-UA"/>
              </w:rPr>
            </w:pPr>
            <w:r w:rsidRPr="00EF7A28">
              <w:rPr>
                <w:color w:val="000000"/>
                <w:sz w:val="22"/>
                <w:szCs w:val="22"/>
                <w:lang w:val="uk-UA"/>
              </w:rPr>
              <w:t>0,01</w:t>
            </w:r>
          </w:p>
        </w:tc>
        <w:tc>
          <w:tcPr>
            <w:tcW w:w="771" w:type="dxa"/>
          </w:tcPr>
          <w:p w:rsidR="002F6D83" w:rsidRPr="00EF7A28" w:rsidRDefault="002F6D83" w:rsidP="00B91930">
            <w:pPr>
              <w:pStyle w:val="BodyText"/>
              <w:jc w:val="center"/>
              <w:rPr>
                <w:color w:val="000000"/>
                <w:sz w:val="22"/>
                <w:szCs w:val="22"/>
                <w:lang w:val="uk-UA"/>
              </w:rPr>
            </w:pPr>
            <w:r w:rsidRPr="00EF7A28">
              <w:rPr>
                <w:color w:val="000000"/>
                <w:sz w:val="22"/>
                <w:szCs w:val="22"/>
                <w:lang w:val="uk-UA"/>
              </w:rPr>
              <w:t>0,03</w:t>
            </w:r>
          </w:p>
        </w:tc>
        <w:tc>
          <w:tcPr>
            <w:tcW w:w="771" w:type="dxa"/>
          </w:tcPr>
          <w:p w:rsidR="002F6D83" w:rsidRPr="00EF7A28" w:rsidRDefault="002F6D83" w:rsidP="00B91930">
            <w:pPr>
              <w:pStyle w:val="BodyText"/>
              <w:jc w:val="center"/>
              <w:rPr>
                <w:color w:val="000000"/>
                <w:sz w:val="22"/>
                <w:szCs w:val="22"/>
                <w:lang w:val="uk-UA"/>
              </w:rPr>
            </w:pPr>
            <w:r w:rsidRPr="00EF7A28">
              <w:rPr>
                <w:color w:val="000000"/>
                <w:sz w:val="22"/>
                <w:szCs w:val="22"/>
                <w:lang w:val="uk-UA"/>
              </w:rPr>
              <w:t>0,15</w:t>
            </w:r>
          </w:p>
        </w:tc>
        <w:tc>
          <w:tcPr>
            <w:tcW w:w="771" w:type="dxa"/>
          </w:tcPr>
          <w:p w:rsidR="002F6D83" w:rsidRPr="00EF7A28" w:rsidRDefault="002F6D83" w:rsidP="00B91930">
            <w:pPr>
              <w:pStyle w:val="BodyText"/>
              <w:jc w:val="center"/>
              <w:rPr>
                <w:color w:val="000000"/>
                <w:sz w:val="22"/>
                <w:szCs w:val="22"/>
                <w:lang w:val="uk-UA"/>
              </w:rPr>
            </w:pPr>
            <w:r w:rsidRPr="00EF7A28">
              <w:rPr>
                <w:color w:val="000000"/>
                <w:sz w:val="22"/>
                <w:szCs w:val="22"/>
                <w:lang w:val="uk-UA"/>
              </w:rPr>
              <w:t>0,06</w:t>
            </w:r>
          </w:p>
        </w:tc>
        <w:tc>
          <w:tcPr>
            <w:tcW w:w="772" w:type="dxa"/>
          </w:tcPr>
          <w:p w:rsidR="002F6D83" w:rsidRPr="00EF7A28" w:rsidRDefault="002F6D83" w:rsidP="00B91930">
            <w:pPr>
              <w:pStyle w:val="BodyText"/>
              <w:jc w:val="center"/>
              <w:rPr>
                <w:color w:val="000000"/>
                <w:sz w:val="22"/>
                <w:szCs w:val="22"/>
                <w:lang w:val="uk-UA"/>
              </w:rPr>
            </w:pPr>
            <w:r w:rsidRPr="00EF7A28">
              <w:rPr>
                <w:color w:val="000000"/>
                <w:sz w:val="22"/>
                <w:szCs w:val="22"/>
                <w:lang w:val="uk-UA"/>
              </w:rPr>
              <w:t>0,02</w:t>
            </w:r>
          </w:p>
        </w:tc>
      </w:tr>
      <w:tr w:rsidR="002F6D83" w:rsidRPr="007C5959" w:rsidTr="00416208">
        <w:trPr>
          <w:trHeight w:val="281"/>
        </w:trPr>
        <w:tc>
          <w:tcPr>
            <w:tcW w:w="5007" w:type="dxa"/>
          </w:tcPr>
          <w:p w:rsidR="002F6D83" w:rsidRPr="00EF7A28" w:rsidRDefault="002F6D83" w:rsidP="00B91930">
            <w:pPr>
              <w:pStyle w:val="BodyText"/>
              <w:jc w:val="both"/>
              <w:rPr>
                <w:color w:val="000000"/>
                <w:sz w:val="22"/>
                <w:szCs w:val="22"/>
                <w:lang w:val="uk-UA"/>
              </w:rPr>
            </w:pPr>
            <w:r w:rsidRPr="00EF7A28">
              <w:rPr>
                <w:color w:val="000000"/>
                <w:sz w:val="22"/>
                <w:szCs w:val="22"/>
                <w:lang w:val="uk-UA"/>
              </w:rPr>
              <w:t>13. Просадка ґрунту</w:t>
            </w:r>
          </w:p>
        </w:tc>
        <w:tc>
          <w:tcPr>
            <w:tcW w:w="771" w:type="dxa"/>
          </w:tcPr>
          <w:p w:rsidR="002F6D83" w:rsidRPr="00EF7A28" w:rsidRDefault="002F6D83" w:rsidP="00B91930">
            <w:pPr>
              <w:pStyle w:val="BodyText"/>
              <w:jc w:val="center"/>
              <w:rPr>
                <w:color w:val="000000"/>
                <w:sz w:val="22"/>
                <w:szCs w:val="22"/>
                <w:lang w:val="uk-UA"/>
              </w:rPr>
            </w:pPr>
            <w:r w:rsidRPr="00EF7A28">
              <w:rPr>
                <w:color w:val="000000"/>
                <w:sz w:val="22"/>
                <w:szCs w:val="22"/>
                <w:lang w:val="uk-UA"/>
              </w:rPr>
              <w:t>0,03</w:t>
            </w:r>
          </w:p>
        </w:tc>
        <w:tc>
          <w:tcPr>
            <w:tcW w:w="771" w:type="dxa"/>
          </w:tcPr>
          <w:p w:rsidR="002F6D83" w:rsidRPr="00EF7A28" w:rsidRDefault="002F6D83" w:rsidP="00B91930">
            <w:pPr>
              <w:pStyle w:val="BodyText"/>
              <w:jc w:val="center"/>
              <w:rPr>
                <w:color w:val="000000"/>
                <w:sz w:val="22"/>
                <w:szCs w:val="22"/>
                <w:lang w:val="uk-UA"/>
              </w:rPr>
            </w:pPr>
            <w:r w:rsidRPr="00EF7A28">
              <w:rPr>
                <w:color w:val="000000"/>
                <w:sz w:val="22"/>
                <w:szCs w:val="22"/>
                <w:lang w:val="uk-UA"/>
              </w:rPr>
              <w:t>0,02</w:t>
            </w:r>
          </w:p>
        </w:tc>
        <w:tc>
          <w:tcPr>
            <w:tcW w:w="771" w:type="dxa"/>
          </w:tcPr>
          <w:p w:rsidR="002F6D83" w:rsidRPr="00EF7A28" w:rsidRDefault="002F6D83" w:rsidP="00B91930">
            <w:pPr>
              <w:pStyle w:val="BodyText"/>
              <w:jc w:val="center"/>
              <w:rPr>
                <w:color w:val="000000"/>
                <w:sz w:val="22"/>
                <w:szCs w:val="22"/>
                <w:lang w:val="uk-UA"/>
              </w:rPr>
            </w:pPr>
            <w:r w:rsidRPr="00EF7A28">
              <w:rPr>
                <w:color w:val="000000"/>
                <w:sz w:val="22"/>
                <w:szCs w:val="22"/>
                <w:lang w:val="uk-UA"/>
              </w:rPr>
              <w:t>0,05</w:t>
            </w:r>
          </w:p>
        </w:tc>
        <w:tc>
          <w:tcPr>
            <w:tcW w:w="771" w:type="dxa"/>
          </w:tcPr>
          <w:p w:rsidR="002F6D83" w:rsidRPr="00EF7A28" w:rsidRDefault="002F6D83" w:rsidP="00B91930">
            <w:pPr>
              <w:pStyle w:val="BodyText"/>
              <w:jc w:val="center"/>
              <w:rPr>
                <w:color w:val="000000"/>
                <w:sz w:val="22"/>
                <w:szCs w:val="22"/>
                <w:lang w:val="uk-UA"/>
              </w:rPr>
            </w:pPr>
            <w:r w:rsidRPr="00EF7A28">
              <w:rPr>
                <w:color w:val="000000"/>
                <w:sz w:val="22"/>
                <w:szCs w:val="22"/>
                <w:lang w:val="uk-UA"/>
              </w:rPr>
              <w:t>0,06</w:t>
            </w:r>
          </w:p>
        </w:tc>
        <w:tc>
          <w:tcPr>
            <w:tcW w:w="771" w:type="dxa"/>
          </w:tcPr>
          <w:p w:rsidR="002F6D83" w:rsidRPr="00EF7A28" w:rsidRDefault="002F6D83" w:rsidP="00B91930">
            <w:pPr>
              <w:pStyle w:val="BodyText"/>
              <w:jc w:val="center"/>
              <w:rPr>
                <w:color w:val="000000"/>
                <w:sz w:val="22"/>
                <w:szCs w:val="22"/>
                <w:lang w:val="uk-UA"/>
              </w:rPr>
            </w:pPr>
            <w:r w:rsidRPr="00EF7A28">
              <w:rPr>
                <w:color w:val="000000"/>
                <w:sz w:val="22"/>
                <w:szCs w:val="22"/>
                <w:lang w:val="uk-UA"/>
              </w:rPr>
              <w:t>0,03</w:t>
            </w:r>
          </w:p>
        </w:tc>
        <w:tc>
          <w:tcPr>
            <w:tcW w:w="771" w:type="dxa"/>
          </w:tcPr>
          <w:p w:rsidR="002F6D83" w:rsidRPr="00EF7A28" w:rsidRDefault="002F6D83" w:rsidP="00B91930">
            <w:pPr>
              <w:pStyle w:val="BodyText"/>
              <w:jc w:val="center"/>
              <w:rPr>
                <w:color w:val="000000"/>
                <w:sz w:val="22"/>
                <w:szCs w:val="22"/>
                <w:lang w:val="uk-UA"/>
              </w:rPr>
            </w:pPr>
            <w:r w:rsidRPr="00EF7A28">
              <w:rPr>
                <w:color w:val="000000"/>
                <w:sz w:val="22"/>
                <w:szCs w:val="22"/>
                <w:lang w:val="uk-UA"/>
              </w:rPr>
              <w:t>0,05</w:t>
            </w:r>
          </w:p>
        </w:tc>
        <w:tc>
          <w:tcPr>
            <w:tcW w:w="772" w:type="dxa"/>
          </w:tcPr>
          <w:p w:rsidR="002F6D83" w:rsidRPr="00EF7A28" w:rsidRDefault="002F6D83" w:rsidP="00B91930">
            <w:pPr>
              <w:pStyle w:val="BodyText"/>
              <w:jc w:val="center"/>
              <w:rPr>
                <w:color w:val="000000"/>
                <w:sz w:val="22"/>
                <w:szCs w:val="22"/>
                <w:lang w:val="uk-UA"/>
              </w:rPr>
            </w:pPr>
            <w:r w:rsidRPr="00EF7A28">
              <w:rPr>
                <w:color w:val="000000"/>
                <w:sz w:val="22"/>
                <w:szCs w:val="22"/>
                <w:lang w:val="uk-UA"/>
              </w:rPr>
              <w:t>0,04</w:t>
            </w:r>
          </w:p>
        </w:tc>
      </w:tr>
      <w:tr w:rsidR="002F6D83" w:rsidRPr="007C5959" w:rsidTr="00416208">
        <w:trPr>
          <w:trHeight w:val="281"/>
        </w:trPr>
        <w:tc>
          <w:tcPr>
            <w:tcW w:w="5007" w:type="dxa"/>
          </w:tcPr>
          <w:p w:rsidR="002F6D83" w:rsidRPr="00EF7A28" w:rsidRDefault="002F6D83" w:rsidP="00B91930">
            <w:pPr>
              <w:pStyle w:val="BodyText"/>
              <w:jc w:val="both"/>
              <w:rPr>
                <w:color w:val="000000"/>
                <w:sz w:val="22"/>
                <w:szCs w:val="22"/>
                <w:lang w:val="uk-UA"/>
              </w:rPr>
            </w:pPr>
            <w:r w:rsidRPr="00EF7A28">
              <w:rPr>
                <w:color w:val="000000"/>
                <w:sz w:val="22"/>
                <w:szCs w:val="22"/>
                <w:lang w:val="uk-UA"/>
              </w:rPr>
              <w:t>14. Землетрус, цунамі</w:t>
            </w:r>
          </w:p>
        </w:tc>
        <w:tc>
          <w:tcPr>
            <w:tcW w:w="771" w:type="dxa"/>
          </w:tcPr>
          <w:p w:rsidR="002F6D83" w:rsidRPr="00EF7A28" w:rsidRDefault="002F6D83" w:rsidP="00B91930">
            <w:pPr>
              <w:pStyle w:val="BodyText"/>
              <w:jc w:val="center"/>
              <w:rPr>
                <w:color w:val="000000"/>
                <w:sz w:val="22"/>
                <w:szCs w:val="22"/>
                <w:lang w:val="uk-UA"/>
              </w:rPr>
            </w:pPr>
            <w:r w:rsidRPr="00EF7A28">
              <w:rPr>
                <w:color w:val="000000"/>
                <w:sz w:val="22"/>
                <w:szCs w:val="22"/>
                <w:lang w:val="uk-UA"/>
              </w:rPr>
              <w:t>0,04</w:t>
            </w:r>
          </w:p>
        </w:tc>
        <w:tc>
          <w:tcPr>
            <w:tcW w:w="771" w:type="dxa"/>
          </w:tcPr>
          <w:p w:rsidR="002F6D83" w:rsidRPr="00EF7A28" w:rsidRDefault="002F6D83" w:rsidP="00B91930">
            <w:pPr>
              <w:pStyle w:val="BodyText"/>
              <w:jc w:val="center"/>
              <w:rPr>
                <w:color w:val="000000"/>
                <w:sz w:val="22"/>
                <w:szCs w:val="22"/>
                <w:lang w:val="uk-UA"/>
              </w:rPr>
            </w:pPr>
            <w:r w:rsidRPr="00EF7A28">
              <w:rPr>
                <w:color w:val="000000"/>
                <w:sz w:val="22"/>
                <w:szCs w:val="22"/>
                <w:lang w:val="uk-UA"/>
              </w:rPr>
              <w:t>0,03</w:t>
            </w:r>
          </w:p>
        </w:tc>
        <w:tc>
          <w:tcPr>
            <w:tcW w:w="771" w:type="dxa"/>
          </w:tcPr>
          <w:p w:rsidR="002F6D83" w:rsidRPr="00EF7A28" w:rsidRDefault="002F6D83" w:rsidP="00B91930">
            <w:pPr>
              <w:pStyle w:val="BodyText"/>
              <w:jc w:val="center"/>
              <w:rPr>
                <w:color w:val="000000"/>
                <w:sz w:val="22"/>
                <w:szCs w:val="22"/>
                <w:lang w:val="uk-UA"/>
              </w:rPr>
            </w:pPr>
            <w:r w:rsidRPr="00EF7A28">
              <w:rPr>
                <w:color w:val="000000"/>
                <w:sz w:val="22"/>
                <w:szCs w:val="22"/>
                <w:lang w:val="uk-UA"/>
              </w:rPr>
              <w:t>0,04</w:t>
            </w:r>
          </w:p>
        </w:tc>
        <w:tc>
          <w:tcPr>
            <w:tcW w:w="771" w:type="dxa"/>
          </w:tcPr>
          <w:p w:rsidR="002F6D83" w:rsidRPr="00EF7A28" w:rsidRDefault="002F6D83" w:rsidP="00B91930">
            <w:pPr>
              <w:pStyle w:val="BodyText"/>
              <w:jc w:val="center"/>
              <w:rPr>
                <w:color w:val="000000"/>
                <w:sz w:val="22"/>
                <w:szCs w:val="22"/>
                <w:lang w:val="uk-UA"/>
              </w:rPr>
            </w:pPr>
            <w:r w:rsidRPr="00EF7A28">
              <w:rPr>
                <w:color w:val="000000"/>
                <w:sz w:val="22"/>
                <w:szCs w:val="22"/>
                <w:lang w:val="uk-UA"/>
              </w:rPr>
              <w:t>0,06</w:t>
            </w:r>
          </w:p>
        </w:tc>
        <w:tc>
          <w:tcPr>
            <w:tcW w:w="771" w:type="dxa"/>
          </w:tcPr>
          <w:p w:rsidR="002F6D83" w:rsidRPr="00EF7A28" w:rsidRDefault="002F6D83" w:rsidP="00B91930">
            <w:pPr>
              <w:pStyle w:val="BodyText"/>
              <w:jc w:val="center"/>
              <w:rPr>
                <w:color w:val="000000"/>
                <w:sz w:val="22"/>
                <w:szCs w:val="22"/>
                <w:lang w:val="uk-UA"/>
              </w:rPr>
            </w:pPr>
            <w:r w:rsidRPr="00EF7A28">
              <w:rPr>
                <w:color w:val="000000"/>
                <w:sz w:val="22"/>
                <w:szCs w:val="22"/>
                <w:lang w:val="uk-UA"/>
              </w:rPr>
              <w:t>0,1</w:t>
            </w:r>
          </w:p>
        </w:tc>
        <w:tc>
          <w:tcPr>
            <w:tcW w:w="771" w:type="dxa"/>
          </w:tcPr>
          <w:p w:rsidR="002F6D83" w:rsidRPr="00EF7A28" w:rsidRDefault="002F6D83" w:rsidP="00B91930">
            <w:pPr>
              <w:pStyle w:val="BodyText"/>
              <w:jc w:val="center"/>
              <w:rPr>
                <w:color w:val="000000"/>
                <w:sz w:val="22"/>
                <w:szCs w:val="22"/>
                <w:lang w:val="uk-UA"/>
              </w:rPr>
            </w:pPr>
            <w:r w:rsidRPr="00EF7A28">
              <w:rPr>
                <w:color w:val="000000"/>
                <w:sz w:val="22"/>
                <w:szCs w:val="22"/>
                <w:lang w:val="uk-UA"/>
              </w:rPr>
              <w:t>0,03</w:t>
            </w:r>
          </w:p>
        </w:tc>
        <w:tc>
          <w:tcPr>
            <w:tcW w:w="772" w:type="dxa"/>
          </w:tcPr>
          <w:p w:rsidR="002F6D83" w:rsidRPr="00EF7A28" w:rsidRDefault="002F6D83" w:rsidP="00B91930">
            <w:pPr>
              <w:pStyle w:val="BodyText"/>
              <w:jc w:val="center"/>
              <w:rPr>
                <w:color w:val="000000"/>
                <w:sz w:val="22"/>
                <w:szCs w:val="22"/>
                <w:lang w:val="uk-UA"/>
              </w:rPr>
            </w:pPr>
            <w:r w:rsidRPr="00EF7A28">
              <w:rPr>
                <w:color w:val="000000"/>
                <w:sz w:val="22"/>
                <w:szCs w:val="22"/>
                <w:lang w:val="uk-UA"/>
              </w:rPr>
              <w:t>0,04</w:t>
            </w:r>
          </w:p>
        </w:tc>
      </w:tr>
      <w:tr w:rsidR="002F6D83" w:rsidRPr="007C5959" w:rsidTr="00416208">
        <w:trPr>
          <w:trHeight w:val="281"/>
        </w:trPr>
        <w:tc>
          <w:tcPr>
            <w:tcW w:w="10405" w:type="dxa"/>
            <w:gridSpan w:val="8"/>
            <w:shd w:val="pct15" w:color="auto" w:fill="auto"/>
          </w:tcPr>
          <w:p w:rsidR="002F6D83" w:rsidRPr="00EF7A28" w:rsidRDefault="002F6D83" w:rsidP="00B91930">
            <w:pPr>
              <w:pStyle w:val="BodyText"/>
              <w:jc w:val="center"/>
              <w:rPr>
                <w:i/>
                <w:color w:val="000000"/>
                <w:sz w:val="22"/>
                <w:szCs w:val="22"/>
                <w:lang w:val="uk-UA"/>
              </w:rPr>
            </w:pPr>
            <w:r w:rsidRPr="00EF7A28">
              <w:rPr>
                <w:i/>
                <w:color w:val="000000"/>
                <w:sz w:val="22"/>
                <w:szCs w:val="22"/>
                <w:lang w:val="uk-UA"/>
              </w:rPr>
              <w:t>Додаткові ризики</w:t>
            </w:r>
          </w:p>
        </w:tc>
      </w:tr>
      <w:tr w:rsidR="002F6D83" w:rsidRPr="007C5959" w:rsidTr="00416208">
        <w:trPr>
          <w:trHeight w:val="281"/>
        </w:trPr>
        <w:tc>
          <w:tcPr>
            <w:tcW w:w="5007" w:type="dxa"/>
          </w:tcPr>
          <w:p w:rsidR="002F6D83" w:rsidRPr="00EF7A28" w:rsidRDefault="002F6D83" w:rsidP="00B91930">
            <w:pPr>
              <w:pStyle w:val="BodyText"/>
              <w:jc w:val="both"/>
              <w:rPr>
                <w:color w:val="000000"/>
                <w:sz w:val="22"/>
                <w:szCs w:val="22"/>
                <w:lang w:val="uk-UA"/>
              </w:rPr>
            </w:pPr>
            <w:r w:rsidRPr="00EF7A28">
              <w:rPr>
                <w:color w:val="000000"/>
                <w:sz w:val="22"/>
                <w:szCs w:val="22"/>
                <w:lang w:val="uk-UA"/>
              </w:rPr>
              <w:t>15. Вибух котлів, резервуарів, газосховищ, трубопроводів, інших систем та обладнання</w:t>
            </w:r>
          </w:p>
        </w:tc>
        <w:tc>
          <w:tcPr>
            <w:tcW w:w="771" w:type="dxa"/>
          </w:tcPr>
          <w:p w:rsidR="002F6D83" w:rsidRPr="00EF7A28" w:rsidRDefault="002F6D83" w:rsidP="00B91930">
            <w:pPr>
              <w:pStyle w:val="BodyText"/>
              <w:jc w:val="center"/>
              <w:rPr>
                <w:color w:val="000000"/>
                <w:sz w:val="22"/>
                <w:szCs w:val="22"/>
                <w:lang w:val="uk-UA"/>
              </w:rPr>
            </w:pPr>
            <w:r w:rsidRPr="00EF7A28">
              <w:rPr>
                <w:color w:val="000000"/>
                <w:sz w:val="22"/>
                <w:szCs w:val="22"/>
                <w:lang w:val="uk-UA"/>
              </w:rPr>
              <w:t>0,1</w:t>
            </w:r>
          </w:p>
        </w:tc>
        <w:tc>
          <w:tcPr>
            <w:tcW w:w="771" w:type="dxa"/>
          </w:tcPr>
          <w:p w:rsidR="002F6D83" w:rsidRPr="00EF7A28" w:rsidRDefault="002F6D83" w:rsidP="00B91930">
            <w:pPr>
              <w:pStyle w:val="BodyText"/>
              <w:jc w:val="center"/>
              <w:rPr>
                <w:color w:val="000000"/>
                <w:sz w:val="22"/>
                <w:szCs w:val="22"/>
                <w:lang w:val="uk-UA"/>
              </w:rPr>
            </w:pPr>
            <w:r w:rsidRPr="00EF7A28">
              <w:rPr>
                <w:color w:val="000000"/>
                <w:sz w:val="22"/>
                <w:szCs w:val="22"/>
                <w:lang w:val="uk-UA"/>
              </w:rPr>
              <w:t>0,2</w:t>
            </w:r>
          </w:p>
        </w:tc>
        <w:tc>
          <w:tcPr>
            <w:tcW w:w="771" w:type="dxa"/>
          </w:tcPr>
          <w:p w:rsidR="002F6D83" w:rsidRPr="00EF7A28" w:rsidRDefault="002F6D83" w:rsidP="00B91930">
            <w:pPr>
              <w:pStyle w:val="BodyText"/>
              <w:jc w:val="center"/>
              <w:rPr>
                <w:color w:val="000000"/>
                <w:sz w:val="22"/>
                <w:szCs w:val="22"/>
                <w:lang w:val="uk-UA"/>
              </w:rPr>
            </w:pPr>
            <w:r w:rsidRPr="00EF7A28">
              <w:rPr>
                <w:color w:val="000000"/>
                <w:sz w:val="22"/>
                <w:szCs w:val="22"/>
                <w:lang w:val="uk-UA"/>
              </w:rPr>
              <w:t>0,1</w:t>
            </w:r>
          </w:p>
        </w:tc>
        <w:tc>
          <w:tcPr>
            <w:tcW w:w="771" w:type="dxa"/>
          </w:tcPr>
          <w:p w:rsidR="002F6D83" w:rsidRPr="00EF7A28" w:rsidRDefault="002F6D83" w:rsidP="00B91930">
            <w:pPr>
              <w:pStyle w:val="BodyText"/>
              <w:jc w:val="center"/>
              <w:rPr>
                <w:color w:val="000000"/>
                <w:sz w:val="22"/>
                <w:szCs w:val="22"/>
                <w:lang w:val="uk-UA"/>
              </w:rPr>
            </w:pPr>
            <w:r w:rsidRPr="00EF7A28">
              <w:rPr>
                <w:color w:val="000000"/>
                <w:sz w:val="22"/>
                <w:szCs w:val="22"/>
                <w:lang w:val="uk-UA"/>
              </w:rPr>
              <w:t>0,1</w:t>
            </w:r>
          </w:p>
        </w:tc>
        <w:tc>
          <w:tcPr>
            <w:tcW w:w="771" w:type="dxa"/>
          </w:tcPr>
          <w:p w:rsidR="002F6D83" w:rsidRPr="00EF7A28" w:rsidRDefault="002F6D83" w:rsidP="00B91930">
            <w:pPr>
              <w:pStyle w:val="BodyText"/>
              <w:jc w:val="center"/>
              <w:rPr>
                <w:color w:val="000000"/>
                <w:sz w:val="22"/>
                <w:szCs w:val="22"/>
                <w:lang w:val="uk-UA"/>
              </w:rPr>
            </w:pPr>
            <w:r w:rsidRPr="00EF7A28">
              <w:rPr>
                <w:color w:val="000000"/>
                <w:sz w:val="22"/>
                <w:szCs w:val="22"/>
                <w:lang w:val="uk-UA"/>
              </w:rPr>
              <w:t>0,1</w:t>
            </w:r>
          </w:p>
        </w:tc>
        <w:tc>
          <w:tcPr>
            <w:tcW w:w="771" w:type="dxa"/>
          </w:tcPr>
          <w:p w:rsidR="002F6D83" w:rsidRPr="00EF7A28" w:rsidRDefault="002F6D83" w:rsidP="00B91930">
            <w:pPr>
              <w:pStyle w:val="BodyText"/>
              <w:jc w:val="center"/>
              <w:rPr>
                <w:color w:val="000000"/>
                <w:sz w:val="22"/>
                <w:szCs w:val="22"/>
                <w:lang w:val="uk-UA"/>
              </w:rPr>
            </w:pPr>
            <w:r w:rsidRPr="00EF7A28">
              <w:rPr>
                <w:color w:val="000000"/>
                <w:sz w:val="22"/>
                <w:szCs w:val="22"/>
                <w:lang w:val="uk-UA"/>
              </w:rPr>
              <w:t>0,3</w:t>
            </w:r>
          </w:p>
        </w:tc>
        <w:tc>
          <w:tcPr>
            <w:tcW w:w="772" w:type="dxa"/>
          </w:tcPr>
          <w:p w:rsidR="002F6D83" w:rsidRPr="00EF7A28" w:rsidRDefault="002F6D83" w:rsidP="00B91930">
            <w:pPr>
              <w:pStyle w:val="BodyText"/>
              <w:jc w:val="center"/>
              <w:rPr>
                <w:color w:val="000000"/>
                <w:sz w:val="22"/>
                <w:szCs w:val="22"/>
                <w:lang w:val="uk-UA"/>
              </w:rPr>
            </w:pPr>
            <w:r w:rsidRPr="00EF7A28">
              <w:rPr>
                <w:color w:val="000000"/>
                <w:sz w:val="22"/>
                <w:szCs w:val="22"/>
                <w:lang w:val="uk-UA"/>
              </w:rPr>
              <w:t>0,2</w:t>
            </w:r>
          </w:p>
        </w:tc>
      </w:tr>
      <w:tr w:rsidR="002F6D83" w:rsidRPr="007C5959" w:rsidTr="00416208">
        <w:trPr>
          <w:trHeight w:val="281"/>
        </w:trPr>
        <w:tc>
          <w:tcPr>
            <w:tcW w:w="5007" w:type="dxa"/>
          </w:tcPr>
          <w:p w:rsidR="002F6D83" w:rsidRPr="00EF7A28" w:rsidRDefault="002F6D83" w:rsidP="00B91930">
            <w:pPr>
              <w:pStyle w:val="BodyText"/>
              <w:jc w:val="both"/>
              <w:rPr>
                <w:color w:val="000000"/>
                <w:sz w:val="22"/>
                <w:szCs w:val="22"/>
                <w:lang w:val="uk-UA"/>
              </w:rPr>
            </w:pPr>
            <w:r w:rsidRPr="00EF7A28">
              <w:rPr>
                <w:color w:val="000000"/>
                <w:sz w:val="22"/>
                <w:szCs w:val="22"/>
                <w:lang w:val="uk-UA"/>
              </w:rPr>
              <w:t>16. Розчистка від уламків або утилізації</w:t>
            </w:r>
          </w:p>
        </w:tc>
        <w:tc>
          <w:tcPr>
            <w:tcW w:w="771" w:type="dxa"/>
          </w:tcPr>
          <w:p w:rsidR="002F6D83" w:rsidRPr="00EF7A28" w:rsidRDefault="002F6D83" w:rsidP="00B91930">
            <w:pPr>
              <w:pStyle w:val="BodyText"/>
              <w:jc w:val="center"/>
              <w:rPr>
                <w:color w:val="000000"/>
                <w:sz w:val="22"/>
                <w:szCs w:val="22"/>
                <w:lang w:val="uk-UA"/>
              </w:rPr>
            </w:pPr>
            <w:r w:rsidRPr="00EF7A28">
              <w:rPr>
                <w:color w:val="000000"/>
                <w:sz w:val="22"/>
                <w:szCs w:val="22"/>
                <w:lang w:val="uk-UA"/>
              </w:rPr>
              <w:t>0,02</w:t>
            </w:r>
          </w:p>
        </w:tc>
        <w:tc>
          <w:tcPr>
            <w:tcW w:w="771" w:type="dxa"/>
          </w:tcPr>
          <w:p w:rsidR="002F6D83" w:rsidRPr="00EF7A28" w:rsidRDefault="002F6D83" w:rsidP="00B91930">
            <w:pPr>
              <w:pStyle w:val="BodyText"/>
              <w:jc w:val="center"/>
              <w:rPr>
                <w:color w:val="000000"/>
                <w:sz w:val="22"/>
                <w:szCs w:val="22"/>
                <w:lang w:val="uk-UA"/>
              </w:rPr>
            </w:pPr>
            <w:r w:rsidRPr="00EF7A28">
              <w:rPr>
                <w:color w:val="000000"/>
                <w:sz w:val="22"/>
                <w:szCs w:val="22"/>
                <w:lang w:val="uk-UA"/>
              </w:rPr>
              <w:t>0,04</w:t>
            </w:r>
          </w:p>
        </w:tc>
        <w:tc>
          <w:tcPr>
            <w:tcW w:w="771" w:type="dxa"/>
          </w:tcPr>
          <w:p w:rsidR="002F6D83" w:rsidRPr="00EF7A28" w:rsidRDefault="002F6D83" w:rsidP="00B91930">
            <w:pPr>
              <w:pStyle w:val="BodyText"/>
              <w:jc w:val="center"/>
              <w:rPr>
                <w:color w:val="000000"/>
                <w:sz w:val="22"/>
                <w:szCs w:val="22"/>
                <w:lang w:val="uk-UA"/>
              </w:rPr>
            </w:pPr>
            <w:r w:rsidRPr="00EF7A28">
              <w:rPr>
                <w:color w:val="000000"/>
                <w:sz w:val="22"/>
                <w:szCs w:val="22"/>
                <w:lang w:val="uk-UA"/>
              </w:rPr>
              <w:t>0,03</w:t>
            </w:r>
          </w:p>
        </w:tc>
        <w:tc>
          <w:tcPr>
            <w:tcW w:w="771" w:type="dxa"/>
          </w:tcPr>
          <w:p w:rsidR="002F6D83" w:rsidRPr="00EF7A28" w:rsidRDefault="002F6D83" w:rsidP="00B91930">
            <w:pPr>
              <w:pStyle w:val="BodyText"/>
              <w:jc w:val="center"/>
              <w:rPr>
                <w:color w:val="000000"/>
                <w:sz w:val="22"/>
                <w:szCs w:val="22"/>
                <w:lang w:val="uk-UA"/>
              </w:rPr>
            </w:pPr>
            <w:r w:rsidRPr="00EF7A28">
              <w:rPr>
                <w:color w:val="000000"/>
                <w:sz w:val="22"/>
                <w:szCs w:val="22"/>
                <w:lang w:val="uk-UA"/>
              </w:rPr>
              <w:t>0,03</w:t>
            </w:r>
          </w:p>
        </w:tc>
        <w:tc>
          <w:tcPr>
            <w:tcW w:w="771" w:type="dxa"/>
          </w:tcPr>
          <w:p w:rsidR="002F6D83" w:rsidRPr="00EF7A28" w:rsidRDefault="002F6D83" w:rsidP="00B91930">
            <w:pPr>
              <w:pStyle w:val="BodyText"/>
              <w:jc w:val="center"/>
              <w:rPr>
                <w:color w:val="000000"/>
                <w:sz w:val="22"/>
                <w:szCs w:val="22"/>
                <w:lang w:val="uk-UA"/>
              </w:rPr>
            </w:pPr>
            <w:r w:rsidRPr="00EF7A28">
              <w:rPr>
                <w:color w:val="000000"/>
                <w:sz w:val="22"/>
                <w:szCs w:val="22"/>
                <w:lang w:val="uk-UA"/>
              </w:rPr>
              <w:t>0,06</w:t>
            </w:r>
          </w:p>
        </w:tc>
        <w:tc>
          <w:tcPr>
            <w:tcW w:w="771" w:type="dxa"/>
          </w:tcPr>
          <w:p w:rsidR="002F6D83" w:rsidRPr="00EF7A28" w:rsidRDefault="002F6D83" w:rsidP="00B91930">
            <w:pPr>
              <w:pStyle w:val="BodyText"/>
              <w:jc w:val="center"/>
              <w:rPr>
                <w:color w:val="000000"/>
                <w:sz w:val="22"/>
                <w:szCs w:val="22"/>
                <w:lang w:val="uk-UA"/>
              </w:rPr>
            </w:pPr>
            <w:r w:rsidRPr="00EF7A28">
              <w:rPr>
                <w:color w:val="000000"/>
                <w:sz w:val="22"/>
                <w:szCs w:val="22"/>
                <w:lang w:val="uk-UA"/>
              </w:rPr>
              <w:t>0,03</w:t>
            </w:r>
          </w:p>
        </w:tc>
        <w:tc>
          <w:tcPr>
            <w:tcW w:w="772" w:type="dxa"/>
          </w:tcPr>
          <w:p w:rsidR="002F6D83" w:rsidRPr="00EF7A28" w:rsidRDefault="002F6D83" w:rsidP="00B91930">
            <w:pPr>
              <w:pStyle w:val="BodyText"/>
              <w:jc w:val="center"/>
              <w:rPr>
                <w:color w:val="000000"/>
                <w:sz w:val="22"/>
                <w:szCs w:val="22"/>
                <w:lang w:val="uk-UA"/>
              </w:rPr>
            </w:pPr>
            <w:r w:rsidRPr="00EF7A28">
              <w:rPr>
                <w:color w:val="000000"/>
                <w:sz w:val="22"/>
                <w:szCs w:val="22"/>
                <w:lang w:val="uk-UA"/>
              </w:rPr>
              <w:t>0,02</w:t>
            </w:r>
          </w:p>
        </w:tc>
      </w:tr>
      <w:tr w:rsidR="002F6D83" w:rsidRPr="007C5959" w:rsidTr="00416208">
        <w:trPr>
          <w:trHeight w:val="281"/>
        </w:trPr>
        <w:tc>
          <w:tcPr>
            <w:tcW w:w="5007" w:type="dxa"/>
          </w:tcPr>
          <w:p w:rsidR="002F6D83" w:rsidRPr="00EF7A28" w:rsidRDefault="002F6D83" w:rsidP="00B91930">
            <w:pPr>
              <w:pStyle w:val="BodyText"/>
              <w:jc w:val="both"/>
              <w:rPr>
                <w:color w:val="000000"/>
                <w:sz w:val="22"/>
                <w:szCs w:val="22"/>
                <w:lang w:val="uk-UA"/>
              </w:rPr>
            </w:pPr>
            <w:r w:rsidRPr="00EF7A28">
              <w:rPr>
                <w:color w:val="000000"/>
                <w:sz w:val="22"/>
                <w:szCs w:val="22"/>
                <w:lang w:val="uk-UA"/>
              </w:rPr>
              <w:t>17.Вимушені розбирання, монтаж або перенесення на інше місце об’єкта або його частин</w:t>
            </w:r>
          </w:p>
        </w:tc>
        <w:tc>
          <w:tcPr>
            <w:tcW w:w="771" w:type="dxa"/>
            <w:vAlign w:val="center"/>
          </w:tcPr>
          <w:p w:rsidR="002F6D83" w:rsidRPr="00EF7A28" w:rsidRDefault="002F6D83" w:rsidP="00B91930">
            <w:pPr>
              <w:pStyle w:val="BodyText"/>
              <w:jc w:val="center"/>
              <w:rPr>
                <w:color w:val="000000"/>
                <w:sz w:val="22"/>
                <w:szCs w:val="22"/>
                <w:lang w:val="uk-UA"/>
              </w:rPr>
            </w:pPr>
            <w:r w:rsidRPr="00EF7A28">
              <w:rPr>
                <w:color w:val="000000"/>
                <w:sz w:val="22"/>
                <w:szCs w:val="22"/>
                <w:lang w:val="uk-UA"/>
              </w:rPr>
              <w:t>0,02</w:t>
            </w:r>
          </w:p>
        </w:tc>
        <w:tc>
          <w:tcPr>
            <w:tcW w:w="771" w:type="dxa"/>
            <w:vAlign w:val="center"/>
          </w:tcPr>
          <w:p w:rsidR="002F6D83" w:rsidRPr="00EF7A28" w:rsidRDefault="002F6D83" w:rsidP="00B91930">
            <w:pPr>
              <w:pStyle w:val="BodyText"/>
              <w:jc w:val="center"/>
              <w:rPr>
                <w:color w:val="000000"/>
                <w:sz w:val="22"/>
                <w:szCs w:val="22"/>
                <w:lang w:val="uk-UA"/>
              </w:rPr>
            </w:pPr>
            <w:r w:rsidRPr="00EF7A28">
              <w:rPr>
                <w:color w:val="000000"/>
                <w:sz w:val="22"/>
                <w:szCs w:val="22"/>
                <w:lang w:val="uk-UA"/>
              </w:rPr>
              <w:t>0,06</w:t>
            </w:r>
          </w:p>
        </w:tc>
        <w:tc>
          <w:tcPr>
            <w:tcW w:w="771" w:type="dxa"/>
            <w:vAlign w:val="center"/>
          </w:tcPr>
          <w:p w:rsidR="002F6D83" w:rsidRPr="00EF7A28" w:rsidRDefault="002F6D83" w:rsidP="00B91930">
            <w:pPr>
              <w:pStyle w:val="BodyText"/>
              <w:jc w:val="center"/>
              <w:rPr>
                <w:color w:val="000000"/>
                <w:sz w:val="22"/>
                <w:szCs w:val="22"/>
                <w:lang w:val="uk-UA"/>
              </w:rPr>
            </w:pPr>
            <w:r w:rsidRPr="00EF7A28">
              <w:rPr>
                <w:color w:val="000000"/>
                <w:sz w:val="22"/>
                <w:szCs w:val="22"/>
                <w:lang w:val="uk-UA"/>
              </w:rPr>
              <w:t>0,06</w:t>
            </w:r>
          </w:p>
        </w:tc>
        <w:tc>
          <w:tcPr>
            <w:tcW w:w="771" w:type="dxa"/>
            <w:vAlign w:val="center"/>
          </w:tcPr>
          <w:p w:rsidR="002F6D83" w:rsidRPr="00EF7A28" w:rsidRDefault="002F6D83" w:rsidP="00B91930">
            <w:pPr>
              <w:pStyle w:val="BodyText"/>
              <w:jc w:val="center"/>
              <w:rPr>
                <w:color w:val="000000"/>
                <w:sz w:val="22"/>
                <w:szCs w:val="22"/>
                <w:lang w:val="uk-UA"/>
              </w:rPr>
            </w:pPr>
            <w:r w:rsidRPr="00EF7A28">
              <w:rPr>
                <w:color w:val="000000"/>
                <w:sz w:val="22"/>
                <w:szCs w:val="22"/>
                <w:lang w:val="uk-UA"/>
              </w:rPr>
              <w:t>0,01</w:t>
            </w:r>
          </w:p>
        </w:tc>
        <w:tc>
          <w:tcPr>
            <w:tcW w:w="771" w:type="dxa"/>
            <w:vAlign w:val="center"/>
          </w:tcPr>
          <w:p w:rsidR="002F6D83" w:rsidRPr="00EF7A28" w:rsidRDefault="002F6D83" w:rsidP="00B91930">
            <w:pPr>
              <w:pStyle w:val="BodyText"/>
              <w:jc w:val="center"/>
              <w:rPr>
                <w:color w:val="000000"/>
                <w:sz w:val="22"/>
                <w:szCs w:val="22"/>
                <w:lang w:val="uk-UA"/>
              </w:rPr>
            </w:pPr>
            <w:r w:rsidRPr="00EF7A28">
              <w:rPr>
                <w:color w:val="000000"/>
                <w:sz w:val="22"/>
                <w:szCs w:val="22"/>
                <w:lang w:val="uk-UA"/>
              </w:rPr>
              <w:t>0,01</w:t>
            </w:r>
          </w:p>
        </w:tc>
        <w:tc>
          <w:tcPr>
            <w:tcW w:w="771" w:type="dxa"/>
            <w:vAlign w:val="center"/>
          </w:tcPr>
          <w:p w:rsidR="002F6D83" w:rsidRPr="00EF7A28" w:rsidRDefault="002F6D83" w:rsidP="00B91930">
            <w:pPr>
              <w:pStyle w:val="BodyText"/>
              <w:jc w:val="center"/>
              <w:rPr>
                <w:color w:val="000000"/>
                <w:sz w:val="22"/>
                <w:szCs w:val="22"/>
                <w:lang w:val="uk-UA"/>
              </w:rPr>
            </w:pPr>
            <w:r w:rsidRPr="00EF7A28">
              <w:rPr>
                <w:color w:val="000000"/>
                <w:sz w:val="22"/>
                <w:szCs w:val="22"/>
                <w:lang w:val="uk-UA"/>
              </w:rPr>
              <w:t>0,03</w:t>
            </w:r>
          </w:p>
        </w:tc>
        <w:tc>
          <w:tcPr>
            <w:tcW w:w="772" w:type="dxa"/>
            <w:vAlign w:val="center"/>
          </w:tcPr>
          <w:p w:rsidR="002F6D83" w:rsidRPr="00EF7A28" w:rsidRDefault="002F6D83" w:rsidP="00B91930">
            <w:pPr>
              <w:pStyle w:val="BodyText"/>
              <w:jc w:val="center"/>
              <w:rPr>
                <w:color w:val="000000"/>
                <w:sz w:val="22"/>
                <w:szCs w:val="22"/>
                <w:lang w:val="uk-UA"/>
              </w:rPr>
            </w:pPr>
            <w:r w:rsidRPr="00EF7A28">
              <w:rPr>
                <w:color w:val="000000"/>
                <w:sz w:val="22"/>
                <w:szCs w:val="22"/>
                <w:lang w:val="uk-UA"/>
              </w:rPr>
              <w:t>0,01</w:t>
            </w:r>
          </w:p>
        </w:tc>
      </w:tr>
      <w:tr w:rsidR="002F6D83" w:rsidRPr="007C5959" w:rsidTr="00416208">
        <w:trPr>
          <w:trHeight w:val="281"/>
        </w:trPr>
        <w:tc>
          <w:tcPr>
            <w:tcW w:w="5007" w:type="dxa"/>
          </w:tcPr>
          <w:p w:rsidR="002F6D83" w:rsidRPr="00EF7A28" w:rsidRDefault="002F6D83" w:rsidP="00B91930">
            <w:pPr>
              <w:pStyle w:val="BodyText"/>
              <w:jc w:val="both"/>
              <w:rPr>
                <w:color w:val="000000"/>
                <w:sz w:val="22"/>
                <w:szCs w:val="22"/>
                <w:lang w:val="uk-UA"/>
              </w:rPr>
            </w:pPr>
            <w:r w:rsidRPr="00EF7A28">
              <w:rPr>
                <w:color w:val="000000"/>
                <w:sz w:val="22"/>
                <w:szCs w:val="22"/>
                <w:lang w:val="uk-UA"/>
              </w:rPr>
              <w:t>18. Пошкодження віконного скла, дзеркал скляних вітрин, рекламних конструкцій (в пакеті з основними ризиками)</w:t>
            </w:r>
          </w:p>
        </w:tc>
        <w:tc>
          <w:tcPr>
            <w:tcW w:w="771" w:type="dxa"/>
            <w:vAlign w:val="center"/>
          </w:tcPr>
          <w:p w:rsidR="002F6D83" w:rsidRPr="00EF7A28" w:rsidRDefault="002F6D83" w:rsidP="00B91930">
            <w:pPr>
              <w:pStyle w:val="BodyText"/>
              <w:jc w:val="center"/>
              <w:rPr>
                <w:color w:val="000000"/>
                <w:sz w:val="22"/>
                <w:szCs w:val="22"/>
                <w:lang w:val="uk-UA"/>
              </w:rPr>
            </w:pPr>
            <w:r w:rsidRPr="00EF7A28">
              <w:rPr>
                <w:color w:val="000000"/>
                <w:sz w:val="22"/>
                <w:szCs w:val="22"/>
                <w:lang w:val="uk-UA"/>
              </w:rPr>
              <w:t>0,02</w:t>
            </w:r>
          </w:p>
        </w:tc>
        <w:tc>
          <w:tcPr>
            <w:tcW w:w="771" w:type="dxa"/>
            <w:vAlign w:val="center"/>
          </w:tcPr>
          <w:p w:rsidR="002F6D83" w:rsidRPr="00EF7A28" w:rsidRDefault="002F6D83" w:rsidP="00B91930">
            <w:pPr>
              <w:pStyle w:val="BodyText"/>
              <w:jc w:val="center"/>
              <w:rPr>
                <w:color w:val="000000"/>
                <w:sz w:val="22"/>
                <w:szCs w:val="22"/>
                <w:lang w:val="uk-UA"/>
              </w:rPr>
            </w:pPr>
            <w:r w:rsidRPr="00EF7A28">
              <w:rPr>
                <w:color w:val="000000"/>
                <w:sz w:val="22"/>
                <w:szCs w:val="22"/>
                <w:lang w:val="uk-UA"/>
              </w:rPr>
              <w:t>0,04</w:t>
            </w:r>
          </w:p>
        </w:tc>
        <w:tc>
          <w:tcPr>
            <w:tcW w:w="771" w:type="dxa"/>
            <w:vAlign w:val="center"/>
          </w:tcPr>
          <w:p w:rsidR="002F6D83" w:rsidRPr="00EF7A28" w:rsidRDefault="002F6D83" w:rsidP="00B91930">
            <w:pPr>
              <w:pStyle w:val="BodyText"/>
              <w:jc w:val="center"/>
              <w:rPr>
                <w:color w:val="000000"/>
                <w:sz w:val="22"/>
                <w:szCs w:val="22"/>
                <w:lang w:val="uk-UA"/>
              </w:rPr>
            </w:pPr>
            <w:r w:rsidRPr="00EF7A28">
              <w:rPr>
                <w:color w:val="000000"/>
                <w:sz w:val="22"/>
                <w:szCs w:val="22"/>
                <w:lang w:val="uk-UA"/>
              </w:rPr>
              <w:t>0,01</w:t>
            </w:r>
          </w:p>
        </w:tc>
        <w:tc>
          <w:tcPr>
            <w:tcW w:w="771" w:type="dxa"/>
            <w:vAlign w:val="center"/>
          </w:tcPr>
          <w:p w:rsidR="002F6D83" w:rsidRPr="00EF7A28" w:rsidRDefault="002F6D83" w:rsidP="00B91930">
            <w:pPr>
              <w:pStyle w:val="BodyText"/>
              <w:jc w:val="center"/>
              <w:rPr>
                <w:color w:val="000000"/>
                <w:sz w:val="22"/>
                <w:szCs w:val="22"/>
                <w:lang w:val="uk-UA"/>
              </w:rPr>
            </w:pPr>
            <w:r w:rsidRPr="00EF7A28">
              <w:rPr>
                <w:color w:val="000000"/>
                <w:sz w:val="22"/>
                <w:szCs w:val="22"/>
                <w:lang w:val="uk-UA"/>
              </w:rPr>
              <w:t>0,03</w:t>
            </w:r>
          </w:p>
        </w:tc>
        <w:tc>
          <w:tcPr>
            <w:tcW w:w="771" w:type="dxa"/>
            <w:vAlign w:val="center"/>
          </w:tcPr>
          <w:p w:rsidR="002F6D83" w:rsidRPr="00EF7A28" w:rsidRDefault="002F6D83" w:rsidP="00B91930">
            <w:pPr>
              <w:pStyle w:val="BodyText"/>
              <w:jc w:val="center"/>
              <w:rPr>
                <w:color w:val="000000"/>
                <w:sz w:val="22"/>
                <w:szCs w:val="22"/>
                <w:lang w:val="uk-UA"/>
              </w:rPr>
            </w:pPr>
            <w:r w:rsidRPr="00EF7A28">
              <w:rPr>
                <w:color w:val="000000"/>
                <w:sz w:val="22"/>
                <w:szCs w:val="22"/>
                <w:lang w:val="uk-UA"/>
              </w:rPr>
              <w:t>0,06</w:t>
            </w:r>
          </w:p>
        </w:tc>
        <w:tc>
          <w:tcPr>
            <w:tcW w:w="771" w:type="dxa"/>
            <w:vAlign w:val="center"/>
          </w:tcPr>
          <w:p w:rsidR="002F6D83" w:rsidRPr="00EF7A28" w:rsidRDefault="002F6D83" w:rsidP="00B91930">
            <w:pPr>
              <w:pStyle w:val="BodyText"/>
              <w:jc w:val="center"/>
              <w:rPr>
                <w:color w:val="000000"/>
                <w:sz w:val="22"/>
                <w:szCs w:val="22"/>
                <w:lang w:val="uk-UA"/>
              </w:rPr>
            </w:pPr>
            <w:r w:rsidRPr="00EF7A28">
              <w:rPr>
                <w:color w:val="000000"/>
                <w:sz w:val="22"/>
                <w:szCs w:val="22"/>
                <w:lang w:val="uk-UA"/>
              </w:rPr>
              <w:t>0,01</w:t>
            </w:r>
          </w:p>
        </w:tc>
        <w:tc>
          <w:tcPr>
            <w:tcW w:w="772" w:type="dxa"/>
            <w:vAlign w:val="center"/>
          </w:tcPr>
          <w:p w:rsidR="002F6D83" w:rsidRPr="00EF7A28" w:rsidRDefault="002F6D83" w:rsidP="00B91930">
            <w:pPr>
              <w:pStyle w:val="BodyText"/>
              <w:jc w:val="center"/>
              <w:rPr>
                <w:color w:val="000000"/>
                <w:sz w:val="22"/>
                <w:szCs w:val="22"/>
                <w:lang w:val="uk-UA"/>
              </w:rPr>
            </w:pPr>
            <w:r w:rsidRPr="00EF7A28">
              <w:rPr>
                <w:color w:val="000000"/>
                <w:sz w:val="22"/>
                <w:szCs w:val="22"/>
                <w:lang w:val="uk-UA"/>
              </w:rPr>
              <w:t>0,1</w:t>
            </w:r>
          </w:p>
        </w:tc>
      </w:tr>
      <w:tr w:rsidR="002F6D83" w:rsidRPr="007C5959" w:rsidTr="00416208">
        <w:trPr>
          <w:trHeight w:val="281"/>
        </w:trPr>
        <w:tc>
          <w:tcPr>
            <w:tcW w:w="5007" w:type="dxa"/>
          </w:tcPr>
          <w:p w:rsidR="002F6D83" w:rsidRPr="00EF7A28" w:rsidRDefault="002F6D83" w:rsidP="00B91930">
            <w:pPr>
              <w:pStyle w:val="BodyText"/>
              <w:jc w:val="both"/>
              <w:rPr>
                <w:color w:val="000000"/>
                <w:sz w:val="22"/>
                <w:szCs w:val="22"/>
                <w:lang w:val="uk-UA"/>
              </w:rPr>
            </w:pPr>
            <w:r w:rsidRPr="00EF7A28">
              <w:rPr>
                <w:color w:val="000000"/>
                <w:sz w:val="22"/>
                <w:szCs w:val="22"/>
                <w:lang w:val="uk-UA"/>
              </w:rPr>
              <w:t>19. Незалежне страхування</w:t>
            </w:r>
          </w:p>
        </w:tc>
        <w:tc>
          <w:tcPr>
            <w:tcW w:w="771" w:type="dxa"/>
            <w:vAlign w:val="center"/>
          </w:tcPr>
          <w:p w:rsidR="002F6D83" w:rsidRPr="00EF7A28" w:rsidRDefault="002F6D83" w:rsidP="00B91930">
            <w:pPr>
              <w:pStyle w:val="BodyText"/>
              <w:jc w:val="center"/>
              <w:rPr>
                <w:color w:val="000000"/>
                <w:sz w:val="22"/>
                <w:szCs w:val="22"/>
                <w:lang w:val="uk-UA"/>
              </w:rPr>
            </w:pPr>
            <w:r w:rsidRPr="00EF7A28">
              <w:rPr>
                <w:color w:val="000000"/>
                <w:sz w:val="22"/>
                <w:szCs w:val="22"/>
                <w:lang w:val="uk-UA"/>
              </w:rPr>
              <w:t>3</w:t>
            </w:r>
          </w:p>
        </w:tc>
        <w:tc>
          <w:tcPr>
            <w:tcW w:w="771" w:type="dxa"/>
            <w:vAlign w:val="center"/>
          </w:tcPr>
          <w:p w:rsidR="002F6D83" w:rsidRPr="00EF7A28" w:rsidRDefault="002F6D83" w:rsidP="00B91930">
            <w:pPr>
              <w:pStyle w:val="BodyText"/>
              <w:jc w:val="center"/>
              <w:rPr>
                <w:color w:val="000000"/>
                <w:sz w:val="22"/>
                <w:szCs w:val="22"/>
                <w:lang w:val="uk-UA"/>
              </w:rPr>
            </w:pPr>
            <w:r w:rsidRPr="00EF7A28">
              <w:rPr>
                <w:color w:val="000000"/>
                <w:sz w:val="22"/>
                <w:szCs w:val="22"/>
                <w:lang w:val="uk-UA"/>
              </w:rPr>
              <w:t>1</w:t>
            </w:r>
          </w:p>
        </w:tc>
        <w:tc>
          <w:tcPr>
            <w:tcW w:w="771" w:type="dxa"/>
            <w:vAlign w:val="center"/>
          </w:tcPr>
          <w:p w:rsidR="002F6D83" w:rsidRPr="00EF7A28" w:rsidRDefault="002F6D83" w:rsidP="00B91930">
            <w:pPr>
              <w:pStyle w:val="BodyText"/>
              <w:jc w:val="center"/>
              <w:rPr>
                <w:color w:val="000000"/>
                <w:sz w:val="22"/>
                <w:szCs w:val="22"/>
                <w:lang w:val="uk-UA"/>
              </w:rPr>
            </w:pPr>
            <w:r w:rsidRPr="00EF7A28">
              <w:rPr>
                <w:color w:val="000000"/>
                <w:sz w:val="22"/>
                <w:szCs w:val="22"/>
                <w:lang w:val="uk-UA"/>
              </w:rPr>
              <w:t>0,2</w:t>
            </w:r>
          </w:p>
        </w:tc>
        <w:tc>
          <w:tcPr>
            <w:tcW w:w="771" w:type="dxa"/>
            <w:vAlign w:val="center"/>
          </w:tcPr>
          <w:p w:rsidR="002F6D83" w:rsidRPr="00EF7A28" w:rsidRDefault="002F6D83" w:rsidP="00B91930">
            <w:pPr>
              <w:pStyle w:val="BodyText"/>
              <w:jc w:val="center"/>
              <w:rPr>
                <w:color w:val="000000"/>
                <w:sz w:val="22"/>
                <w:szCs w:val="22"/>
                <w:lang w:val="uk-UA"/>
              </w:rPr>
            </w:pPr>
            <w:r w:rsidRPr="00EF7A28">
              <w:rPr>
                <w:color w:val="000000"/>
                <w:sz w:val="22"/>
                <w:szCs w:val="22"/>
                <w:lang w:val="uk-UA"/>
              </w:rPr>
              <w:t>0,3</w:t>
            </w:r>
          </w:p>
        </w:tc>
        <w:tc>
          <w:tcPr>
            <w:tcW w:w="771" w:type="dxa"/>
            <w:vAlign w:val="center"/>
          </w:tcPr>
          <w:p w:rsidR="002F6D83" w:rsidRPr="00EF7A28" w:rsidRDefault="002F6D83" w:rsidP="00B91930">
            <w:pPr>
              <w:pStyle w:val="BodyText"/>
              <w:jc w:val="center"/>
              <w:rPr>
                <w:color w:val="000000"/>
                <w:sz w:val="22"/>
                <w:szCs w:val="22"/>
                <w:lang w:val="uk-UA"/>
              </w:rPr>
            </w:pPr>
            <w:r w:rsidRPr="00EF7A28">
              <w:rPr>
                <w:color w:val="000000"/>
                <w:sz w:val="22"/>
                <w:szCs w:val="22"/>
                <w:lang w:val="uk-UA"/>
              </w:rPr>
              <w:t>0,6</w:t>
            </w:r>
          </w:p>
        </w:tc>
        <w:tc>
          <w:tcPr>
            <w:tcW w:w="771" w:type="dxa"/>
            <w:vAlign w:val="center"/>
          </w:tcPr>
          <w:p w:rsidR="002F6D83" w:rsidRPr="00EF7A28" w:rsidRDefault="002F6D83" w:rsidP="00B91930">
            <w:pPr>
              <w:pStyle w:val="BodyText"/>
              <w:jc w:val="center"/>
              <w:rPr>
                <w:color w:val="000000"/>
                <w:sz w:val="22"/>
                <w:szCs w:val="22"/>
                <w:lang w:val="uk-UA"/>
              </w:rPr>
            </w:pPr>
            <w:r w:rsidRPr="00EF7A28">
              <w:rPr>
                <w:color w:val="000000"/>
                <w:sz w:val="22"/>
                <w:szCs w:val="22"/>
                <w:lang w:val="uk-UA"/>
              </w:rPr>
              <w:t>1</w:t>
            </w:r>
          </w:p>
        </w:tc>
        <w:tc>
          <w:tcPr>
            <w:tcW w:w="772" w:type="dxa"/>
            <w:vAlign w:val="center"/>
          </w:tcPr>
          <w:p w:rsidR="002F6D83" w:rsidRPr="00EF7A28" w:rsidRDefault="002F6D83" w:rsidP="00B91930">
            <w:pPr>
              <w:pStyle w:val="BodyText"/>
              <w:jc w:val="center"/>
              <w:rPr>
                <w:color w:val="000000"/>
                <w:sz w:val="22"/>
                <w:szCs w:val="22"/>
                <w:lang w:val="uk-UA"/>
              </w:rPr>
            </w:pPr>
            <w:r w:rsidRPr="00EF7A28">
              <w:rPr>
                <w:color w:val="000000"/>
                <w:sz w:val="22"/>
                <w:szCs w:val="22"/>
                <w:lang w:val="uk-UA"/>
              </w:rPr>
              <w:t>3</w:t>
            </w:r>
          </w:p>
        </w:tc>
      </w:tr>
      <w:tr w:rsidR="002F6D83" w:rsidRPr="007C5959" w:rsidTr="00416208">
        <w:trPr>
          <w:trHeight w:val="281"/>
        </w:trPr>
        <w:tc>
          <w:tcPr>
            <w:tcW w:w="5007" w:type="dxa"/>
            <w:shd w:val="pct15" w:color="auto" w:fill="auto"/>
          </w:tcPr>
          <w:p w:rsidR="002F6D83" w:rsidRPr="00EF7A28" w:rsidRDefault="002F6D83" w:rsidP="00B91930">
            <w:pPr>
              <w:pStyle w:val="BodyText"/>
              <w:jc w:val="both"/>
              <w:rPr>
                <w:i/>
                <w:color w:val="000000"/>
                <w:sz w:val="22"/>
                <w:szCs w:val="22"/>
                <w:lang w:val="uk-UA"/>
              </w:rPr>
            </w:pPr>
            <w:r w:rsidRPr="00EF7A28">
              <w:rPr>
                <w:i/>
                <w:color w:val="000000"/>
                <w:sz w:val="22"/>
                <w:szCs w:val="22"/>
                <w:lang w:val="uk-UA"/>
              </w:rPr>
              <w:t>Всі ризики (в цілому)</w:t>
            </w:r>
          </w:p>
        </w:tc>
        <w:tc>
          <w:tcPr>
            <w:tcW w:w="771" w:type="dxa"/>
            <w:shd w:val="pct15" w:color="auto" w:fill="auto"/>
          </w:tcPr>
          <w:p w:rsidR="002F6D83" w:rsidRPr="00EF7A28" w:rsidRDefault="002F6D83" w:rsidP="00B91930">
            <w:pPr>
              <w:pStyle w:val="BodyText"/>
              <w:jc w:val="center"/>
              <w:rPr>
                <w:i/>
                <w:color w:val="000000"/>
                <w:sz w:val="22"/>
                <w:szCs w:val="22"/>
                <w:lang w:val="uk-UA"/>
              </w:rPr>
            </w:pPr>
            <w:r w:rsidRPr="00EF7A28">
              <w:rPr>
                <w:i/>
                <w:color w:val="000000"/>
                <w:sz w:val="22"/>
                <w:szCs w:val="22"/>
                <w:lang w:val="uk-UA"/>
              </w:rPr>
              <w:t>0,25</w:t>
            </w:r>
          </w:p>
        </w:tc>
        <w:tc>
          <w:tcPr>
            <w:tcW w:w="771" w:type="dxa"/>
            <w:shd w:val="pct15" w:color="auto" w:fill="auto"/>
          </w:tcPr>
          <w:p w:rsidR="002F6D83" w:rsidRPr="00EF7A28" w:rsidRDefault="002F6D83" w:rsidP="00B91930">
            <w:pPr>
              <w:pStyle w:val="BodyText"/>
              <w:jc w:val="center"/>
              <w:rPr>
                <w:i/>
                <w:color w:val="000000"/>
                <w:sz w:val="22"/>
                <w:szCs w:val="22"/>
                <w:lang w:val="uk-UA"/>
              </w:rPr>
            </w:pPr>
            <w:r w:rsidRPr="00EF7A28">
              <w:rPr>
                <w:i/>
                <w:color w:val="000000"/>
                <w:sz w:val="22"/>
                <w:szCs w:val="22"/>
                <w:lang w:val="uk-UA"/>
              </w:rPr>
              <w:t>0,35</w:t>
            </w:r>
          </w:p>
        </w:tc>
        <w:tc>
          <w:tcPr>
            <w:tcW w:w="771" w:type="dxa"/>
            <w:shd w:val="pct15" w:color="auto" w:fill="auto"/>
          </w:tcPr>
          <w:p w:rsidR="002F6D83" w:rsidRPr="00EF7A28" w:rsidRDefault="002F6D83" w:rsidP="00B91930">
            <w:pPr>
              <w:pStyle w:val="BodyText"/>
              <w:jc w:val="center"/>
              <w:rPr>
                <w:i/>
                <w:color w:val="000000"/>
                <w:sz w:val="22"/>
                <w:szCs w:val="22"/>
                <w:lang w:val="uk-UA"/>
              </w:rPr>
            </w:pPr>
            <w:r w:rsidRPr="00EF7A28">
              <w:rPr>
                <w:i/>
                <w:color w:val="000000"/>
                <w:sz w:val="22"/>
                <w:szCs w:val="22"/>
                <w:lang w:val="uk-UA"/>
              </w:rPr>
              <w:t>0,3</w:t>
            </w:r>
          </w:p>
        </w:tc>
        <w:tc>
          <w:tcPr>
            <w:tcW w:w="771" w:type="dxa"/>
            <w:shd w:val="pct15" w:color="auto" w:fill="auto"/>
          </w:tcPr>
          <w:p w:rsidR="002F6D83" w:rsidRPr="00EF7A28" w:rsidRDefault="002F6D83" w:rsidP="00B91930">
            <w:pPr>
              <w:pStyle w:val="BodyText"/>
              <w:jc w:val="center"/>
              <w:rPr>
                <w:i/>
                <w:color w:val="000000"/>
                <w:sz w:val="22"/>
                <w:szCs w:val="22"/>
                <w:lang w:val="uk-UA"/>
              </w:rPr>
            </w:pPr>
            <w:r w:rsidRPr="00EF7A28">
              <w:rPr>
                <w:i/>
                <w:color w:val="000000"/>
                <w:sz w:val="22"/>
                <w:szCs w:val="22"/>
                <w:lang w:val="uk-UA"/>
              </w:rPr>
              <w:t>0,15</w:t>
            </w:r>
          </w:p>
        </w:tc>
        <w:tc>
          <w:tcPr>
            <w:tcW w:w="771" w:type="dxa"/>
            <w:shd w:val="pct15" w:color="auto" w:fill="auto"/>
          </w:tcPr>
          <w:p w:rsidR="002F6D83" w:rsidRPr="00EF7A28" w:rsidRDefault="002F6D83" w:rsidP="00B91930">
            <w:pPr>
              <w:pStyle w:val="BodyText"/>
              <w:jc w:val="center"/>
              <w:rPr>
                <w:i/>
                <w:color w:val="000000"/>
                <w:sz w:val="22"/>
                <w:szCs w:val="22"/>
                <w:lang w:val="uk-UA"/>
              </w:rPr>
            </w:pPr>
            <w:r w:rsidRPr="00EF7A28">
              <w:rPr>
                <w:i/>
                <w:color w:val="000000"/>
                <w:sz w:val="22"/>
                <w:szCs w:val="22"/>
                <w:lang w:val="uk-UA"/>
              </w:rPr>
              <w:t>0,2</w:t>
            </w:r>
          </w:p>
        </w:tc>
        <w:tc>
          <w:tcPr>
            <w:tcW w:w="771" w:type="dxa"/>
            <w:shd w:val="pct15" w:color="auto" w:fill="auto"/>
          </w:tcPr>
          <w:p w:rsidR="002F6D83" w:rsidRPr="00EF7A28" w:rsidRDefault="002F6D83" w:rsidP="00B91930">
            <w:pPr>
              <w:pStyle w:val="BodyText"/>
              <w:jc w:val="center"/>
              <w:rPr>
                <w:i/>
                <w:color w:val="000000"/>
                <w:sz w:val="22"/>
                <w:szCs w:val="22"/>
                <w:lang w:val="uk-UA"/>
              </w:rPr>
            </w:pPr>
            <w:r w:rsidRPr="00EF7A28">
              <w:rPr>
                <w:i/>
                <w:color w:val="000000"/>
                <w:sz w:val="22"/>
                <w:szCs w:val="22"/>
                <w:lang w:val="uk-UA"/>
              </w:rPr>
              <w:t>0,5</w:t>
            </w:r>
          </w:p>
        </w:tc>
        <w:tc>
          <w:tcPr>
            <w:tcW w:w="772" w:type="dxa"/>
            <w:shd w:val="pct15" w:color="auto" w:fill="auto"/>
          </w:tcPr>
          <w:p w:rsidR="002F6D83" w:rsidRPr="00EF7A28" w:rsidRDefault="002F6D83" w:rsidP="00B91930">
            <w:pPr>
              <w:pStyle w:val="BodyText"/>
              <w:jc w:val="center"/>
              <w:rPr>
                <w:i/>
                <w:color w:val="000000"/>
                <w:sz w:val="22"/>
                <w:szCs w:val="22"/>
                <w:lang w:val="uk-UA"/>
              </w:rPr>
            </w:pPr>
            <w:r w:rsidRPr="00EF7A28">
              <w:rPr>
                <w:i/>
                <w:color w:val="000000"/>
                <w:sz w:val="22"/>
                <w:szCs w:val="22"/>
                <w:lang w:val="uk-UA"/>
              </w:rPr>
              <w:t>0,8</w:t>
            </w:r>
          </w:p>
        </w:tc>
      </w:tr>
    </w:tbl>
    <w:p w:rsidR="002F6D83" w:rsidRPr="007C5959" w:rsidRDefault="002F6D83" w:rsidP="00B91930">
      <w:pPr>
        <w:rPr>
          <w:b/>
          <w:color w:val="000000"/>
          <w:sz w:val="24"/>
          <w:szCs w:val="24"/>
          <w:lang w:val="uk-UA"/>
        </w:rPr>
      </w:pPr>
      <w:r w:rsidRPr="007C5959">
        <w:rPr>
          <w:b/>
          <w:color w:val="000000"/>
          <w:sz w:val="24"/>
          <w:szCs w:val="24"/>
          <w:lang w:val="uk-UA"/>
        </w:rPr>
        <w:br w:type="page"/>
      </w:r>
    </w:p>
    <w:p w:rsidR="002F6D83" w:rsidRPr="007C5959" w:rsidRDefault="002F6D83" w:rsidP="00B91930">
      <w:pPr>
        <w:ind w:firstLine="284"/>
        <w:jc w:val="right"/>
        <w:rPr>
          <w:b/>
          <w:color w:val="000000"/>
          <w:sz w:val="24"/>
          <w:szCs w:val="24"/>
          <w:lang w:val="uk-UA"/>
        </w:rPr>
      </w:pPr>
      <w:r w:rsidRPr="007C5959">
        <w:rPr>
          <w:b/>
          <w:color w:val="000000"/>
          <w:w w:val="105"/>
          <w:sz w:val="24"/>
          <w:szCs w:val="24"/>
          <w:lang w:val="uk-UA"/>
        </w:rPr>
        <w:t>Таблиця 2</w:t>
      </w:r>
    </w:p>
    <w:p w:rsidR="002F6D83" w:rsidRPr="001500D1" w:rsidRDefault="002F6D83" w:rsidP="00B91930">
      <w:pPr>
        <w:rPr>
          <w:b/>
          <w:i/>
          <w:color w:val="000000"/>
          <w:sz w:val="24"/>
          <w:szCs w:val="24"/>
          <w:lang w:val="uk-UA"/>
        </w:rPr>
      </w:pPr>
      <w:r w:rsidRPr="001500D1">
        <w:rPr>
          <w:b/>
          <w:i/>
          <w:color w:val="000000"/>
          <w:sz w:val="24"/>
          <w:szCs w:val="24"/>
          <w:lang w:val="uk-UA"/>
        </w:rPr>
        <w:t>Страхування рухомого майна юридичних осіб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211"/>
        <w:gridCol w:w="851"/>
        <w:gridCol w:w="851"/>
        <w:gridCol w:w="851"/>
        <w:gridCol w:w="851"/>
        <w:gridCol w:w="851"/>
        <w:gridCol w:w="851"/>
      </w:tblGrid>
      <w:tr w:rsidR="002F6D83" w:rsidRPr="007C5959" w:rsidTr="00416208">
        <w:trPr>
          <w:trHeight w:val="291"/>
        </w:trPr>
        <w:tc>
          <w:tcPr>
            <w:tcW w:w="5211" w:type="dxa"/>
          </w:tcPr>
          <w:p w:rsidR="002F6D83" w:rsidRPr="00EF7A28" w:rsidRDefault="002F6D83" w:rsidP="00B91930">
            <w:pPr>
              <w:pStyle w:val="BodyText"/>
              <w:jc w:val="both"/>
              <w:rPr>
                <w:color w:val="000000"/>
                <w:sz w:val="22"/>
                <w:szCs w:val="22"/>
                <w:lang w:val="uk-UA"/>
              </w:rPr>
            </w:pPr>
          </w:p>
        </w:tc>
        <w:tc>
          <w:tcPr>
            <w:tcW w:w="5106" w:type="dxa"/>
            <w:gridSpan w:val="6"/>
          </w:tcPr>
          <w:p w:rsidR="002F6D83" w:rsidRPr="00EF7A28" w:rsidRDefault="002F6D83" w:rsidP="00B91930">
            <w:pPr>
              <w:pStyle w:val="BodyText"/>
              <w:jc w:val="center"/>
              <w:rPr>
                <w:color w:val="000000"/>
                <w:sz w:val="22"/>
                <w:szCs w:val="22"/>
                <w:lang w:val="uk-UA"/>
              </w:rPr>
            </w:pPr>
            <w:r w:rsidRPr="00EF7A28">
              <w:rPr>
                <w:color w:val="000000"/>
                <w:sz w:val="22"/>
                <w:szCs w:val="22"/>
                <w:lang w:val="uk-UA"/>
              </w:rPr>
              <w:t>Тарифи,%</w:t>
            </w:r>
          </w:p>
        </w:tc>
      </w:tr>
      <w:tr w:rsidR="002F6D83" w:rsidRPr="00B74709" w:rsidTr="00416208">
        <w:trPr>
          <w:cantSplit/>
          <w:trHeight w:val="2939"/>
        </w:trPr>
        <w:tc>
          <w:tcPr>
            <w:tcW w:w="5211" w:type="dxa"/>
            <w:vAlign w:val="center"/>
          </w:tcPr>
          <w:p w:rsidR="002F6D83" w:rsidRPr="00EF7A28" w:rsidRDefault="002F6D83" w:rsidP="00B91930">
            <w:pPr>
              <w:pStyle w:val="BodyText"/>
              <w:jc w:val="center"/>
              <w:rPr>
                <w:color w:val="000000"/>
                <w:sz w:val="22"/>
                <w:szCs w:val="22"/>
                <w:lang w:val="uk-UA"/>
              </w:rPr>
            </w:pPr>
            <w:r w:rsidRPr="00EF7A28">
              <w:rPr>
                <w:color w:val="000000"/>
                <w:sz w:val="22"/>
                <w:szCs w:val="22"/>
                <w:lang w:val="uk-UA"/>
              </w:rPr>
              <w:t>Страхові ризики</w:t>
            </w:r>
          </w:p>
        </w:tc>
        <w:tc>
          <w:tcPr>
            <w:tcW w:w="851" w:type="dxa"/>
            <w:textDirection w:val="btLr"/>
            <w:vAlign w:val="center"/>
          </w:tcPr>
          <w:p w:rsidR="002F6D83" w:rsidRPr="00EF7A28" w:rsidRDefault="002F6D83" w:rsidP="00B91930">
            <w:pPr>
              <w:pStyle w:val="BodyText"/>
              <w:ind w:left="113" w:right="113"/>
              <w:jc w:val="center"/>
              <w:rPr>
                <w:color w:val="000000"/>
                <w:lang w:val="uk-UA"/>
              </w:rPr>
            </w:pPr>
            <w:r w:rsidRPr="00EF7A28">
              <w:rPr>
                <w:color w:val="000000"/>
                <w:lang w:val="uk-UA"/>
              </w:rPr>
              <w:t xml:space="preserve">Обладнання, механізм, </w:t>
            </w:r>
          </w:p>
          <w:p w:rsidR="002F6D83" w:rsidRPr="00EF7A28" w:rsidRDefault="002F6D83" w:rsidP="00B91930">
            <w:pPr>
              <w:pStyle w:val="BodyText"/>
              <w:ind w:left="113" w:right="113"/>
              <w:jc w:val="center"/>
              <w:rPr>
                <w:color w:val="000000"/>
                <w:lang w:val="uk-UA"/>
              </w:rPr>
            </w:pPr>
            <w:r w:rsidRPr="00EF7A28">
              <w:rPr>
                <w:color w:val="000000"/>
                <w:lang w:val="uk-UA"/>
              </w:rPr>
              <w:t>станки, машини</w:t>
            </w:r>
          </w:p>
        </w:tc>
        <w:tc>
          <w:tcPr>
            <w:tcW w:w="851" w:type="dxa"/>
            <w:textDirection w:val="btLr"/>
            <w:vAlign w:val="center"/>
          </w:tcPr>
          <w:p w:rsidR="002F6D83" w:rsidRPr="00EF7A28" w:rsidRDefault="002F6D83" w:rsidP="00B91930">
            <w:pPr>
              <w:pStyle w:val="BodyText"/>
              <w:ind w:left="113" w:right="113"/>
              <w:jc w:val="center"/>
              <w:rPr>
                <w:color w:val="000000"/>
                <w:lang w:val="uk-UA"/>
              </w:rPr>
            </w:pPr>
            <w:r w:rsidRPr="00EF7A28">
              <w:rPr>
                <w:color w:val="000000"/>
                <w:lang w:val="uk-UA"/>
              </w:rPr>
              <w:t xml:space="preserve">Продукція, сировина, </w:t>
            </w:r>
          </w:p>
          <w:p w:rsidR="002F6D83" w:rsidRPr="00EF7A28" w:rsidRDefault="002F6D83" w:rsidP="00B91930">
            <w:pPr>
              <w:pStyle w:val="BodyText"/>
              <w:ind w:left="113" w:right="113"/>
              <w:jc w:val="center"/>
              <w:rPr>
                <w:color w:val="000000"/>
                <w:lang w:val="uk-UA"/>
              </w:rPr>
            </w:pPr>
            <w:r w:rsidRPr="00EF7A28">
              <w:rPr>
                <w:color w:val="000000"/>
                <w:lang w:val="uk-UA"/>
              </w:rPr>
              <w:t>Матеріали, запаси</w:t>
            </w:r>
          </w:p>
        </w:tc>
        <w:tc>
          <w:tcPr>
            <w:tcW w:w="851" w:type="dxa"/>
            <w:textDirection w:val="btLr"/>
            <w:vAlign w:val="center"/>
          </w:tcPr>
          <w:p w:rsidR="002F6D83" w:rsidRPr="00EF7A28" w:rsidRDefault="002F6D83" w:rsidP="00B91930">
            <w:pPr>
              <w:pStyle w:val="BodyText"/>
              <w:ind w:left="113" w:right="113"/>
              <w:jc w:val="center"/>
              <w:rPr>
                <w:color w:val="000000"/>
                <w:lang w:val="uk-UA"/>
              </w:rPr>
            </w:pPr>
            <w:r w:rsidRPr="00EF7A28">
              <w:rPr>
                <w:color w:val="000000"/>
                <w:lang w:val="uk-UA"/>
              </w:rPr>
              <w:t>Господарчий інвентар</w:t>
            </w:r>
          </w:p>
        </w:tc>
        <w:tc>
          <w:tcPr>
            <w:tcW w:w="851" w:type="dxa"/>
            <w:textDirection w:val="btLr"/>
            <w:vAlign w:val="center"/>
          </w:tcPr>
          <w:p w:rsidR="002F6D83" w:rsidRPr="00EF7A28" w:rsidRDefault="002F6D83" w:rsidP="00B91930">
            <w:pPr>
              <w:pStyle w:val="BodyText"/>
              <w:ind w:left="113" w:right="113"/>
              <w:jc w:val="center"/>
              <w:rPr>
                <w:color w:val="000000"/>
                <w:lang w:val="uk-UA"/>
              </w:rPr>
            </w:pPr>
            <w:r w:rsidRPr="00EF7A28">
              <w:rPr>
                <w:color w:val="000000"/>
                <w:lang w:val="uk-UA"/>
              </w:rPr>
              <w:t>Меблі, килимові вироби, посуд, одяг, книги</w:t>
            </w:r>
          </w:p>
        </w:tc>
        <w:tc>
          <w:tcPr>
            <w:tcW w:w="851" w:type="dxa"/>
            <w:textDirection w:val="btLr"/>
            <w:vAlign w:val="center"/>
          </w:tcPr>
          <w:p w:rsidR="002F6D83" w:rsidRPr="00EF7A28" w:rsidRDefault="002F6D83" w:rsidP="00B91930">
            <w:pPr>
              <w:pStyle w:val="BodyText"/>
              <w:ind w:left="113" w:right="113"/>
              <w:jc w:val="center"/>
              <w:rPr>
                <w:color w:val="000000"/>
                <w:lang w:val="uk-UA"/>
              </w:rPr>
            </w:pPr>
            <w:r w:rsidRPr="00EF7A28">
              <w:rPr>
                <w:color w:val="000000"/>
                <w:lang w:val="uk-UA"/>
              </w:rPr>
              <w:t>Побутова і оргтехніка, відео -, теле-,радіо,фото - апаратура</w:t>
            </w:r>
          </w:p>
        </w:tc>
        <w:tc>
          <w:tcPr>
            <w:tcW w:w="851" w:type="dxa"/>
            <w:textDirection w:val="btLr"/>
            <w:vAlign w:val="center"/>
          </w:tcPr>
          <w:p w:rsidR="002F6D83" w:rsidRPr="00EF7A28" w:rsidRDefault="002F6D83" w:rsidP="00B91930">
            <w:pPr>
              <w:pStyle w:val="BodyText"/>
              <w:ind w:left="113" w:right="113"/>
              <w:jc w:val="center"/>
              <w:rPr>
                <w:color w:val="000000"/>
                <w:lang w:val="uk-UA"/>
              </w:rPr>
            </w:pPr>
            <w:r w:rsidRPr="00EF7A28">
              <w:rPr>
                <w:color w:val="000000"/>
                <w:lang w:val="uk-UA"/>
              </w:rPr>
              <w:t>Гроші, цінні папери, ювелірні, антикварні вироби, колекції, експонати, тварини, рослини</w:t>
            </w:r>
          </w:p>
        </w:tc>
      </w:tr>
      <w:tr w:rsidR="002F6D83" w:rsidRPr="007C5959" w:rsidTr="00416208">
        <w:trPr>
          <w:trHeight w:val="281"/>
        </w:trPr>
        <w:tc>
          <w:tcPr>
            <w:tcW w:w="5211" w:type="dxa"/>
            <w:shd w:val="pct15" w:color="auto" w:fill="auto"/>
          </w:tcPr>
          <w:p w:rsidR="002F6D83" w:rsidRPr="00EF7A28" w:rsidRDefault="002F6D83" w:rsidP="00B91930">
            <w:pPr>
              <w:pStyle w:val="BodyText"/>
              <w:jc w:val="both"/>
              <w:rPr>
                <w:i/>
                <w:color w:val="000000"/>
                <w:sz w:val="22"/>
                <w:szCs w:val="22"/>
                <w:lang w:val="uk-UA"/>
              </w:rPr>
            </w:pPr>
            <w:r w:rsidRPr="00EF7A28">
              <w:rPr>
                <w:i/>
                <w:color w:val="000000"/>
                <w:sz w:val="22"/>
                <w:szCs w:val="22"/>
                <w:lang w:val="uk-UA"/>
              </w:rPr>
              <w:t>Вогневі ризики</w:t>
            </w:r>
          </w:p>
        </w:tc>
        <w:tc>
          <w:tcPr>
            <w:tcW w:w="851" w:type="dxa"/>
            <w:shd w:val="pct15" w:color="auto" w:fill="auto"/>
            <w:vAlign w:val="center"/>
          </w:tcPr>
          <w:p w:rsidR="002F6D83" w:rsidRPr="00EF7A28" w:rsidRDefault="002F6D83" w:rsidP="00B91930">
            <w:pPr>
              <w:pStyle w:val="BodyText"/>
              <w:jc w:val="center"/>
              <w:rPr>
                <w:i/>
                <w:color w:val="000000"/>
                <w:sz w:val="22"/>
                <w:szCs w:val="22"/>
                <w:lang w:val="uk-UA"/>
              </w:rPr>
            </w:pPr>
            <w:r w:rsidRPr="00EF7A28">
              <w:rPr>
                <w:i/>
                <w:color w:val="000000"/>
                <w:sz w:val="22"/>
                <w:szCs w:val="22"/>
                <w:lang w:val="uk-UA"/>
              </w:rPr>
              <w:t>0,22</w:t>
            </w:r>
          </w:p>
        </w:tc>
        <w:tc>
          <w:tcPr>
            <w:tcW w:w="851" w:type="dxa"/>
            <w:shd w:val="pct15" w:color="auto" w:fill="auto"/>
            <w:vAlign w:val="center"/>
          </w:tcPr>
          <w:p w:rsidR="002F6D83" w:rsidRPr="00EF7A28" w:rsidRDefault="002F6D83" w:rsidP="00B91930">
            <w:pPr>
              <w:pStyle w:val="BodyText"/>
              <w:jc w:val="center"/>
              <w:rPr>
                <w:i/>
                <w:color w:val="000000"/>
                <w:sz w:val="22"/>
                <w:szCs w:val="22"/>
                <w:lang w:val="uk-UA"/>
              </w:rPr>
            </w:pPr>
            <w:r w:rsidRPr="00EF7A28">
              <w:rPr>
                <w:i/>
                <w:color w:val="000000"/>
                <w:sz w:val="22"/>
                <w:szCs w:val="22"/>
                <w:lang w:val="uk-UA"/>
              </w:rPr>
              <w:t>0,38</w:t>
            </w:r>
          </w:p>
        </w:tc>
        <w:tc>
          <w:tcPr>
            <w:tcW w:w="851" w:type="dxa"/>
            <w:shd w:val="pct15" w:color="auto" w:fill="auto"/>
            <w:vAlign w:val="center"/>
          </w:tcPr>
          <w:p w:rsidR="002F6D83" w:rsidRPr="00EF7A28" w:rsidRDefault="002F6D83" w:rsidP="00B91930">
            <w:pPr>
              <w:pStyle w:val="BodyText"/>
              <w:jc w:val="center"/>
              <w:rPr>
                <w:i/>
                <w:color w:val="000000"/>
                <w:sz w:val="22"/>
                <w:szCs w:val="22"/>
                <w:lang w:val="uk-UA"/>
              </w:rPr>
            </w:pPr>
            <w:r w:rsidRPr="00EF7A28">
              <w:rPr>
                <w:i/>
                <w:color w:val="000000"/>
                <w:sz w:val="22"/>
                <w:szCs w:val="22"/>
                <w:lang w:val="uk-UA"/>
              </w:rPr>
              <w:t>0,12</w:t>
            </w:r>
          </w:p>
        </w:tc>
        <w:tc>
          <w:tcPr>
            <w:tcW w:w="851" w:type="dxa"/>
            <w:shd w:val="pct15" w:color="auto" w:fill="auto"/>
            <w:vAlign w:val="center"/>
          </w:tcPr>
          <w:p w:rsidR="002F6D83" w:rsidRPr="00EF7A28" w:rsidRDefault="002F6D83" w:rsidP="00B91930">
            <w:pPr>
              <w:pStyle w:val="BodyText"/>
              <w:jc w:val="center"/>
              <w:rPr>
                <w:i/>
                <w:color w:val="000000"/>
                <w:sz w:val="22"/>
                <w:szCs w:val="22"/>
                <w:lang w:val="uk-UA"/>
              </w:rPr>
            </w:pPr>
            <w:r w:rsidRPr="00EF7A28">
              <w:rPr>
                <w:i/>
                <w:color w:val="000000"/>
                <w:sz w:val="22"/>
                <w:szCs w:val="22"/>
                <w:lang w:val="uk-UA"/>
              </w:rPr>
              <w:t>0,6</w:t>
            </w:r>
          </w:p>
        </w:tc>
        <w:tc>
          <w:tcPr>
            <w:tcW w:w="851" w:type="dxa"/>
            <w:shd w:val="pct15" w:color="auto" w:fill="auto"/>
            <w:vAlign w:val="center"/>
          </w:tcPr>
          <w:p w:rsidR="002F6D83" w:rsidRPr="00EF7A28" w:rsidRDefault="002F6D83" w:rsidP="00B91930">
            <w:pPr>
              <w:pStyle w:val="BodyText"/>
              <w:jc w:val="center"/>
              <w:rPr>
                <w:i/>
                <w:color w:val="000000"/>
                <w:sz w:val="22"/>
                <w:szCs w:val="22"/>
                <w:lang w:val="uk-UA"/>
              </w:rPr>
            </w:pPr>
            <w:r w:rsidRPr="00EF7A28">
              <w:rPr>
                <w:i/>
                <w:color w:val="000000"/>
                <w:sz w:val="22"/>
                <w:szCs w:val="22"/>
                <w:lang w:val="uk-UA"/>
              </w:rPr>
              <w:t>1,2</w:t>
            </w:r>
          </w:p>
        </w:tc>
        <w:tc>
          <w:tcPr>
            <w:tcW w:w="851" w:type="dxa"/>
            <w:shd w:val="pct15" w:color="auto" w:fill="auto"/>
            <w:vAlign w:val="center"/>
          </w:tcPr>
          <w:p w:rsidR="002F6D83" w:rsidRPr="00EF7A28" w:rsidRDefault="002F6D83" w:rsidP="00B91930">
            <w:pPr>
              <w:pStyle w:val="BodyText"/>
              <w:jc w:val="center"/>
              <w:rPr>
                <w:i/>
                <w:color w:val="000000"/>
                <w:sz w:val="22"/>
                <w:szCs w:val="22"/>
                <w:lang w:val="uk-UA"/>
              </w:rPr>
            </w:pPr>
            <w:r w:rsidRPr="00EF7A28">
              <w:rPr>
                <w:i/>
                <w:color w:val="000000"/>
                <w:sz w:val="22"/>
                <w:szCs w:val="22"/>
                <w:lang w:val="uk-UA"/>
              </w:rPr>
              <w:t>3,2</w:t>
            </w:r>
          </w:p>
        </w:tc>
      </w:tr>
      <w:tr w:rsidR="002F6D83" w:rsidRPr="007C5959" w:rsidTr="00416208">
        <w:trPr>
          <w:trHeight w:val="281"/>
        </w:trPr>
        <w:tc>
          <w:tcPr>
            <w:tcW w:w="5211" w:type="dxa"/>
          </w:tcPr>
          <w:p w:rsidR="002F6D83" w:rsidRPr="00EF7A28" w:rsidRDefault="002F6D83" w:rsidP="00B91930">
            <w:pPr>
              <w:pStyle w:val="BodyText"/>
              <w:jc w:val="both"/>
              <w:rPr>
                <w:color w:val="000000"/>
                <w:sz w:val="22"/>
                <w:szCs w:val="22"/>
                <w:lang w:val="uk-UA"/>
              </w:rPr>
            </w:pPr>
            <w:r w:rsidRPr="00EF7A28">
              <w:rPr>
                <w:color w:val="000000"/>
                <w:sz w:val="22"/>
                <w:szCs w:val="22"/>
                <w:lang w:val="uk-UA"/>
              </w:rPr>
              <w:t>1.Пожежа</w:t>
            </w:r>
          </w:p>
        </w:tc>
        <w:tc>
          <w:tcPr>
            <w:tcW w:w="851" w:type="dxa"/>
            <w:vAlign w:val="center"/>
          </w:tcPr>
          <w:p w:rsidR="002F6D83" w:rsidRPr="00EF7A28" w:rsidRDefault="002F6D83" w:rsidP="00B91930">
            <w:pPr>
              <w:pStyle w:val="BodyText"/>
              <w:jc w:val="center"/>
              <w:rPr>
                <w:color w:val="000000"/>
                <w:sz w:val="22"/>
                <w:szCs w:val="22"/>
                <w:lang w:val="uk-UA"/>
              </w:rPr>
            </w:pPr>
            <w:r w:rsidRPr="00EF7A28">
              <w:rPr>
                <w:color w:val="000000"/>
                <w:sz w:val="22"/>
                <w:szCs w:val="22"/>
                <w:lang w:val="uk-UA"/>
              </w:rPr>
              <w:t>0,2</w:t>
            </w:r>
          </w:p>
        </w:tc>
        <w:tc>
          <w:tcPr>
            <w:tcW w:w="851" w:type="dxa"/>
            <w:vAlign w:val="center"/>
          </w:tcPr>
          <w:p w:rsidR="002F6D83" w:rsidRPr="00EF7A28" w:rsidRDefault="002F6D83" w:rsidP="00B91930">
            <w:pPr>
              <w:pStyle w:val="BodyText"/>
              <w:jc w:val="center"/>
              <w:rPr>
                <w:color w:val="000000"/>
                <w:sz w:val="22"/>
                <w:szCs w:val="22"/>
                <w:lang w:val="uk-UA"/>
              </w:rPr>
            </w:pPr>
            <w:r w:rsidRPr="00EF7A28">
              <w:rPr>
                <w:color w:val="000000"/>
                <w:sz w:val="22"/>
                <w:szCs w:val="22"/>
                <w:lang w:val="uk-UA"/>
              </w:rPr>
              <w:t>0,3</w:t>
            </w:r>
          </w:p>
        </w:tc>
        <w:tc>
          <w:tcPr>
            <w:tcW w:w="851" w:type="dxa"/>
            <w:vAlign w:val="center"/>
          </w:tcPr>
          <w:p w:rsidR="002F6D83" w:rsidRPr="00EF7A28" w:rsidRDefault="002F6D83" w:rsidP="00B91930">
            <w:pPr>
              <w:pStyle w:val="BodyText"/>
              <w:jc w:val="center"/>
              <w:rPr>
                <w:color w:val="000000"/>
                <w:sz w:val="22"/>
                <w:szCs w:val="22"/>
                <w:lang w:val="uk-UA"/>
              </w:rPr>
            </w:pPr>
            <w:r w:rsidRPr="00EF7A28">
              <w:rPr>
                <w:color w:val="000000"/>
                <w:sz w:val="22"/>
                <w:szCs w:val="22"/>
                <w:lang w:val="uk-UA"/>
              </w:rPr>
              <w:t>0,1</w:t>
            </w:r>
          </w:p>
        </w:tc>
        <w:tc>
          <w:tcPr>
            <w:tcW w:w="851" w:type="dxa"/>
            <w:vAlign w:val="center"/>
          </w:tcPr>
          <w:p w:rsidR="002F6D83" w:rsidRPr="00EF7A28" w:rsidRDefault="002F6D83" w:rsidP="00B91930">
            <w:pPr>
              <w:pStyle w:val="BodyText"/>
              <w:jc w:val="center"/>
              <w:rPr>
                <w:color w:val="000000"/>
                <w:sz w:val="22"/>
                <w:szCs w:val="22"/>
                <w:lang w:val="uk-UA"/>
              </w:rPr>
            </w:pPr>
            <w:r w:rsidRPr="00EF7A28">
              <w:rPr>
                <w:color w:val="000000"/>
                <w:sz w:val="22"/>
                <w:szCs w:val="22"/>
                <w:lang w:val="uk-UA"/>
              </w:rPr>
              <w:t>0,5</w:t>
            </w:r>
          </w:p>
        </w:tc>
        <w:tc>
          <w:tcPr>
            <w:tcW w:w="851" w:type="dxa"/>
            <w:vAlign w:val="center"/>
          </w:tcPr>
          <w:p w:rsidR="002F6D83" w:rsidRPr="00EF7A28" w:rsidRDefault="002F6D83" w:rsidP="00B91930">
            <w:pPr>
              <w:pStyle w:val="BodyText"/>
              <w:jc w:val="center"/>
              <w:rPr>
                <w:color w:val="000000"/>
                <w:sz w:val="22"/>
                <w:szCs w:val="22"/>
                <w:lang w:val="uk-UA"/>
              </w:rPr>
            </w:pPr>
            <w:r w:rsidRPr="00EF7A28">
              <w:rPr>
                <w:color w:val="000000"/>
                <w:sz w:val="22"/>
                <w:szCs w:val="22"/>
                <w:lang w:val="uk-UA"/>
              </w:rPr>
              <w:t>1</w:t>
            </w:r>
          </w:p>
        </w:tc>
        <w:tc>
          <w:tcPr>
            <w:tcW w:w="851" w:type="dxa"/>
            <w:vAlign w:val="center"/>
          </w:tcPr>
          <w:p w:rsidR="002F6D83" w:rsidRPr="00EF7A28" w:rsidRDefault="002F6D83" w:rsidP="00B91930">
            <w:pPr>
              <w:pStyle w:val="BodyText"/>
              <w:jc w:val="center"/>
              <w:rPr>
                <w:color w:val="000000"/>
                <w:sz w:val="22"/>
                <w:szCs w:val="22"/>
                <w:lang w:val="uk-UA"/>
              </w:rPr>
            </w:pPr>
            <w:r w:rsidRPr="00EF7A28">
              <w:rPr>
                <w:color w:val="000000"/>
                <w:sz w:val="22"/>
                <w:szCs w:val="22"/>
                <w:lang w:val="uk-UA"/>
              </w:rPr>
              <w:t>3</w:t>
            </w:r>
          </w:p>
        </w:tc>
      </w:tr>
      <w:tr w:rsidR="002F6D83" w:rsidRPr="007C5959" w:rsidTr="00416208">
        <w:trPr>
          <w:trHeight w:val="281"/>
        </w:trPr>
        <w:tc>
          <w:tcPr>
            <w:tcW w:w="5211" w:type="dxa"/>
          </w:tcPr>
          <w:p w:rsidR="002F6D83" w:rsidRPr="00EF7A28" w:rsidRDefault="002F6D83" w:rsidP="00B91930">
            <w:pPr>
              <w:pStyle w:val="BodyText"/>
              <w:jc w:val="both"/>
              <w:rPr>
                <w:color w:val="000000"/>
                <w:sz w:val="22"/>
                <w:szCs w:val="22"/>
                <w:lang w:val="uk-UA"/>
              </w:rPr>
            </w:pPr>
            <w:r w:rsidRPr="00EF7A28">
              <w:rPr>
                <w:color w:val="000000"/>
                <w:sz w:val="22"/>
                <w:szCs w:val="22"/>
                <w:lang w:val="uk-UA"/>
              </w:rPr>
              <w:t>2.Вибух</w:t>
            </w:r>
          </w:p>
        </w:tc>
        <w:tc>
          <w:tcPr>
            <w:tcW w:w="851" w:type="dxa"/>
            <w:vAlign w:val="center"/>
          </w:tcPr>
          <w:p w:rsidR="002F6D83" w:rsidRPr="00EF7A28" w:rsidRDefault="002F6D83" w:rsidP="00B91930">
            <w:pPr>
              <w:pStyle w:val="BodyText"/>
              <w:jc w:val="center"/>
              <w:rPr>
                <w:color w:val="000000"/>
                <w:sz w:val="22"/>
                <w:szCs w:val="22"/>
                <w:lang w:val="uk-UA"/>
              </w:rPr>
            </w:pPr>
            <w:r w:rsidRPr="00EF7A28">
              <w:rPr>
                <w:color w:val="000000"/>
                <w:sz w:val="22"/>
                <w:szCs w:val="22"/>
                <w:lang w:val="uk-UA"/>
              </w:rPr>
              <w:t>0,04</w:t>
            </w:r>
          </w:p>
        </w:tc>
        <w:tc>
          <w:tcPr>
            <w:tcW w:w="851" w:type="dxa"/>
            <w:vAlign w:val="center"/>
          </w:tcPr>
          <w:p w:rsidR="002F6D83" w:rsidRPr="00EF7A28" w:rsidRDefault="002F6D83" w:rsidP="00B91930">
            <w:pPr>
              <w:pStyle w:val="BodyText"/>
              <w:jc w:val="center"/>
              <w:rPr>
                <w:color w:val="000000"/>
                <w:sz w:val="22"/>
                <w:szCs w:val="22"/>
                <w:lang w:val="uk-UA"/>
              </w:rPr>
            </w:pPr>
            <w:r w:rsidRPr="00EF7A28">
              <w:rPr>
                <w:color w:val="000000"/>
                <w:sz w:val="22"/>
                <w:szCs w:val="22"/>
                <w:lang w:val="uk-UA"/>
              </w:rPr>
              <w:t>0,1</w:t>
            </w:r>
          </w:p>
        </w:tc>
        <w:tc>
          <w:tcPr>
            <w:tcW w:w="851" w:type="dxa"/>
            <w:vAlign w:val="center"/>
          </w:tcPr>
          <w:p w:rsidR="002F6D83" w:rsidRPr="00EF7A28" w:rsidRDefault="002F6D83" w:rsidP="00B91930">
            <w:pPr>
              <w:pStyle w:val="BodyText"/>
              <w:jc w:val="center"/>
              <w:rPr>
                <w:color w:val="000000"/>
                <w:sz w:val="22"/>
                <w:szCs w:val="22"/>
                <w:lang w:val="uk-UA"/>
              </w:rPr>
            </w:pPr>
            <w:r w:rsidRPr="00EF7A28">
              <w:rPr>
                <w:color w:val="000000"/>
                <w:sz w:val="22"/>
                <w:szCs w:val="22"/>
                <w:lang w:val="uk-UA"/>
              </w:rPr>
              <w:t>0,06</w:t>
            </w:r>
          </w:p>
        </w:tc>
        <w:tc>
          <w:tcPr>
            <w:tcW w:w="851" w:type="dxa"/>
            <w:vAlign w:val="center"/>
          </w:tcPr>
          <w:p w:rsidR="002F6D83" w:rsidRPr="00EF7A28" w:rsidRDefault="002F6D83" w:rsidP="00B91930">
            <w:pPr>
              <w:pStyle w:val="BodyText"/>
              <w:jc w:val="center"/>
              <w:rPr>
                <w:color w:val="000000"/>
                <w:sz w:val="22"/>
                <w:szCs w:val="22"/>
                <w:lang w:val="uk-UA"/>
              </w:rPr>
            </w:pPr>
            <w:r w:rsidRPr="00EF7A28">
              <w:rPr>
                <w:color w:val="000000"/>
                <w:sz w:val="22"/>
                <w:szCs w:val="22"/>
                <w:lang w:val="uk-UA"/>
              </w:rPr>
              <w:t>0,1</w:t>
            </w:r>
          </w:p>
        </w:tc>
        <w:tc>
          <w:tcPr>
            <w:tcW w:w="851" w:type="dxa"/>
            <w:vAlign w:val="center"/>
          </w:tcPr>
          <w:p w:rsidR="002F6D83" w:rsidRPr="00EF7A28" w:rsidRDefault="002F6D83" w:rsidP="00B91930">
            <w:pPr>
              <w:pStyle w:val="BodyText"/>
              <w:jc w:val="center"/>
              <w:rPr>
                <w:color w:val="000000"/>
                <w:sz w:val="22"/>
                <w:szCs w:val="22"/>
                <w:lang w:val="uk-UA"/>
              </w:rPr>
            </w:pPr>
            <w:r w:rsidRPr="00EF7A28">
              <w:rPr>
                <w:color w:val="000000"/>
                <w:sz w:val="22"/>
                <w:szCs w:val="22"/>
                <w:lang w:val="uk-UA"/>
              </w:rPr>
              <w:t>0,4</w:t>
            </w:r>
          </w:p>
        </w:tc>
        <w:tc>
          <w:tcPr>
            <w:tcW w:w="851" w:type="dxa"/>
            <w:vAlign w:val="center"/>
          </w:tcPr>
          <w:p w:rsidR="002F6D83" w:rsidRPr="00EF7A28" w:rsidRDefault="002F6D83" w:rsidP="00B91930">
            <w:pPr>
              <w:pStyle w:val="BodyText"/>
              <w:jc w:val="center"/>
              <w:rPr>
                <w:color w:val="000000"/>
                <w:sz w:val="22"/>
                <w:szCs w:val="22"/>
                <w:lang w:val="uk-UA"/>
              </w:rPr>
            </w:pPr>
            <w:r w:rsidRPr="00EF7A28">
              <w:rPr>
                <w:color w:val="000000"/>
                <w:sz w:val="22"/>
                <w:szCs w:val="22"/>
                <w:lang w:val="uk-UA"/>
              </w:rPr>
              <w:t>0,6</w:t>
            </w:r>
          </w:p>
        </w:tc>
      </w:tr>
      <w:tr w:rsidR="002F6D83" w:rsidRPr="007C5959" w:rsidTr="00416208">
        <w:trPr>
          <w:trHeight w:val="281"/>
        </w:trPr>
        <w:tc>
          <w:tcPr>
            <w:tcW w:w="5211" w:type="dxa"/>
          </w:tcPr>
          <w:p w:rsidR="002F6D83" w:rsidRPr="00EF7A28" w:rsidRDefault="002F6D83" w:rsidP="00B91930">
            <w:pPr>
              <w:pStyle w:val="BodyText"/>
              <w:jc w:val="both"/>
              <w:rPr>
                <w:color w:val="000000"/>
                <w:sz w:val="22"/>
                <w:szCs w:val="22"/>
                <w:lang w:val="uk-UA"/>
              </w:rPr>
            </w:pPr>
            <w:r w:rsidRPr="00EF7A28">
              <w:rPr>
                <w:color w:val="000000"/>
                <w:sz w:val="22"/>
                <w:szCs w:val="22"/>
                <w:lang w:val="uk-UA"/>
              </w:rPr>
              <w:t>3.Удар блискавки</w:t>
            </w:r>
          </w:p>
        </w:tc>
        <w:tc>
          <w:tcPr>
            <w:tcW w:w="851" w:type="dxa"/>
            <w:vAlign w:val="center"/>
          </w:tcPr>
          <w:p w:rsidR="002F6D83" w:rsidRPr="00EF7A28" w:rsidRDefault="002F6D83" w:rsidP="00B91930">
            <w:pPr>
              <w:pStyle w:val="BodyText"/>
              <w:jc w:val="center"/>
              <w:rPr>
                <w:color w:val="000000"/>
                <w:sz w:val="22"/>
                <w:szCs w:val="22"/>
                <w:lang w:val="uk-UA"/>
              </w:rPr>
            </w:pPr>
            <w:r w:rsidRPr="00EF7A28">
              <w:rPr>
                <w:color w:val="000000"/>
                <w:sz w:val="22"/>
                <w:szCs w:val="22"/>
                <w:lang w:val="uk-UA"/>
              </w:rPr>
              <w:t>0,06</w:t>
            </w:r>
          </w:p>
        </w:tc>
        <w:tc>
          <w:tcPr>
            <w:tcW w:w="851" w:type="dxa"/>
            <w:vAlign w:val="center"/>
          </w:tcPr>
          <w:p w:rsidR="002F6D83" w:rsidRPr="00EF7A28" w:rsidRDefault="002F6D83" w:rsidP="00B91930">
            <w:pPr>
              <w:pStyle w:val="BodyText"/>
              <w:jc w:val="center"/>
              <w:rPr>
                <w:color w:val="000000"/>
                <w:sz w:val="22"/>
                <w:szCs w:val="22"/>
                <w:lang w:val="uk-UA"/>
              </w:rPr>
            </w:pPr>
            <w:r w:rsidRPr="00EF7A28">
              <w:rPr>
                <w:color w:val="000000"/>
                <w:sz w:val="22"/>
                <w:szCs w:val="22"/>
                <w:lang w:val="uk-UA"/>
              </w:rPr>
              <w:t>0,05</w:t>
            </w:r>
          </w:p>
        </w:tc>
        <w:tc>
          <w:tcPr>
            <w:tcW w:w="851" w:type="dxa"/>
            <w:vAlign w:val="center"/>
          </w:tcPr>
          <w:p w:rsidR="002F6D83" w:rsidRPr="00EF7A28" w:rsidRDefault="002F6D83" w:rsidP="00B91930">
            <w:pPr>
              <w:pStyle w:val="BodyText"/>
              <w:jc w:val="center"/>
              <w:rPr>
                <w:color w:val="000000"/>
                <w:sz w:val="22"/>
                <w:szCs w:val="22"/>
                <w:lang w:val="uk-UA"/>
              </w:rPr>
            </w:pPr>
            <w:r w:rsidRPr="00EF7A28">
              <w:rPr>
                <w:color w:val="000000"/>
                <w:sz w:val="22"/>
                <w:szCs w:val="22"/>
                <w:lang w:val="uk-UA"/>
              </w:rPr>
              <w:t>0,02</w:t>
            </w:r>
          </w:p>
        </w:tc>
        <w:tc>
          <w:tcPr>
            <w:tcW w:w="851" w:type="dxa"/>
            <w:vAlign w:val="center"/>
          </w:tcPr>
          <w:p w:rsidR="002F6D83" w:rsidRPr="00EF7A28" w:rsidRDefault="002F6D83" w:rsidP="00B91930">
            <w:pPr>
              <w:pStyle w:val="BodyText"/>
              <w:jc w:val="center"/>
              <w:rPr>
                <w:color w:val="000000"/>
                <w:sz w:val="22"/>
                <w:szCs w:val="22"/>
                <w:lang w:val="uk-UA"/>
              </w:rPr>
            </w:pPr>
            <w:r w:rsidRPr="00EF7A28">
              <w:rPr>
                <w:color w:val="000000"/>
                <w:sz w:val="22"/>
                <w:szCs w:val="22"/>
                <w:lang w:val="uk-UA"/>
              </w:rPr>
              <w:t>0,05</w:t>
            </w:r>
          </w:p>
        </w:tc>
        <w:tc>
          <w:tcPr>
            <w:tcW w:w="851" w:type="dxa"/>
            <w:vAlign w:val="center"/>
          </w:tcPr>
          <w:p w:rsidR="002F6D83" w:rsidRPr="00EF7A28" w:rsidRDefault="002F6D83" w:rsidP="00B91930">
            <w:pPr>
              <w:pStyle w:val="BodyText"/>
              <w:jc w:val="center"/>
              <w:rPr>
                <w:color w:val="000000"/>
                <w:sz w:val="22"/>
                <w:szCs w:val="22"/>
                <w:lang w:val="uk-UA"/>
              </w:rPr>
            </w:pPr>
            <w:r w:rsidRPr="00EF7A28">
              <w:rPr>
                <w:color w:val="000000"/>
                <w:sz w:val="22"/>
                <w:szCs w:val="22"/>
                <w:lang w:val="uk-UA"/>
              </w:rPr>
              <w:t>0,03</w:t>
            </w:r>
          </w:p>
        </w:tc>
        <w:tc>
          <w:tcPr>
            <w:tcW w:w="851" w:type="dxa"/>
            <w:vAlign w:val="center"/>
          </w:tcPr>
          <w:p w:rsidR="002F6D83" w:rsidRPr="00EF7A28" w:rsidRDefault="002F6D83" w:rsidP="00B91930">
            <w:pPr>
              <w:pStyle w:val="BodyText"/>
              <w:jc w:val="center"/>
              <w:rPr>
                <w:color w:val="000000"/>
                <w:sz w:val="22"/>
                <w:szCs w:val="22"/>
                <w:lang w:val="uk-UA"/>
              </w:rPr>
            </w:pPr>
            <w:r w:rsidRPr="00EF7A28">
              <w:rPr>
                <w:color w:val="000000"/>
                <w:sz w:val="22"/>
                <w:szCs w:val="22"/>
                <w:lang w:val="uk-UA"/>
              </w:rPr>
              <w:t>0,1</w:t>
            </w:r>
          </w:p>
        </w:tc>
      </w:tr>
      <w:tr w:rsidR="002F6D83" w:rsidRPr="007C5959" w:rsidTr="00416208">
        <w:trPr>
          <w:trHeight w:val="561"/>
        </w:trPr>
        <w:tc>
          <w:tcPr>
            <w:tcW w:w="5211" w:type="dxa"/>
            <w:vAlign w:val="center"/>
          </w:tcPr>
          <w:p w:rsidR="002F6D83" w:rsidRPr="00EF7A28" w:rsidRDefault="002F6D83" w:rsidP="00B91930">
            <w:pPr>
              <w:pStyle w:val="BodyText"/>
              <w:jc w:val="center"/>
              <w:rPr>
                <w:color w:val="000000"/>
                <w:sz w:val="22"/>
                <w:szCs w:val="22"/>
                <w:lang w:val="uk-UA"/>
              </w:rPr>
            </w:pPr>
            <w:r w:rsidRPr="00EF7A28">
              <w:rPr>
                <w:color w:val="000000"/>
                <w:sz w:val="22"/>
                <w:szCs w:val="22"/>
                <w:lang w:val="uk-UA"/>
              </w:rPr>
              <w:t>4.Падіння літальних апаратів їх частин або вантажу.</w:t>
            </w:r>
          </w:p>
        </w:tc>
        <w:tc>
          <w:tcPr>
            <w:tcW w:w="851" w:type="dxa"/>
            <w:vAlign w:val="center"/>
          </w:tcPr>
          <w:p w:rsidR="002F6D83" w:rsidRPr="00EF7A28" w:rsidRDefault="002F6D83" w:rsidP="00B91930">
            <w:pPr>
              <w:pStyle w:val="BodyText"/>
              <w:jc w:val="center"/>
              <w:rPr>
                <w:color w:val="000000"/>
                <w:sz w:val="22"/>
                <w:szCs w:val="22"/>
                <w:lang w:val="uk-UA"/>
              </w:rPr>
            </w:pPr>
            <w:r w:rsidRPr="00EF7A28">
              <w:rPr>
                <w:color w:val="000000"/>
                <w:sz w:val="22"/>
                <w:szCs w:val="22"/>
                <w:lang w:val="uk-UA"/>
              </w:rPr>
              <w:t>0,006</w:t>
            </w:r>
          </w:p>
        </w:tc>
        <w:tc>
          <w:tcPr>
            <w:tcW w:w="851" w:type="dxa"/>
            <w:vAlign w:val="center"/>
          </w:tcPr>
          <w:p w:rsidR="002F6D83" w:rsidRPr="00EF7A28" w:rsidRDefault="002F6D83" w:rsidP="00B91930">
            <w:pPr>
              <w:pStyle w:val="BodyText"/>
              <w:jc w:val="center"/>
              <w:rPr>
                <w:color w:val="000000"/>
                <w:sz w:val="22"/>
                <w:szCs w:val="22"/>
                <w:lang w:val="uk-UA"/>
              </w:rPr>
            </w:pPr>
            <w:r w:rsidRPr="00EF7A28">
              <w:rPr>
                <w:color w:val="000000"/>
                <w:sz w:val="22"/>
                <w:szCs w:val="22"/>
                <w:lang w:val="uk-UA"/>
              </w:rPr>
              <w:t>0,05</w:t>
            </w:r>
          </w:p>
        </w:tc>
        <w:tc>
          <w:tcPr>
            <w:tcW w:w="851" w:type="dxa"/>
            <w:vAlign w:val="center"/>
          </w:tcPr>
          <w:p w:rsidR="002F6D83" w:rsidRPr="00EF7A28" w:rsidRDefault="002F6D83" w:rsidP="00B91930">
            <w:pPr>
              <w:pStyle w:val="BodyText"/>
              <w:jc w:val="center"/>
              <w:rPr>
                <w:color w:val="000000"/>
                <w:sz w:val="22"/>
                <w:szCs w:val="22"/>
                <w:lang w:val="uk-UA"/>
              </w:rPr>
            </w:pPr>
            <w:r w:rsidRPr="00EF7A28">
              <w:rPr>
                <w:color w:val="000000"/>
                <w:sz w:val="22"/>
                <w:szCs w:val="22"/>
                <w:lang w:val="uk-UA"/>
              </w:rPr>
              <w:t>0,02</w:t>
            </w:r>
          </w:p>
        </w:tc>
        <w:tc>
          <w:tcPr>
            <w:tcW w:w="851" w:type="dxa"/>
            <w:vAlign w:val="center"/>
          </w:tcPr>
          <w:p w:rsidR="002F6D83" w:rsidRPr="00EF7A28" w:rsidRDefault="002F6D83" w:rsidP="00B91930">
            <w:pPr>
              <w:pStyle w:val="BodyText"/>
              <w:jc w:val="center"/>
              <w:rPr>
                <w:color w:val="000000"/>
                <w:sz w:val="22"/>
                <w:szCs w:val="22"/>
                <w:lang w:val="uk-UA"/>
              </w:rPr>
            </w:pPr>
            <w:r w:rsidRPr="00EF7A28">
              <w:rPr>
                <w:color w:val="000000"/>
                <w:sz w:val="22"/>
                <w:szCs w:val="22"/>
                <w:lang w:val="uk-UA"/>
              </w:rPr>
              <w:t>0,01</w:t>
            </w:r>
          </w:p>
        </w:tc>
        <w:tc>
          <w:tcPr>
            <w:tcW w:w="851" w:type="dxa"/>
            <w:vAlign w:val="center"/>
          </w:tcPr>
          <w:p w:rsidR="002F6D83" w:rsidRPr="00EF7A28" w:rsidRDefault="002F6D83" w:rsidP="00B91930">
            <w:pPr>
              <w:pStyle w:val="BodyText"/>
              <w:jc w:val="center"/>
              <w:rPr>
                <w:color w:val="000000"/>
                <w:sz w:val="22"/>
                <w:szCs w:val="22"/>
                <w:lang w:val="uk-UA"/>
              </w:rPr>
            </w:pPr>
            <w:r w:rsidRPr="00EF7A28">
              <w:rPr>
                <w:color w:val="000000"/>
                <w:sz w:val="22"/>
                <w:szCs w:val="22"/>
                <w:lang w:val="uk-UA"/>
              </w:rPr>
              <w:t>0,1</w:t>
            </w:r>
          </w:p>
        </w:tc>
        <w:tc>
          <w:tcPr>
            <w:tcW w:w="851" w:type="dxa"/>
            <w:vAlign w:val="center"/>
          </w:tcPr>
          <w:p w:rsidR="002F6D83" w:rsidRPr="00EF7A28" w:rsidRDefault="002F6D83" w:rsidP="00B91930">
            <w:pPr>
              <w:pStyle w:val="BodyText"/>
              <w:jc w:val="center"/>
              <w:rPr>
                <w:color w:val="000000"/>
                <w:sz w:val="22"/>
                <w:szCs w:val="22"/>
                <w:lang w:val="uk-UA"/>
              </w:rPr>
            </w:pPr>
            <w:r w:rsidRPr="00EF7A28">
              <w:rPr>
                <w:color w:val="000000"/>
                <w:sz w:val="22"/>
                <w:szCs w:val="22"/>
                <w:lang w:val="uk-UA"/>
              </w:rPr>
              <w:t>0,05</w:t>
            </w:r>
          </w:p>
        </w:tc>
      </w:tr>
      <w:tr w:rsidR="002F6D83" w:rsidRPr="007C5959" w:rsidTr="00416208">
        <w:trPr>
          <w:trHeight w:val="281"/>
        </w:trPr>
        <w:tc>
          <w:tcPr>
            <w:tcW w:w="5211" w:type="dxa"/>
            <w:shd w:val="pct15" w:color="auto" w:fill="auto"/>
          </w:tcPr>
          <w:p w:rsidR="002F6D83" w:rsidRPr="00EF7A28" w:rsidRDefault="002F6D83" w:rsidP="00B91930">
            <w:pPr>
              <w:pStyle w:val="BodyText"/>
              <w:jc w:val="both"/>
              <w:rPr>
                <w:i/>
                <w:color w:val="000000"/>
                <w:sz w:val="22"/>
                <w:szCs w:val="22"/>
                <w:lang w:val="uk-UA"/>
              </w:rPr>
            </w:pPr>
            <w:r w:rsidRPr="00EF7A28">
              <w:rPr>
                <w:i/>
                <w:color w:val="000000"/>
                <w:sz w:val="22"/>
                <w:szCs w:val="22"/>
                <w:lang w:val="uk-UA"/>
              </w:rPr>
              <w:t xml:space="preserve">Стихійні лиха (всі прояви) </w:t>
            </w:r>
          </w:p>
        </w:tc>
        <w:tc>
          <w:tcPr>
            <w:tcW w:w="851" w:type="dxa"/>
            <w:shd w:val="pct15" w:color="auto" w:fill="auto"/>
            <w:vAlign w:val="center"/>
          </w:tcPr>
          <w:p w:rsidR="002F6D83" w:rsidRPr="00EF7A28" w:rsidRDefault="002F6D83" w:rsidP="00B91930">
            <w:pPr>
              <w:pStyle w:val="BodyText"/>
              <w:jc w:val="center"/>
              <w:rPr>
                <w:i/>
                <w:color w:val="000000"/>
                <w:sz w:val="22"/>
                <w:szCs w:val="22"/>
                <w:lang w:val="uk-UA"/>
              </w:rPr>
            </w:pPr>
            <w:r w:rsidRPr="00EF7A28">
              <w:rPr>
                <w:i/>
                <w:color w:val="000000"/>
                <w:sz w:val="22"/>
                <w:szCs w:val="22"/>
                <w:lang w:val="uk-UA"/>
              </w:rPr>
              <w:t>0,14</w:t>
            </w:r>
          </w:p>
        </w:tc>
        <w:tc>
          <w:tcPr>
            <w:tcW w:w="851" w:type="dxa"/>
            <w:shd w:val="pct15" w:color="auto" w:fill="auto"/>
            <w:vAlign w:val="center"/>
          </w:tcPr>
          <w:p w:rsidR="002F6D83" w:rsidRPr="00EF7A28" w:rsidRDefault="002F6D83" w:rsidP="00B91930">
            <w:pPr>
              <w:pStyle w:val="BodyText"/>
              <w:jc w:val="center"/>
              <w:rPr>
                <w:i/>
                <w:color w:val="000000"/>
                <w:sz w:val="22"/>
                <w:szCs w:val="22"/>
                <w:lang w:val="uk-UA"/>
              </w:rPr>
            </w:pPr>
            <w:r w:rsidRPr="00EF7A28">
              <w:rPr>
                <w:i/>
                <w:color w:val="000000"/>
                <w:sz w:val="22"/>
                <w:szCs w:val="22"/>
                <w:lang w:val="uk-UA"/>
              </w:rPr>
              <w:t>0,12</w:t>
            </w:r>
          </w:p>
        </w:tc>
        <w:tc>
          <w:tcPr>
            <w:tcW w:w="851" w:type="dxa"/>
            <w:shd w:val="pct15" w:color="auto" w:fill="auto"/>
            <w:vAlign w:val="center"/>
          </w:tcPr>
          <w:p w:rsidR="002F6D83" w:rsidRPr="00EF7A28" w:rsidRDefault="002F6D83" w:rsidP="00B91930">
            <w:pPr>
              <w:pStyle w:val="BodyText"/>
              <w:jc w:val="center"/>
              <w:rPr>
                <w:i/>
                <w:color w:val="000000"/>
                <w:sz w:val="22"/>
                <w:szCs w:val="22"/>
                <w:lang w:val="uk-UA"/>
              </w:rPr>
            </w:pPr>
            <w:r w:rsidRPr="00EF7A28">
              <w:rPr>
                <w:i/>
                <w:color w:val="000000"/>
                <w:sz w:val="22"/>
                <w:szCs w:val="22"/>
                <w:lang w:val="uk-UA"/>
              </w:rPr>
              <w:t>0,04</w:t>
            </w:r>
          </w:p>
        </w:tc>
        <w:tc>
          <w:tcPr>
            <w:tcW w:w="851" w:type="dxa"/>
            <w:shd w:val="pct15" w:color="auto" w:fill="auto"/>
            <w:vAlign w:val="center"/>
          </w:tcPr>
          <w:p w:rsidR="002F6D83" w:rsidRPr="00EF7A28" w:rsidRDefault="002F6D83" w:rsidP="00B91930">
            <w:pPr>
              <w:pStyle w:val="BodyText"/>
              <w:jc w:val="center"/>
              <w:rPr>
                <w:i/>
                <w:color w:val="000000"/>
                <w:sz w:val="22"/>
                <w:szCs w:val="22"/>
                <w:lang w:val="uk-UA"/>
              </w:rPr>
            </w:pPr>
            <w:r w:rsidRPr="00EF7A28">
              <w:rPr>
                <w:i/>
                <w:color w:val="000000"/>
                <w:sz w:val="22"/>
                <w:szCs w:val="22"/>
                <w:lang w:val="uk-UA"/>
              </w:rPr>
              <w:t>0,4</w:t>
            </w:r>
          </w:p>
        </w:tc>
        <w:tc>
          <w:tcPr>
            <w:tcW w:w="851" w:type="dxa"/>
            <w:shd w:val="pct15" w:color="auto" w:fill="auto"/>
            <w:vAlign w:val="center"/>
          </w:tcPr>
          <w:p w:rsidR="002F6D83" w:rsidRPr="00EF7A28" w:rsidRDefault="002F6D83" w:rsidP="00B91930">
            <w:pPr>
              <w:pStyle w:val="BodyText"/>
              <w:jc w:val="center"/>
              <w:rPr>
                <w:i/>
                <w:color w:val="000000"/>
                <w:sz w:val="22"/>
                <w:szCs w:val="22"/>
                <w:lang w:val="uk-UA"/>
              </w:rPr>
            </w:pPr>
            <w:r w:rsidRPr="00EF7A28">
              <w:rPr>
                <w:i/>
                <w:color w:val="000000"/>
                <w:sz w:val="22"/>
                <w:szCs w:val="22"/>
                <w:lang w:val="uk-UA"/>
              </w:rPr>
              <w:t>0,3</w:t>
            </w:r>
          </w:p>
        </w:tc>
        <w:tc>
          <w:tcPr>
            <w:tcW w:w="851" w:type="dxa"/>
            <w:shd w:val="pct15" w:color="auto" w:fill="auto"/>
            <w:vAlign w:val="center"/>
          </w:tcPr>
          <w:p w:rsidR="002F6D83" w:rsidRPr="00EF7A28" w:rsidRDefault="002F6D83" w:rsidP="00B91930">
            <w:pPr>
              <w:pStyle w:val="BodyText"/>
              <w:jc w:val="center"/>
              <w:rPr>
                <w:i/>
                <w:color w:val="000000"/>
                <w:sz w:val="22"/>
                <w:szCs w:val="22"/>
                <w:lang w:val="uk-UA"/>
              </w:rPr>
            </w:pPr>
            <w:r w:rsidRPr="00EF7A28">
              <w:rPr>
                <w:i/>
                <w:color w:val="000000"/>
                <w:sz w:val="22"/>
                <w:szCs w:val="22"/>
                <w:lang w:val="uk-UA"/>
              </w:rPr>
              <w:t>0,6</w:t>
            </w:r>
          </w:p>
        </w:tc>
      </w:tr>
      <w:tr w:rsidR="002F6D83" w:rsidRPr="007C5959" w:rsidTr="00416208">
        <w:trPr>
          <w:trHeight w:val="281"/>
        </w:trPr>
        <w:tc>
          <w:tcPr>
            <w:tcW w:w="5211" w:type="dxa"/>
          </w:tcPr>
          <w:p w:rsidR="002F6D83" w:rsidRPr="00EF7A28" w:rsidRDefault="002F6D83" w:rsidP="00B91930">
            <w:pPr>
              <w:pStyle w:val="BodyText"/>
              <w:jc w:val="both"/>
              <w:rPr>
                <w:color w:val="000000"/>
                <w:sz w:val="22"/>
                <w:szCs w:val="22"/>
                <w:lang w:val="uk-UA"/>
              </w:rPr>
            </w:pPr>
            <w:r w:rsidRPr="00EF7A28">
              <w:rPr>
                <w:color w:val="000000"/>
                <w:sz w:val="22"/>
                <w:szCs w:val="22"/>
                <w:lang w:val="uk-UA"/>
              </w:rPr>
              <w:t>5.Ураган, буря, шторм, тайфун, смерч, вихор</w:t>
            </w:r>
          </w:p>
        </w:tc>
        <w:tc>
          <w:tcPr>
            <w:tcW w:w="851" w:type="dxa"/>
            <w:vAlign w:val="center"/>
          </w:tcPr>
          <w:p w:rsidR="002F6D83" w:rsidRPr="00EF7A28" w:rsidRDefault="002F6D83" w:rsidP="00B91930">
            <w:pPr>
              <w:pStyle w:val="BodyText"/>
              <w:jc w:val="center"/>
              <w:rPr>
                <w:color w:val="000000"/>
                <w:sz w:val="22"/>
                <w:szCs w:val="22"/>
                <w:lang w:val="uk-UA"/>
              </w:rPr>
            </w:pPr>
            <w:r w:rsidRPr="00EF7A28">
              <w:rPr>
                <w:color w:val="000000"/>
                <w:sz w:val="22"/>
                <w:szCs w:val="22"/>
                <w:lang w:val="uk-UA"/>
              </w:rPr>
              <w:t>0,1</w:t>
            </w:r>
          </w:p>
        </w:tc>
        <w:tc>
          <w:tcPr>
            <w:tcW w:w="851" w:type="dxa"/>
            <w:vAlign w:val="center"/>
          </w:tcPr>
          <w:p w:rsidR="002F6D83" w:rsidRPr="00EF7A28" w:rsidRDefault="002F6D83" w:rsidP="00B91930">
            <w:pPr>
              <w:pStyle w:val="BodyText"/>
              <w:jc w:val="center"/>
              <w:rPr>
                <w:color w:val="000000"/>
                <w:sz w:val="22"/>
                <w:szCs w:val="22"/>
                <w:lang w:val="uk-UA"/>
              </w:rPr>
            </w:pPr>
            <w:r w:rsidRPr="00EF7A28">
              <w:rPr>
                <w:color w:val="000000"/>
                <w:sz w:val="22"/>
                <w:szCs w:val="22"/>
                <w:lang w:val="uk-UA"/>
              </w:rPr>
              <w:t>0,1</w:t>
            </w:r>
          </w:p>
        </w:tc>
        <w:tc>
          <w:tcPr>
            <w:tcW w:w="851" w:type="dxa"/>
            <w:vAlign w:val="center"/>
          </w:tcPr>
          <w:p w:rsidR="002F6D83" w:rsidRPr="00EF7A28" w:rsidRDefault="002F6D83" w:rsidP="00B91930">
            <w:pPr>
              <w:pStyle w:val="BodyText"/>
              <w:jc w:val="center"/>
              <w:rPr>
                <w:color w:val="000000"/>
                <w:sz w:val="22"/>
                <w:szCs w:val="22"/>
                <w:lang w:val="uk-UA"/>
              </w:rPr>
            </w:pPr>
            <w:r w:rsidRPr="00EF7A28">
              <w:rPr>
                <w:color w:val="000000"/>
                <w:sz w:val="22"/>
                <w:szCs w:val="22"/>
                <w:lang w:val="uk-UA"/>
              </w:rPr>
              <w:t>0,01</w:t>
            </w:r>
          </w:p>
        </w:tc>
        <w:tc>
          <w:tcPr>
            <w:tcW w:w="851" w:type="dxa"/>
            <w:vAlign w:val="center"/>
          </w:tcPr>
          <w:p w:rsidR="002F6D83" w:rsidRPr="00EF7A28" w:rsidRDefault="002F6D83" w:rsidP="00B91930">
            <w:pPr>
              <w:pStyle w:val="BodyText"/>
              <w:jc w:val="center"/>
              <w:rPr>
                <w:color w:val="000000"/>
                <w:sz w:val="22"/>
                <w:szCs w:val="22"/>
                <w:lang w:val="uk-UA"/>
              </w:rPr>
            </w:pPr>
            <w:r w:rsidRPr="00EF7A28">
              <w:rPr>
                <w:color w:val="000000"/>
                <w:sz w:val="22"/>
                <w:szCs w:val="22"/>
                <w:lang w:val="uk-UA"/>
              </w:rPr>
              <w:t>0,1</w:t>
            </w:r>
          </w:p>
        </w:tc>
        <w:tc>
          <w:tcPr>
            <w:tcW w:w="851" w:type="dxa"/>
            <w:vAlign w:val="center"/>
          </w:tcPr>
          <w:p w:rsidR="002F6D83" w:rsidRPr="00EF7A28" w:rsidRDefault="002F6D83" w:rsidP="00B91930">
            <w:pPr>
              <w:pStyle w:val="BodyText"/>
              <w:jc w:val="center"/>
              <w:rPr>
                <w:color w:val="000000"/>
                <w:sz w:val="22"/>
                <w:szCs w:val="22"/>
                <w:lang w:val="uk-UA"/>
              </w:rPr>
            </w:pPr>
            <w:r w:rsidRPr="00EF7A28">
              <w:rPr>
                <w:color w:val="000000"/>
                <w:sz w:val="22"/>
                <w:szCs w:val="22"/>
                <w:lang w:val="uk-UA"/>
              </w:rPr>
              <w:t>0,1</w:t>
            </w:r>
          </w:p>
        </w:tc>
        <w:tc>
          <w:tcPr>
            <w:tcW w:w="851" w:type="dxa"/>
            <w:vAlign w:val="center"/>
          </w:tcPr>
          <w:p w:rsidR="002F6D83" w:rsidRPr="00EF7A28" w:rsidRDefault="002F6D83" w:rsidP="00B91930">
            <w:pPr>
              <w:pStyle w:val="BodyText"/>
              <w:jc w:val="center"/>
              <w:rPr>
                <w:color w:val="000000"/>
                <w:sz w:val="22"/>
                <w:szCs w:val="22"/>
                <w:lang w:val="uk-UA"/>
              </w:rPr>
            </w:pPr>
            <w:r w:rsidRPr="00EF7A28">
              <w:rPr>
                <w:color w:val="000000"/>
                <w:sz w:val="22"/>
                <w:szCs w:val="22"/>
                <w:lang w:val="uk-UA"/>
              </w:rPr>
              <w:t>0,3</w:t>
            </w:r>
          </w:p>
        </w:tc>
      </w:tr>
      <w:tr w:rsidR="002F6D83" w:rsidRPr="007C5959" w:rsidTr="00416208">
        <w:trPr>
          <w:trHeight w:val="281"/>
        </w:trPr>
        <w:tc>
          <w:tcPr>
            <w:tcW w:w="5211" w:type="dxa"/>
          </w:tcPr>
          <w:p w:rsidR="002F6D83" w:rsidRPr="00EF7A28" w:rsidRDefault="002F6D83" w:rsidP="00B91930">
            <w:pPr>
              <w:pStyle w:val="BodyText"/>
              <w:jc w:val="both"/>
              <w:rPr>
                <w:color w:val="000000"/>
                <w:sz w:val="22"/>
                <w:szCs w:val="22"/>
                <w:lang w:val="uk-UA"/>
              </w:rPr>
            </w:pPr>
            <w:r w:rsidRPr="00EF7A28">
              <w:rPr>
                <w:color w:val="000000"/>
                <w:sz w:val="22"/>
                <w:szCs w:val="22"/>
                <w:lang w:val="uk-UA"/>
              </w:rPr>
              <w:t>6.Злива град</w:t>
            </w:r>
          </w:p>
        </w:tc>
        <w:tc>
          <w:tcPr>
            <w:tcW w:w="851" w:type="dxa"/>
            <w:vAlign w:val="center"/>
          </w:tcPr>
          <w:p w:rsidR="002F6D83" w:rsidRPr="00EF7A28" w:rsidRDefault="002F6D83" w:rsidP="00B91930">
            <w:pPr>
              <w:pStyle w:val="BodyText"/>
              <w:jc w:val="center"/>
              <w:rPr>
                <w:color w:val="000000"/>
                <w:sz w:val="22"/>
                <w:szCs w:val="22"/>
                <w:lang w:val="uk-UA"/>
              </w:rPr>
            </w:pPr>
            <w:r w:rsidRPr="00EF7A28">
              <w:rPr>
                <w:color w:val="000000"/>
                <w:sz w:val="22"/>
                <w:szCs w:val="22"/>
                <w:lang w:val="uk-UA"/>
              </w:rPr>
              <w:t>0,06</w:t>
            </w:r>
          </w:p>
        </w:tc>
        <w:tc>
          <w:tcPr>
            <w:tcW w:w="851" w:type="dxa"/>
            <w:vAlign w:val="center"/>
          </w:tcPr>
          <w:p w:rsidR="002F6D83" w:rsidRPr="00EF7A28" w:rsidRDefault="002F6D83" w:rsidP="00B91930">
            <w:pPr>
              <w:pStyle w:val="BodyText"/>
              <w:jc w:val="center"/>
              <w:rPr>
                <w:color w:val="000000"/>
                <w:sz w:val="22"/>
                <w:szCs w:val="22"/>
                <w:lang w:val="uk-UA"/>
              </w:rPr>
            </w:pPr>
            <w:r w:rsidRPr="00EF7A28">
              <w:rPr>
                <w:color w:val="000000"/>
                <w:sz w:val="22"/>
                <w:szCs w:val="22"/>
                <w:lang w:val="uk-UA"/>
              </w:rPr>
              <w:t>0,05</w:t>
            </w:r>
          </w:p>
        </w:tc>
        <w:tc>
          <w:tcPr>
            <w:tcW w:w="851" w:type="dxa"/>
            <w:vAlign w:val="center"/>
          </w:tcPr>
          <w:p w:rsidR="002F6D83" w:rsidRPr="00EF7A28" w:rsidRDefault="002F6D83" w:rsidP="00B91930">
            <w:pPr>
              <w:pStyle w:val="BodyText"/>
              <w:jc w:val="center"/>
              <w:rPr>
                <w:color w:val="000000"/>
                <w:sz w:val="22"/>
                <w:szCs w:val="22"/>
                <w:lang w:val="uk-UA"/>
              </w:rPr>
            </w:pPr>
            <w:r w:rsidRPr="00EF7A28">
              <w:rPr>
                <w:color w:val="000000"/>
                <w:sz w:val="22"/>
                <w:szCs w:val="22"/>
                <w:lang w:val="uk-UA"/>
              </w:rPr>
              <w:t>0,01</w:t>
            </w:r>
          </w:p>
        </w:tc>
        <w:tc>
          <w:tcPr>
            <w:tcW w:w="851" w:type="dxa"/>
            <w:vAlign w:val="center"/>
          </w:tcPr>
          <w:p w:rsidR="002F6D83" w:rsidRPr="00EF7A28" w:rsidRDefault="002F6D83" w:rsidP="00B91930">
            <w:pPr>
              <w:pStyle w:val="BodyText"/>
              <w:jc w:val="center"/>
              <w:rPr>
                <w:color w:val="000000"/>
                <w:sz w:val="22"/>
                <w:szCs w:val="22"/>
                <w:lang w:val="uk-UA"/>
              </w:rPr>
            </w:pPr>
            <w:r w:rsidRPr="00EF7A28">
              <w:rPr>
                <w:color w:val="000000"/>
                <w:sz w:val="22"/>
                <w:szCs w:val="22"/>
                <w:lang w:val="uk-UA"/>
              </w:rPr>
              <w:t>0,1</w:t>
            </w:r>
          </w:p>
        </w:tc>
        <w:tc>
          <w:tcPr>
            <w:tcW w:w="851" w:type="dxa"/>
            <w:vAlign w:val="center"/>
          </w:tcPr>
          <w:p w:rsidR="002F6D83" w:rsidRPr="00EF7A28" w:rsidRDefault="002F6D83" w:rsidP="00B91930">
            <w:pPr>
              <w:pStyle w:val="BodyText"/>
              <w:jc w:val="center"/>
              <w:rPr>
                <w:color w:val="000000"/>
                <w:sz w:val="22"/>
                <w:szCs w:val="22"/>
                <w:lang w:val="uk-UA"/>
              </w:rPr>
            </w:pPr>
            <w:r w:rsidRPr="00EF7A28">
              <w:rPr>
                <w:color w:val="000000"/>
                <w:sz w:val="22"/>
                <w:szCs w:val="22"/>
                <w:lang w:val="uk-UA"/>
              </w:rPr>
              <w:t>0,05</w:t>
            </w:r>
          </w:p>
        </w:tc>
        <w:tc>
          <w:tcPr>
            <w:tcW w:w="851" w:type="dxa"/>
            <w:vAlign w:val="center"/>
          </w:tcPr>
          <w:p w:rsidR="002F6D83" w:rsidRPr="00EF7A28" w:rsidRDefault="002F6D83" w:rsidP="00B91930">
            <w:pPr>
              <w:pStyle w:val="BodyText"/>
              <w:jc w:val="center"/>
              <w:rPr>
                <w:color w:val="000000"/>
                <w:sz w:val="22"/>
                <w:szCs w:val="22"/>
                <w:lang w:val="uk-UA"/>
              </w:rPr>
            </w:pPr>
            <w:r w:rsidRPr="00EF7A28">
              <w:rPr>
                <w:color w:val="000000"/>
                <w:sz w:val="22"/>
                <w:szCs w:val="22"/>
                <w:lang w:val="uk-UA"/>
              </w:rPr>
              <w:t>0,05</w:t>
            </w:r>
          </w:p>
        </w:tc>
      </w:tr>
      <w:tr w:rsidR="002F6D83" w:rsidRPr="007C5959" w:rsidTr="00416208">
        <w:trPr>
          <w:trHeight w:val="281"/>
        </w:trPr>
        <w:tc>
          <w:tcPr>
            <w:tcW w:w="5211" w:type="dxa"/>
          </w:tcPr>
          <w:p w:rsidR="002F6D83" w:rsidRPr="00EF7A28" w:rsidRDefault="002F6D83" w:rsidP="00B91930">
            <w:pPr>
              <w:pStyle w:val="BodyText"/>
              <w:jc w:val="both"/>
              <w:rPr>
                <w:color w:val="000000"/>
                <w:sz w:val="22"/>
                <w:szCs w:val="22"/>
                <w:lang w:val="uk-UA"/>
              </w:rPr>
            </w:pPr>
            <w:r w:rsidRPr="00EF7A28">
              <w:rPr>
                <w:color w:val="000000"/>
                <w:sz w:val="22"/>
                <w:szCs w:val="22"/>
                <w:lang w:val="uk-UA"/>
              </w:rPr>
              <w:t>7. Обмерзання, зледеніння, незвичайні для даного місця снігопади, морози</w:t>
            </w:r>
          </w:p>
        </w:tc>
        <w:tc>
          <w:tcPr>
            <w:tcW w:w="851" w:type="dxa"/>
            <w:vAlign w:val="center"/>
          </w:tcPr>
          <w:p w:rsidR="002F6D83" w:rsidRPr="00EF7A28" w:rsidRDefault="002F6D83" w:rsidP="00B91930">
            <w:pPr>
              <w:pStyle w:val="BodyText"/>
              <w:jc w:val="center"/>
              <w:rPr>
                <w:color w:val="000000"/>
                <w:sz w:val="22"/>
                <w:szCs w:val="22"/>
                <w:lang w:val="uk-UA"/>
              </w:rPr>
            </w:pPr>
            <w:r w:rsidRPr="00EF7A28">
              <w:rPr>
                <w:color w:val="000000"/>
                <w:sz w:val="22"/>
                <w:szCs w:val="22"/>
                <w:lang w:val="uk-UA"/>
              </w:rPr>
              <w:t>0,1</w:t>
            </w:r>
          </w:p>
        </w:tc>
        <w:tc>
          <w:tcPr>
            <w:tcW w:w="851" w:type="dxa"/>
            <w:vAlign w:val="center"/>
          </w:tcPr>
          <w:p w:rsidR="002F6D83" w:rsidRPr="00EF7A28" w:rsidRDefault="002F6D83" w:rsidP="00B91930">
            <w:pPr>
              <w:pStyle w:val="BodyText"/>
              <w:jc w:val="center"/>
              <w:rPr>
                <w:color w:val="000000"/>
                <w:sz w:val="22"/>
                <w:szCs w:val="22"/>
                <w:lang w:val="uk-UA"/>
              </w:rPr>
            </w:pPr>
            <w:r w:rsidRPr="00EF7A28">
              <w:rPr>
                <w:color w:val="000000"/>
                <w:sz w:val="22"/>
                <w:szCs w:val="22"/>
                <w:lang w:val="uk-UA"/>
              </w:rPr>
              <w:t>0,02</w:t>
            </w:r>
          </w:p>
        </w:tc>
        <w:tc>
          <w:tcPr>
            <w:tcW w:w="851" w:type="dxa"/>
            <w:vAlign w:val="center"/>
          </w:tcPr>
          <w:p w:rsidR="002F6D83" w:rsidRPr="00EF7A28" w:rsidRDefault="002F6D83" w:rsidP="00B91930">
            <w:pPr>
              <w:pStyle w:val="BodyText"/>
              <w:jc w:val="center"/>
              <w:rPr>
                <w:color w:val="000000"/>
                <w:sz w:val="22"/>
                <w:szCs w:val="22"/>
                <w:lang w:val="uk-UA"/>
              </w:rPr>
            </w:pPr>
            <w:r w:rsidRPr="00EF7A28">
              <w:rPr>
                <w:color w:val="000000"/>
                <w:sz w:val="22"/>
                <w:szCs w:val="22"/>
                <w:lang w:val="uk-UA"/>
              </w:rPr>
              <w:t>0,01</w:t>
            </w:r>
          </w:p>
        </w:tc>
        <w:tc>
          <w:tcPr>
            <w:tcW w:w="851" w:type="dxa"/>
            <w:vAlign w:val="center"/>
          </w:tcPr>
          <w:p w:rsidR="002F6D83" w:rsidRPr="00EF7A28" w:rsidRDefault="002F6D83" w:rsidP="00B91930">
            <w:pPr>
              <w:pStyle w:val="BodyText"/>
              <w:jc w:val="center"/>
              <w:rPr>
                <w:color w:val="000000"/>
                <w:sz w:val="22"/>
                <w:szCs w:val="22"/>
                <w:lang w:val="uk-UA"/>
              </w:rPr>
            </w:pPr>
            <w:r w:rsidRPr="00EF7A28">
              <w:rPr>
                <w:color w:val="000000"/>
                <w:sz w:val="22"/>
                <w:szCs w:val="22"/>
                <w:lang w:val="uk-UA"/>
              </w:rPr>
              <w:t>0,02</w:t>
            </w:r>
          </w:p>
        </w:tc>
        <w:tc>
          <w:tcPr>
            <w:tcW w:w="851" w:type="dxa"/>
            <w:vAlign w:val="center"/>
          </w:tcPr>
          <w:p w:rsidR="002F6D83" w:rsidRPr="00EF7A28" w:rsidRDefault="002F6D83" w:rsidP="00B91930">
            <w:pPr>
              <w:pStyle w:val="BodyText"/>
              <w:jc w:val="center"/>
              <w:rPr>
                <w:color w:val="000000"/>
                <w:sz w:val="22"/>
                <w:szCs w:val="22"/>
                <w:lang w:val="uk-UA"/>
              </w:rPr>
            </w:pPr>
            <w:r w:rsidRPr="00EF7A28">
              <w:rPr>
                <w:color w:val="000000"/>
                <w:sz w:val="22"/>
                <w:szCs w:val="22"/>
                <w:lang w:val="uk-UA"/>
              </w:rPr>
              <w:t>0,01</w:t>
            </w:r>
          </w:p>
        </w:tc>
        <w:tc>
          <w:tcPr>
            <w:tcW w:w="851" w:type="dxa"/>
            <w:vAlign w:val="center"/>
          </w:tcPr>
          <w:p w:rsidR="002F6D83" w:rsidRPr="00EF7A28" w:rsidRDefault="002F6D83" w:rsidP="00B91930">
            <w:pPr>
              <w:pStyle w:val="BodyText"/>
              <w:jc w:val="center"/>
              <w:rPr>
                <w:color w:val="000000"/>
                <w:sz w:val="22"/>
                <w:szCs w:val="22"/>
                <w:lang w:val="uk-UA"/>
              </w:rPr>
            </w:pPr>
            <w:r w:rsidRPr="00EF7A28">
              <w:rPr>
                <w:color w:val="000000"/>
                <w:sz w:val="22"/>
                <w:szCs w:val="22"/>
                <w:lang w:val="uk-UA"/>
              </w:rPr>
              <w:t>0,06</w:t>
            </w:r>
          </w:p>
        </w:tc>
      </w:tr>
      <w:tr w:rsidR="002F6D83" w:rsidRPr="007C5959" w:rsidTr="00416208">
        <w:trPr>
          <w:trHeight w:val="281"/>
        </w:trPr>
        <w:tc>
          <w:tcPr>
            <w:tcW w:w="5211" w:type="dxa"/>
          </w:tcPr>
          <w:p w:rsidR="002F6D83" w:rsidRPr="00EF7A28" w:rsidRDefault="002F6D83" w:rsidP="00B91930">
            <w:pPr>
              <w:pStyle w:val="BodyText"/>
              <w:jc w:val="both"/>
              <w:rPr>
                <w:color w:val="000000"/>
                <w:sz w:val="22"/>
                <w:szCs w:val="22"/>
                <w:lang w:val="uk-UA"/>
              </w:rPr>
            </w:pPr>
            <w:r w:rsidRPr="00EF7A28">
              <w:rPr>
                <w:color w:val="000000"/>
                <w:sz w:val="22"/>
                <w:szCs w:val="22"/>
                <w:lang w:val="uk-UA"/>
              </w:rPr>
              <w:t>8. Повінь, паводок</w:t>
            </w:r>
          </w:p>
        </w:tc>
        <w:tc>
          <w:tcPr>
            <w:tcW w:w="851" w:type="dxa"/>
            <w:vAlign w:val="center"/>
          </w:tcPr>
          <w:p w:rsidR="002F6D83" w:rsidRPr="00EF7A28" w:rsidRDefault="002F6D83" w:rsidP="00B91930">
            <w:pPr>
              <w:pStyle w:val="BodyText"/>
              <w:jc w:val="center"/>
              <w:rPr>
                <w:color w:val="000000"/>
                <w:sz w:val="22"/>
                <w:szCs w:val="22"/>
                <w:lang w:val="uk-UA"/>
              </w:rPr>
            </w:pPr>
            <w:r w:rsidRPr="00EF7A28">
              <w:rPr>
                <w:color w:val="000000"/>
                <w:sz w:val="22"/>
                <w:szCs w:val="22"/>
                <w:lang w:val="uk-UA"/>
              </w:rPr>
              <w:t>0,06</w:t>
            </w:r>
          </w:p>
        </w:tc>
        <w:tc>
          <w:tcPr>
            <w:tcW w:w="851" w:type="dxa"/>
            <w:vAlign w:val="center"/>
          </w:tcPr>
          <w:p w:rsidR="002F6D83" w:rsidRPr="00EF7A28" w:rsidRDefault="002F6D83" w:rsidP="00B91930">
            <w:pPr>
              <w:pStyle w:val="BodyText"/>
              <w:jc w:val="center"/>
              <w:rPr>
                <w:color w:val="000000"/>
                <w:sz w:val="22"/>
                <w:szCs w:val="22"/>
                <w:lang w:val="uk-UA"/>
              </w:rPr>
            </w:pPr>
            <w:r w:rsidRPr="00EF7A28">
              <w:rPr>
                <w:color w:val="000000"/>
                <w:sz w:val="22"/>
                <w:szCs w:val="22"/>
                <w:lang w:val="uk-UA"/>
              </w:rPr>
              <w:t>0,02</w:t>
            </w:r>
          </w:p>
        </w:tc>
        <w:tc>
          <w:tcPr>
            <w:tcW w:w="851" w:type="dxa"/>
            <w:vAlign w:val="center"/>
          </w:tcPr>
          <w:p w:rsidR="002F6D83" w:rsidRPr="00EF7A28" w:rsidRDefault="002F6D83" w:rsidP="00B91930">
            <w:pPr>
              <w:pStyle w:val="BodyText"/>
              <w:jc w:val="center"/>
              <w:rPr>
                <w:color w:val="000000"/>
                <w:sz w:val="22"/>
                <w:szCs w:val="22"/>
                <w:lang w:val="uk-UA"/>
              </w:rPr>
            </w:pPr>
            <w:r w:rsidRPr="00EF7A28">
              <w:rPr>
                <w:color w:val="000000"/>
                <w:sz w:val="22"/>
                <w:szCs w:val="22"/>
                <w:lang w:val="uk-UA"/>
              </w:rPr>
              <w:t>0,01</w:t>
            </w:r>
          </w:p>
        </w:tc>
        <w:tc>
          <w:tcPr>
            <w:tcW w:w="851" w:type="dxa"/>
            <w:vAlign w:val="center"/>
          </w:tcPr>
          <w:p w:rsidR="002F6D83" w:rsidRPr="00EF7A28" w:rsidRDefault="002F6D83" w:rsidP="00B91930">
            <w:pPr>
              <w:pStyle w:val="BodyText"/>
              <w:jc w:val="center"/>
              <w:rPr>
                <w:color w:val="000000"/>
                <w:sz w:val="22"/>
                <w:szCs w:val="22"/>
                <w:lang w:val="uk-UA"/>
              </w:rPr>
            </w:pPr>
            <w:r w:rsidRPr="00EF7A28">
              <w:rPr>
                <w:color w:val="000000"/>
                <w:sz w:val="22"/>
                <w:szCs w:val="22"/>
                <w:lang w:val="uk-UA"/>
              </w:rPr>
              <w:t>0,04</w:t>
            </w:r>
          </w:p>
        </w:tc>
        <w:tc>
          <w:tcPr>
            <w:tcW w:w="851" w:type="dxa"/>
            <w:vAlign w:val="center"/>
          </w:tcPr>
          <w:p w:rsidR="002F6D83" w:rsidRPr="00EF7A28" w:rsidRDefault="002F6D83" w:rsidP="00B91930">
            <w:pPr>
              <w:pStyle w:val="BodyText"/>
              <w:jc w:val="center"/>
              <w:rPr>
                <w:color w:val="000000"/>
                <w:sz w:val="22"/>
                <w:szCs w:val="22"/>
                <w:lang w:val="uk-UA"/>
              </w:rPr>
            </w:pPr>
            <w:r w:rsidRPr="00EF7A28">
              <w:rPr>
                <w:color w:val="000000"/>
                <w:sz w:val="22"/>
                <w:szCs w:val="22"/>
                <w:lang w:val="uk-UA"/>
              </w:rPr>
              <w:t>0,02</w:t>
            </w:r>
          </w:p>
        </w:tc>
        <w:tc>
          <w:tcPr>
            <w:tcW w:w="851" w:type="dxa"/>
            <w:vAlign w:val="center"/>
          </w:tcPr>
          <w:p w:rsidR="002F6D83" w:rsidRPr="00EF7A28" w:rsidRDefault="002F6D83" w:rsidP="00B91930">
            <w:pPr>
              <w:pStyle w:val="BodyText"/>
              <w:jc w:val="center"/>
              <w:rPr>
                <w:color w:val="000000"/>
                <w:sz w:val="22"/>
                <w:szCs w:val="22"/>
                <w:lang w:val="uk-UA"/>
              </w:rPr>
            </w:pPr>
            <w:r w:rsidRPr="00EF7A28">
              <w:rPr>
                <w:color w:val="000000"/>
                <w:sz w:val="22"/>
                <w:szCs w:val="22"/>
                <w:lang w:val="uk-UA"/>
              </w:rPr>
              <w:t>0,04</w:t>
            </w:r>
          </w:p>
        </w:tc>
      </w:tr>
      <w:tr w:rsidR="002F6D83" w:rsidRPr="007C5959" w:rsidTr="00416208">
        <w:trPr>
          <w:trHeight w:val="281"/>
        </w:trPr>
        <w:tc>
          <w:tcPr>
            <w:tcW w:w="5211" w:type="dxa"/>
          </w:tcPr>
          <w:p w:rsidR="002F6D83" w:rsidRPr="00EF7A28" w:rsidRDefault="002F6D83" w:rsidP="00B91930">
            <w:pPr>
              <w:pStyle w:val="BodyText"/>
              <w:jc w:val="both"/>
              <w:rPr>
                <w:color w:val="000000"/>
                <w:sz w:val="22"/>
                <w:szCs w:val="22"/>
                <w:lang w:val="uk-UA"/>
              </w:rPr>
            </w:pPr>
            <w:r w:rsidRPr="00EF7A28">
              <w:rPr>
                <w:color w:val="000000"/>
                <w:sz w:val="22"/>
                <w:szCs w:val="22"/>
                <w:lang w:val="uk-UA"/>
              </w:rPr>
              <w:t>9. Затоплення ґрунтовими водами</w:t>
            </w:r>
          </w:p>
        </w:tc>
        <w:tc>
          <w:tcPr>
            <w:tcW w:w="851" w:type="dxa"/>
            <w:vAlign w:val="center"/>
          </w:tcPr>
          <w:p w:rsidR="002F6D83" w:rsidRPr="00EF7A28" w:rsidRDefault="002F6D83" w:rsidP="00B91930">
            <w:pPr>
              <w:pStyle w:val="BodyText"/>
              <w:jc w:val="center"/>
              <w:rPr>
                <w:color w:val="000000"/>
                <w:sz w:val="22"/>
                <w:szCs w:val="22"/>
                <w:lang w:val="uk-UA"/>
              </w:rPr>
            </w:pPr>
            <w:r w:rsidRPr="00EF7A28">
              <w:rPr>
                <w:color w:val="000000"/>
                <w:sz w:val="22"/>
                <w:szCs w:val="22"/>
                <w:lang w:val="uk-UA"/>
              </w:rPr>
              <w:t>0,03</w:t>
            </w:r>
          </w:p>
        </w:tc>
        <w:tc>
          <w:tcPr>
            <w:tcW w:w="851" w:type="dxa"/>
            <w:vAlign w:val="center"/>
          </w:tcPr>
          <w:p w:rsidR="002F6D83" w:rsidRPr="00EF7A28" w:rsidRDefault="002F6D83" w:rsidP="00B91930">
            <w:pPr>
              <w:pStyle w:val="BodyText"/>
              <w:jc w:val="center"/>
              <w:rPr>
                <w:color w:val="000000"/>
                <w:sz w:val="22"/>
                <w:szCs w:val="22"/>
                <w:lang w:val="uk-UA"/>
              </w:rPr>
            </w:pPr>
            <w:r w:rsidRPr="00EF7A28">
              <w:rPr>
                <w:color w:val="000000"/>
                <w:sz w:val="22"/>
                <w:szCs w:val="22"/>
                <w:lang w:val="uk-UA"/>
              </w:rPr>
              <w:t>0,04</w:t>
            </w:r>
          </w:p>
        </w:tc>
        <w:tc>
          <w:tcPr>
            <w:tcW w:w="851" w:type="dxa"/>
            <w:vAlign w:val="center"/>
          </w:tcPr>
          <w:p w:rsidR="002F6D83" w:rsidRPr="00EF7A28" w:rsidRDefault="002F6D83" w:rsidP="00B91930">
            <w:pPr>
              <w:pStyle w:val="BodyText"/>
              <w:jc w:val="center"/>
              <w:rPr>
                <w:color w:val="000000"/>
                <w:sz w:val="22"/>
                <w:szCs w:val="22"/>
                <w:lang w:val="uk-UA"/>
              </w:rPr>
            </w:pPr>
            <w:r w:rsidRPr="00EF7A28">
              <w:rPr>
                <w:color w:val="000000"/>
                <w:sz w:val="22"/>
                <w:szCs w:val="22"/>
                <w:lang w:val="uk-UA"/>
              </w:rPr>
              <w:t>0,01</w:t>
            </w:r>
          </w:p>
        </w:tc>
        <w:tc>
          <w:tcPr>
            <w:tcW w:w="851" w:type="dxa"/>
            <w:vAlign w:val="center"/>
          </w:tcPr>
          <w:p w:rsidR="002F6D83" w:rsidRPr="00EF7A28" w:rsidRDefault="002F6D83" w:rsidP="00B91930">
            <w:pPr>
              <w:pStyle w:val="BodyText"/>
              <w:jc w:val="center"/>
              <w:rPr>
                <w:color w:val="000000"/>
                <w:sz w:val="22"/>
                <w:szCs w:val="22"/>
                <w:lang w:val="uk-UA"/>
              </w:rPr>
            </w:pPr>
            <w:r w:rsidRPr="00EF7A28">
              <w:rPr>
                <w:color w:val="000000"/>
                <w:sz w:val="22"/>
                <w:szCs w:val="22"/>
                <w:lang w:val="uk-UA"/>
              </w:rPr>
              <w:t>0,03</w:t>
            </w:r>
          </w:p>
        </w:tc>
        <w:tc>
          <w:tcPr>
            <w:tcW w:w="851" w:type="dxa"/>
            <w:vAlign w:val="center"/>
          </w:tcPr>
          <w:p w:rsidR="002F6D83" w:rsidRPr="00EF7A28" w:rsidRDefault="002F6D83" w:rsidP="00B91930">
            <w:pPr>
              <w:pStyle w:val="BodyText"/>
              <w:jc w:val="center"/>
              <w:rPr>
                <w:color w:val="000000"/>
                <w:sz w:val="22"/>
                <w:szCs w:val="22"/>
                <w:lang w:val="uk-UA"/>
              </w:rPr>
            </w:pPr>
            <w:r w:rsidRPr="00EF7A28">
              <w:rPr>
                <w:color w:val="000000"/>
                <w:sz w:val="22"/>
                <w:szCs w:val="22"/>
                <w:lang w:val="uk-UA"/>
              </w:rPr>
              <w:t>0,01</w:t>
            </w:r>
          </w:p>
        </w:tc>
        <w:tc>
          <w:tcPr>
            <w:tcW w:w="851" w:type="dxa"/>
            <w:vAlign w:val="center"/>
          </w:tcPr>
          <w:p w:rsidR="002F6D83" w:rsidRPr="00EF7A28" w:rsidRDefault="002F6D83" w:rsidP="00B91930">
            <w:pPr>
              <w:pStyle w:val="BodyText"/>
              <w:jc w:val="center"/>
              <w:rPr>
                <w:color w:val="000000"/>
                <w:sz w:val="22"/>
                <w:szCs w:val="22"/>
                <w:lang w:val="uk-UA"/>
              </w:rPr>
            </w:pPr>
            <w:r w:rsidRPr="00EF7A28">
              <w:rPr>
                <w:color w:val="000000"/>
                <w:sz w:val="22"/>
                <w:szCs w:val="22"/>
                <w:lang w:val="uk-UA"/>
              </w:rPr>
              <w:t>0,03</w:t>
            </w:r>
          </w:p>
        </w:tc>
      </w:tr>
      <w:tr w:rsidR="002F6D83" w:rsidRPr="007C5959" w:rsidTr="00416208">
        <w:trPr>
          <w:trHeight w:val="281"/>
        </w:trPr>
        <w:tc>
          <w:tcPr>
            <w:tcW w:w="5211" w:type="dxa"/>
          </w:tcPr>
          <w:p w:rsidR="002F6D83" w:rsidRPr="00EF7A28" w:rsidRDefault="002F6D83" w:rsidP="00B91930">
            <w:pPr>
              <w:pStyle w:val="BodyText"/>
              <w:jc w:val="both"/>
              <w:rPr>
                <w:color w:val="000000"/>
                <w:sz w:val="22"/>
                <w:szCs w:val="22"/>
                <w:lang w:val="uk-UA"/>
              </w:rPr>
            </w:pPr>
            <w:r w:rsidRPr="00EF7A28">
              <w:rPr>
                <w:color w:val="000000"/>
                <w:sz w:val="22"/>
                <w:szCs w:val="22"/>
                <w:lang w:val="uk-UA"/>
              </w:rPr>
              <w:t>10. Дія підземного вогню, вулканічна діяльність</w:t>
            </w:r>
          </w:p>
        </w:tc>
        <w:tc>
          <w:tcPr>
            <w:tcW w:w="851" w:type="dxa"/>
            <w:vAlign w:val="center"/>
          </w:tcPr>
          <w:p w:rsidR="002F6D83" w:rsidRPr="00EF7A28" w:rsidRDefault="002F6D83" w:rsidP="00B91930">
            <w:pPr>
              <w:pStyle w:val="BodyText"/>
              <w:jc w:val="center"/>
              <w:rPr>
                <w:color w:val="000000"/>
                <w:sz w:val="22"/>
                <w:szCs w:val="22"/>
                <w:lang w:val="uk-UA"/>
              </w:rPr>
            </w:pPr>
            <w:r w:rsidRPr="00EF7A28">
              <w:rPr>
                <w:color w:val="000000"/>
                <w:sz w:val="22"/>
                <w:szCs w:val="22"/>
                <w:lang w:val="uk-UA"/>
              </w:rPr>
              <w:t>0,03</w:t>
            </w:r>
          </w:p>
        </w:tc>
        <w:tc>
          <w:tcPr>
            <w:tcW w:w="851" w:type="dxa"/>
            <w:vAlign w:val="center"/>
          </w:tcPr>
          <w:p w:rsidR="002F6D83" w:rsidRPr="00EF7A28" w:rsidRDefault="002F6D83" w:rsidP="00B91930">
            <w:pPr>
              <w:pStyle w:val="BodyText"/>
              <w:jc w:val="center"/>
              <w:rPr>
                <w:color w:val="000000"/>
                <w:sz w:val="22"/>
                <w:szCs w:val="22"/>
                <w:lang w:val="uk-UA"/>
              </w:rPr>
            </w:pPr>
            <w:r w:rsidRPr="00EF7A28">
              <w:rPr>
                <w:color w:val="000000"/>
                <w:sz w:val="22"/>
                <w:szCs w:val="22"/>
                <w:lang w:val="uk-UA"/>
              </w:rPr>
              <w:t>0,01</w:t>
            </w:r>
          </w:p>
        </w:tc>
        <w:tc>
          <w:tcPr>
            <w:tcW w:w="851" w:type="dxa"/>
            <w:vAlign w:val="center"/>
          </w:tcPr>
          <w:p w:rsidR="002F6D83" w:rsidRPr="00EF7A28" w:rsidRDefault="002F6D83" w:rsidP="00B91930">
            <w:pPr>
              <w:pStyle w:val="BodyText"/>
              <w:jc w:val="center"/>
              <w:rPr>
                <w:color w:val="000000"/>
                <w:sz w:val="22"/>
                <w:szCs w:val="22"/>
                <w:lang w:val="uk-UA"/>
              </w:rPr>
            </w:pPr>
            <w:r w:rsidRPr="00EF7A28">
              <w:rPr>
                <w:color w:val="000000"/>
                <w:sz w:val="22"/>
                <w:szCs w:val="22"/>
                <w:lang w:val="uk-UA"/>
              </w:rPr>
              <w:t>0,01</w:t>
            </w:r>
          </w:p>
        </w:tc>
        <w:tc>
          <w:tcPr>
            <w:tcW w:w="851" w:type="dxa"/>
            <w:vAlign w:val="center"/>
          </w:tcPr>
          <w:p w:rsidR="002F6D83" w:rsidRPr="00EF7A28" w:rsidRDefault="002F6D83" w:rsidP="00B91930">
            <w:pPr>
              <w:pStyle w:val="BodyText"/>
              <w:jc w:val="center"/>
              <w:rPr>
                <w:color w:val="000000"/>
                <w:sz w:val="22"/>
                <w:szCs w:val="22"/>
                <w:lang w:val="uk-UA"/>
              </w:rPr>
            </w:pPr>
            <w:r w:rsidRPr="00EF7A28">
              <w:rPr>
                <w:color w:val="000000"/>
                <w:sz w:val="22"/>
                <w:szCs w:val="22"/>
                <w:lang w:val="uk-UA"/>
              </w:rPr>
              <w:t>0,02</w:t>
            </w:r>
          </w:p>
        </w:tc>
        <w:tc>
          <w:tcPr>
            <w:tcW w:w="851" w:type="dxa"/>
            <w:vAlign w:val="center"/>
          </w:tcPr>
          <w:p w:rsidR="002F6D83" w:rsidRPr="00EF7A28" w:rsidRDefault="002F6D83" w:rsidP="00B91930">
            <w:pPr>
              <w:pStyle w:val="BodyText"/>
              <w:jc w:val="center"/>
              <w:rPr>
                <w:color w:val="000000"/>
                <w:sz w:val="22"/>
                <w:szCs w:val="22"/>
                <w:lang w:val="uk-UA"/>
              </w:rPr>
            </w:pPr>
            <w:r w:rsidRPr="00EF7A28">
              <w:rPr>
                <w:color w:val="000000"/>
                <w:sz w:val="22"/>
                <w:szCs w:val="22"/>
                <w:lang w:val="uk-UA"/>
              </w:rPr>
              <w:t>0,01</w:t>
            </w:r>
          </w:p>
        </w:tc>
        <w:tc>
          <w:tcPr>
            <w:tcW w:w="851" w:type="dxa"/>
            <w:vAlign w:val="center"/>
          </w:tcPr>
          <w:p w:rsidR="002F6D83" w:rsidRPr="00EF7A28" w:rsidRDefault="002F6D83" w:rsidP="00B91930">
            <w:pPr>
              <w:pStyle w:val="BodyText"/>
              <w:jc w:val="center"/>
              <w:rPr>
                <w:color w:val="000000"/>
                <w:sz w:val="22"/>
                <w:szCs w:val="22"/>
                <w:lang w:val="uk-UA"/>
              </w:rPr>
            </w:pPr>
            <w:r w:rsidRPr="00EF7A28">
              <w:rPr>
                <w:color w:val="000000"/>
                <w:sz w:val="22"/>
                <w:szCs w:val="22"/>
                <w:lang w:val="uk-UA"/>
              </w:rPr>
              <w:t>0,02</w:t>
            </w:r>
          </w:p>
        </w:tc>
      </w:tr>
      <w:tr w:rsidR="002F6D83" w:rsidRPr="007C5959" w:rsidTr="00416208">
        <w:trPr>
          <w:trHeight w:val="281"/>
        </w:trPr>
        <w:tc>
          <w:tcPr>
            <w:tcW w:w="5211" w:type="dxa"/>
          </w:tcPr>
          <w:p w:rsidR="002F6D83" w:rsidRPr="00EF7A28" w:rsidRDefault="002F6D83" w:rsidP="00B91930">
            <w:pPr>
              <w:pStyle w:val="BodyText"/>
              <w:jc w:val="both"/>
              <w:rPr>
                <w:color w:val="000000"/>
                <w:sz w:val="22"/>
                <w:szCs w:val="22"/>
                <w:lang w:val="uk-UA"/>
              </w:rPr>
            </w:pPr>
            <w:r w:rsidRPr="00EF7A28">
              <w:rPr>
                <w:color w:val="000000"/>
                <w:sz w:val="22"/>
                <w:szCs w:val="22"/>
                <w:lang w:val="uk-UA"/>
              </w:rPr>
              <w:t>11. Схід лавин, обвал, зсув, сель</w:t>
            </w:r>
          </w:p>
        </w:tc>
        <w:tc>
          <w:tcPr>
            <w:tcW w:w="851" w:type="dxa"/>
            <w:vAlign w:val="center"/>
          </w:tcPr>
          <w:p w:rsidR="002F6D83" w:rsidRPr="00EF7A28" w:rsidRDefault="002F6D83" w:rsidP="00B91930">
            <w:pPr>
              <w:pStyle w:val="BodyText"/>
              <w:jc w:val="center"/>
              <w:rPr>
                <w:color w:val="000000"/>
                <w:sz w:val="22"/>
                <w:szCs w:val="22"/>
                <w:lang w:val="uk-UA"/>
              </w:rPr>
            </w:pPr>
            <w:r w:rsidRPr="00EF7A28">
              <w:rPr>
                <w:color w:val="000000"/>
                <w:sz w:val="22"/>
                <w:szCs w:val="22"/>
                <w:lang w:val="uk-UA"/>
              </w:rPr>
              <w:t>0,1</w:t>
            </w:r>
          </w:p>
        </w:tc>
        <w:tc>
          <w:tcPr>
            <w:tcW w:w="851" w:type="dxa"/>
            <w:vAlign w:val="center"/>
          </w:tcPr>
          <w:p w:rsidR="002F6D83" w:rsidRPr="00EF7A28" w:rsidRDefault="002F6D83" w:rsidP="00B91930">
            <w:pPr>
              <w:pStyle w:val="BodyText"/>
              <w:jc w:val="center"/>
              <w:rPr>
                <w:color w:val="000000"/>
                <w:sz w:val="22"/>
                <w:szCs w:val="22"/>
                <w:lang w:val="uk-UA"/>
              </w:rPr>
            </w:pPr>
            <w:r w:rsidRPr="00EF7A28">
              <w:rPr>
                <w:color w:val="000000"/>
                <w:sz w:val="22"/>
                <w:szCs w:val="22"/>
                <w:lang w:val="uk-UA"/>
              </w:rPr>
              <w:t>0,02</w:t>
            </w:r>
          </w:p>
        </w:tc>
        <w:tc>
          <w:tcPr>
            <w:tcW w:w="851" w:type="dxa"/>
            <w:vAlign w:val="center"/>
          </w:tcPr>
          <w:p w:rsidR="002F6D83" w:rsidRPr="00EF7A28" w:rsidRDefault="002F6D83" w:rsidP="00B91930">
            <w:pPr>
              <w:pStyle w:val="BodyText"/>
              <w:jc w:val="center"/>
              <w:rPr>
                <w:color w:val="000000"/>
                <w:sz w:val="22"/>
                <w:szCs w:val="22"/>
                <w:lang w:val="uk-UA"/>
              </w:rPr>
            </w:pPr>
            <w:r w:rsidRPr="00EF7A28">
              <w:rPr>
                <w:color w:val="000000"/>
                <w:sz w:val="22"/>
                <w:szCs w:val="22"/>
                <w:lang w:val="uk-UA"/>
              </w:rPr>
              <w:t>0,02</w:t>
            </w:r>
          </w:p>
        </w:tc>
        <w:tc>
          <w:tcPr>
            <w:tcW w:w="851" w:type="dxa"/>
            <w:vAlign w:val="center"/>
          </w:tcPr>
          <w:p w:rsidR="002F6D83" w:rsidRPr="00EF7A28" w:rsidRDefault="002F6D83" w:rsidP="00B91930">
            <w:pPr>
              <w:pStyle w:val="BodyText"/>
              <w:jc w:val="center"/>
              <w:rPr>
                <w:color w:val="000000"/>
                <w:sz w:val="22"/>
                <w:szCs w:val="22"/>
                <w:lang w:val="uk-UA"/>
              </w:rPr>
            </w:pPr>
            <w:r w:rsidRPr="00EF7A28">
              <w:rPr>
                <w:color w:val="000000"/>
                <w:sz w:val="22"/>
                <w:szCs w:val="22"/>
                <w:lang w:val="uk-UA"/>
              </w:rPr>
              <w:t>0,02</w:t>
            </w:r>
          </w:p>
        </w:tc>
        <w:tc>
          <w:tcPr>
            <w:tcW w:w="851" w:type="dxa"/>
            <w:vAlign w:val="center"/>
          </w:tcPr>
          <w:p w:rsidR="002F6D83" w:rsidRPr="00EF7A28" w:rsidRDefault="002F6D83" w:rsidP="00B91930">
            <w:pPr>
              <w:pStyle w:val="BodyText"/>
              <w:jc w:val="center"/>
              <w:rPr>
                <w:color w:val="000000"/>
                <w:sz w:val="22"/>
                <w:szCs w:val="22"/>
                <w:lang w:val="uk-UA"/>
              </w:rPr>
            </w:pPr>
            <w:r w:rsidRPr="00EF7A28">
              <w:rPr>
                <w:color w:val="000000"/>
                <w:sz w:val="22"/>
                <w:szCs w:val="22"/>
                <w:lang w:val="uk-UA"/>
              </w:rPr>
              <w:t>0,02</w:t>
            </w:r>
          </w:p>
        </w:tc>
        <w:tc>
          <w:tcPr>
            <w:tcW w:w="851" w:type="dxa"/>
            <w:vAlign w:val="center"/>
          </w:tcPr>
          <w:p w:rsidR="002F6D83" w:rsidRPr="00EF7A28" w:rsidRDefault="002F6D83" w:rsidP="00B91930">
            <w:pPr>
              <w:pStyle w:val="BodyText"/>
              <w:jc w:val="center"/>
              <w:rPr>
                <w:color w:val="000000"/>
                <w:sz w:val="22"/>
                <w:szCs w:val="22"/>
                <w:lang w:val="uk-UA"/>
              </w:rPr>
            </w:pPr>
            <w:r w:rsidRPr="00EF7A28">
              <w:rPr>
                <w:color w:val="000000"/>
                <w:sz w:val="22"/>
                <w:szCs w:val="22"/>
                <w:lang w:val="uk-UA"/>
              </w:rPr>
              <w:t>0,05</w:t>
            </w:r>
          </w:p>
        </w:tc>
      </w:tr>
      <w:tr w:rsidR="002F6D83" w:rsidRPr="007C5959" w:rsidTr="00416208">
        <w:trPr>
          <w:trHeight w:val="281"/>
        </w:trPr>
        <w:tc>
          <w:tcPr>
            <w:tcW w:w="5211" w:type="dxa"/>
          </w:tcPr>
          <w:p w:rsidR="002F6D83" w:rsidRPr="00EF7A28" w:rsidRDefault="002F6D83" w:rsidP="00B91930">
            <w:pPr>
              <w:pStyle w:val="BodyText"/>
              <w:jc w:val="both"/>
              <w:rPr>
                <w:color w:val="000000"/>
                <w:sz w:val="22"/>
                <w:szCs w:val="22"/>
                <w:lang w:val="uk-UA"/>
              </w:rPr>
            </w:pPr>
            <w:r w:rsidRPr="00EF7A28">
              <w:rPr>
                <w:color w:val="000000"/>
                <w:sz w:val="22"/>
                <w:szCs w:val="22"/>
                <w:lang w:val="uk-UA"/>
              </w:rPr>
              <w:t>12. Падіння дерев, каміння, предметів</w:t>
            </w:r>
          </w:p>
        </w:tc>
        <w:tc>
          <w:tcPr>
            <w:tcW w:w="851" w:type="dxa"/>
            <w:vAlign w:val="center"/>
          </w:tcPr>
          <w:p w:rsidR="002F6D83" w:rsidRPr="00EF7A28" w:rsidRDefault="002F6D83" w:rsidP="00B91930">
            <w:pPr>
              <w:pStyle w:val="BodyText"/>
              <w:jc w:val="center"/>
              <w:rPr>
                <w:color w:val="000000"/>
                <w:sz w:val="22"/>
                <w:szCs w:val="22"/>
                <w:lang w:val="uk-UA"/>
              </w:rPr>
            </w:pPr>
            <w:r w:rsidRPr="00EF7A28">
              <w:rPr>
                <w:color w:val="000000"/>
                <w:sz w:val="22"/>
                <w:szCs w:val="22"/>
                <w:lang w:val="uk-UA"/>
              </w:rPr>
              <w:t>0,06</w:t>
            </w:r>
          </w:p>
        </w:tc>
        <w:tc>
          <w:tcPr>
            <w:tcW w:w="851" w:type="dxa"/>
            <w:vAlign w:val="center"/>
          </w:tcPr>
          <w:p w:rsidR="002F6D83" w:rsidRPr="00EF7A28" w:rsidRDefault="002F6D83" w:rsidP="00B91930">
            <w:pPr>
              <w:pStyle w:val="BodyText"/>
              <w:jc w:val="center"/>
              <w:rPr>
                <w:color w:val="000000"/>
                <w:sz w:val="22"/>
                <w:szCs w:val="22"/>
                <w:lang w:val="uk-UA"/>
              </w:rPr>
            </w:pPr>
            <w:r w:rsidRPr="00EF7A28">
              <w:rPr>
                <w:color w:val="000000"/>
                <w:sz w:val="22"/>
                <w:szCs w:val="22"/>
                <w:lang w:val="uk-UA"/>
              </w:rPr>
              <w:t>0,01</w:t>
            </w:r>
          </w:p>
        </w:tc>
        <w:tc>
          <w:tcPr>
            <w:tcW w:w="851" w:type="dxa"/>
            <w:vAlign w:val="center"/>
          </w:tcPr>
          <w:p w:rsidR="002F6D83" w:rsidRPr="00EF7A28" w:rsidRDefault="002F6D83" w:rsidP="00B91930">
            <w:pPr>
              <w:pStyle w:val="BodyText"/>
              <w:jc w:val="center"/>
              <w:rPr>
                <w:color w:val="000000"/>
                <w:sz w:val="22"/>
                <w:szCs w:val="22"/>
                <w:lang w:val="uk-UA"/>
              </w:rPr>
            </w:pPr>
            <w:r w:rsidRPr="00EF7A28">
              <w:rPr>
                <w:color w:val="000000"/>
                <w:sz w:val="22"/>
                <w:szCs w:val="22"/>
                <w:lang w:val="uk-UA"/>
              </w:rPr>
              <w:t>0,02</w:t>
            </w:r>
          </w:p>
        </w:tc>
        <w:tc>
          <w:tcPr>
            <w:tcW w:w="851" w:type="dxa"/>
            <w:vAlign w:val="center"/>
          </w:tcPr>
          <w:p w:rsidR="002F6D83" w:rsidRPr="00EF7A28" w:rsidRDefault="002F6D83" w:rsidP="00B91930">
            <w:pPr>
              <w:pStyle w:val="BodyText"/>
              <w:jc w:val="center"/>
              <w:rPr>
                <w:color w:val="000000"/>
                <w:sz w:val="22"/>
                <w:szCs w:val="22"/>
                <w:lang w:val="uk-UA"/>
              </w:rPr>
            </w:pPr>
            <w:r w:rsidRPr="00EF7A28">
              <w:rPr>
                <w:color w:val="000000"/>
                <w:sz w:val="22"/>
                <w:szCs w:val="22"/>
                <w:lang w:val="uk-UA"/>
              </w:rPr>
              <w:t>0,02</w:t>
            </w:r>
          </w:p>
        </w:tc>
        <w:tc>
          <w:tcPr>
            <w:tcW w:w="851" w:type="dxa"/>
            <w:vAlign w:val="center"/>
          </w:tcPr>
          <w:p w:rsidR="002F6D83" w:rsidRPr="00EF7A28" w:rsidRDefault="002F6D83" w:rsidP="00B91930">
            <w:pPr>
              <w:pStyle w:val="BodyText"/>
              <w:jc w:val="center"/>
              <w:rPr>
                <w:color w:val="000000"/>
                <w:sz w:val="22"/>
                <w:szCs w:val="22"/>
                <w:lang w:val="uk-UA"/>
              </w:rPr>
            </w:pPr>
            <w:r w:rsidRPr="00EF7A28">
              <w:rPr>
                <w:color w:val="000000"/>
                <w:sz w:val="22"/>
                <w:szCs w:val="22"/>
                <w:lang w:val="uk-UA"/>
              </w:rPr>
              <w:t>0,02</w:t>
            </w:r>
          </w:p>
        </w:tc>
        <w:tc>
          <w:tcPr>
            <w:tcW w:w="851" w:type="dxa"/>
            <w:vAlign w:val="center"/>
          </w:tcPr>
          <w:p w:rsidR="002F6D83" w:rsidRPr="00EF7A28" w:rsidRDefault="002F6D83" w:rsidP="00B91930">
            <w:pPr>
              <w:pStyle w:val="BodyText"/>
              <w:jc w:val="center"/>
              <w:rPr>
                <w:color w:val="000000"/>
                <w:sz w:val="22"/>
                <w:szCs w:val="22"/>
                <w:lang w:val="uk-UA"/>
              </w:rPr>
            </w:pPr>
            <w:r w:rsidRPr="00EF7A28">
              <w:rPr>
                <w:color w:val="000000"/>
                <w:sz w:val="22"/>
                <w:szCs w:val="22"/>
                <w:lang w:val="uk-UA"/>
              </w:rPr>
              <w:t>0,03</w:t>
            </w:r>
          </w:p>
        </w:tc>
      </w:tr>
      <w:tr w:rsidR="002F6D83" w:rsidRPr="007C5959" w:rsidTr="00416208">
        <w:trPr>
          <w:trHeight w:val="281"/>
        </w:trPr>
        <w:tc>
          <w:tcPr>
            <w:tcW w:w="5211" w:type="dxa"/>
          </w:tcPr>
          <w:p w:rsidR="002F6D83" w:rsidRPr="00EF7A28" w:rsidRDefault="002F6D83" w:rsidP="00B91930">
            <w:pPr>
              <w:pStyle w:val="BodyText"/>
              <w:jc w:val="both"/>
              <w:rPr>
                <w:color w:val="000000"/>
                <w:sz w:val="22"/>
                <w:szCs w:val="22"/>
                <w:lang w:val="uk-UA"/>
              </w:rPr>
            </w:pPr>
            <w:r w:rsidRPr="00EF7A28">
              <w:rPr>
                <w:color w:val="000000"/>
                <w:sz w:val="22"/>
                <w:szCs w:val="22"/>
                <w:lang w:val="uk-UA"/>
              </w:rPr>
              <w:t>13. Просадка ґрунту</w:t>
            </w:r>
          </w:p>
        </w:tc>
        <w:tc>
          <w:tcPr>
            <w:tcW w:w="851" w:type="dxa"/>
            <w:vAlign w:val="center"/>
          </w:tcPr>
          <w:p w:rsidR="002F6D83" w:rsidRPr="00EF7A28" w:rsidRDefault="002F6D83" w:rsidP="00B91930">
            <w:pPr>
              <w:pStyle w:val="BodyText"/>
              <w:jc w:val="center"/>
              <w:rPr>
                <w:color w:val="000000"/>
                <w:sz w:val="22"/>
                <w:szCs w:val="22"/>
                <w:lang w:val="uk-UA"/>
              </w:rPr>
            </w:pPr>
            <w:r w:rsidRPr="00EF7A28">
              <w:rPr>
                <w:color w:val="000000"/>
                <w:sz w:val="22"/>
                <w:szCs w:val="22"/>
                <w:lang w:val="uk-UA"/>
              </w:rPr>
              <w:t>0,05</w:t>
            </w:r>
          </w:p>
        </w:tc>
        <w:tc>
          <w:tcPr>
            <w:tcW w:w="851" w:type="dxa"/>
            <w:vAlign w:val="center"/>
          </w:tcPr>
          <w:p w:rsidR="002F6D83" w:rsidRPr="00EF7A28" w:rsidRDefault="002F6D83" w:rsidP="00B91930">
            <w:pPr>
              <w:pStyle w:val="BodyText"/>
              <w:jc w:val="center"/>
              <w:rPr>
                <w:color w:val="000000"/>
                <w:sz w:val="22"/>
                <w:szCs w:val="22"/>
                <w:lang w:val="uk-UA"/>
              </w:rPr>
            </w:pPr>
            <w:r w:rsidRPr="00EF7A28">
              <w:rPr>
                <w:color w:val="000000"/>
                <w:sz w:val="22"/>
                <w:szCs w:val="22"/>
                <w:lang w:val="uk-UA"/>
              </w:rPr>
              <w:t>0,01</w:t>
            </w:r>
          </w:p>
        </w:tc>
        <w:tc>
          <w:tcPr>
            <w:tcW w:w="851" w:type="dxa"/>
            <w:vAlign w:val="center"/>
          </w:tcPr>
          <w:p w:rsidR="002F6D83" w:rsidRPr="00EF7A28" w:rsidRDefault="002F6D83" w:rsidP="00B91930">
            <w:pPr>
              <w:pStyle w:val="BodyText"/>
              <w:jc w:val="center"/>
              <w:rPr>
                <w:color w:val="000000"/>
                <w:sz w:val="22"/>
                <w:szCs w:val="22"/>
                <w:lang w:val="uk-UA"/>
              </w:rPr>
            </w:pPr>
            <w:r w:rsidRPr="00EF7A28">
              <w:rPr>
                <w:color w:val="000000"/>
                <w:sz w:val="22"/>
                <w:szCs w:val="22"/>
                <w:lang w:val="uk-UA"/>
              </w:rPr>
              <w:t>0,01</w:t>
            </w:r>
          </w:p>
        </w:tc>
        <w:tc>
          <w:tcPr>
            <w:tcW w:w="851" w:type="dxa"/>
            <w:vAlign w:val="center"/>
          </w:tcPr>
          <w:p w:rsidR="002F6D83" w:rsidRPr="00EF7A28" w:rsidRDefault="002F6D83" w:rsidP="00B91930">
            <w:pPr>
              <w:pStyle w:val="BodyText"/>
              <w:jc w:val="center"/>
              <w:rPr>
                <w:color w:val="000000"/>
                <w:sz w:val="22"/>
                <w:szCs w:val="22"/>
                <w:lang w:val="uk-UA"/>
              </w:rPr>
            </w:pPr>
            <w:r w:rsidRPr="00EF7A28">
              <w:rPr>
                <w:color w:val="000000"/>
                <w:sz w:val="22"/>
                <w:szCs w:val="22"/>
                <w:lang w:val="uk-UA"/>
              </w:rPr>
              <w:t>0,01</w:t>
            </w:r>
          </w:p>
        </w:tc>
        <w:tc>
          <w:tcPr>
            <w:tcW w:w="851" w:type="dxa"/>
            <w:vAlign w:val="center"/>
          </w:tcPr>
          <w:p w:rsidR="002F6D83" w:rsidRPr="00EF7A28" w:rsidRDefault="002F6D83" w:rsidP="00B91930">
            <w:pPr>
              <w:pStyle w:val="BodyText"/>
              <w:jc w:val="center"/>
              <w:rPr>
                <w:color w:val="000000"/>
                <w:sz w:val="22"/>
                <w:szCs w:val="22"/>
                <w:lang w:val="uk-UA"/>
              </w:rPr>
            </w:pPr>
            <w:r w:rsidRPr="00EF7A28">
              <w:rPr>
                <w:color w:val="000000"/>
                <w:sz w:val="22"/>
                <w:szCs w:val="22"/>
                <w:lang w:val="uk-UA"/>
              </w:rPr>
              <w:t>0,01</w:t>
            </w:r>
          </w:p>
        </w:tc>
        <w:tc>
          <w:tcPr>
            <w:tcW w:w="851" w:type="dxa"/>
            <w:vAlign w:val="center"/>
          </w:tcPr>
          <w:p w:rsidR="002F6D83" w:rsidRPr="00EF7A28" w:rsidRDefault="002F6D83" w:rsidP="00B91930">
            <w:pPr>
              <w:pStyle w:val="BodyText"/>
              <w:jc w:val="center"/>
              <w:rPr>
                <w:color w:val="000000"/>
                <w:sz w:val="22"/>
                <w:szCs w:val="22"/>
                <w:lang w:val="uk-UA"/>
              </w:rPr>
            </w:pPr>
            <w:r w:rsidRPr="00EF7A28">
              <w:rPr>
                <w:color w:val="000000"/>
                <w:sz w:val="22"/>
                <w:szCs w:val="22"/>
                <w:lang w:val="uk-UA"/>
              </w:rPr>
              <w:t>0,05</w:t>
            </w:r>
          </w:p>
        </w:tc>
      </w:tr>
      <w:tr w:rsidR="002F6D83" w:rsidRPr="007C5959" w:rsidTr="00416208">
        <w:trPr>
          <w:trHeight w:val="281"/>
        </w:trPr>
        <w:tc>
          <w:tcPr>
            <w:tcW w:w="5211" w:type="dxa"/>
          </w:tcPr>
          <w:p w:rsidR="002F6D83" w:rsidRPr="00EF7A28" w:rsidRDefault="002F6D83" w:rsidP="00B91930">
            <w:pPr>
              <w:pStyle w:val="BodyText"/>
              <w:jc w:val="both"/>
              <w:rPr>
                <w:color w:val="000000"/>
                <w:sz w:val="22"/>
                <w:szCs w:val="22"/>
                <w:lang w:val="uk-UA"/>
              </w:rPr>
            </w:pPr>
            <w:r w:rsidRPr="00EF7A28">
              <w:rPr>
                <w:color w:val="000000"/>
                <w:sz w:val="22"/>
                <w:szCs w:val="22"/>
                <w:lang w:val="uk-UA"/>
              </w:rPr>
              <w:t>14. Землетрус, цунамі</w:t>
            </w:r>
          </w:p>
        </w:tc>
        <w:tc>
          <w:tcPr>
            <w:tcW w:w="851" w:type="dxa"/>
            <w:vAlign w:val="center"/>
          </w:tcPr>
          <w:p w:rsidR="002F6D83" w:rsidRPr="00EF7A28" w:rsidRDefault="002F6D83" w:rsidP="00B91930">
            <w:pPr>
              <w:pStyle w:val="BodyText"/>
              <w:jc w:val="center"/>
              <w:rPr>
                <w:color w:val="000000"/>
                <w:sz w:val="22"/>
                <w:szCs w:val="22"/>
                <w:lang w:val="uk-UA"/>
              </w:rPr>
            </w:pPr>
            <w:r w:rsidRPr="00EF7A28">
              <w:rPr>
                <w:color w:val="000000"/>
                <w:sz w:val="22"/>
                <w:szCs w:val="22"/>
                <w:lang w:val="uk-UA"/>
              </w:rPr>
              <w:t>0,03</w:t>
            </w:r>
          </w:p>
        </w:tc>
        <w:tc>
          <w:tcPr>
            <w:tcW w:w="851" w:type="dxa"/>
            <w:vAlign w:val="center"/>
          </w:tcPr>
          <w:p w:rsidR="002F6D83" w:rsidRPr="00EF7A28" w:rsidRDefault="002F6D83" w:rsidP="00B91930">
            <w:pPr>
              <w:pStyle w:val="BodyText"/>
              <w:jc w:val="center"/>
              <w:rPr>
                <w:color w:val="000000"/>
                <w:sz w:val="22"/>
                <w:szCs w:val="22"/>
                <w:lang w:val="uk-UA"/>
              </w:rPr>
            </w:pPr>
            <w:r w:rsidRPr="00EF7A28">
              <w:rPr>
                <w:color w:val="000000"/>
                <w:sz w:val="22"/>
                <w:szCs w:val="22"/>
                <w:lang w:val="uk-UA"/>
              </w:rPr>
              <w:t>0,01</w:t>
            </w:r>
          </w:p>
        </w:tc>
        <w:tc>
          <w:tcPr>
            <w:tcW w:w="851" w:type="dxa"/>
            <w:vAlign w:val="center"/>
          </w:tcPr>
          <w:p w:rsidR="002F6D83" w:rsidRPr="00EF7A28" w:rsidRDefault="002F6D83" w:rsidP="00B91930">
            <w:pPr>
              <w:pStyle w:val="BodyText"/>
              <w:jc w:val="center"/>
              <w:rPr>
                <w:color w:val="000000"/>
                <w:sz w:val="22"/>
                <w:szCs w:val="22"/>
                <w:lang w:val="uk-UA"/>
              </w:rPr>
            </w:pPr>
            <w:r w:rsidRPr="00EF7A28">
              <w:rPr>
                <w:color w:val="000000"/>
                <w:sz w:val="22"/>
                <w:szCs w:val="22"/>
                <w:lang w:val="uk-UA"/>
              </w:rPr>
              <w:t>0,01</w:t>
            </w:r>
          </w:p>
        </w:tc>
        <w:tc>
          <w:tcPr>
            <w:tcW w:w="851" w:type="dxa"/>
            <w:vAlign w:val="center"/>
          </w:tcPr>
          <w:p w:rsidR="002F6D83" w:rsidRPr="00EF7A28" w:rsidRDefault="002F6D83" w:rsidP="00B91930">
            <w:pPr>
              <w:pStyle w:val="BodyText"/>
              <w:jc w:val="center"/>
              <w:rPr>
                <w:color w:val="000000"/>
                <w:sz w:val="22"/>
                <w:szCs w:val="22"/>
                <w:lang w:val="uk-UA"/>
              </w:rPr>
            </w:pPr>
            <w:r w:rsidRPr="00EF7A28">
              <w:rPr>
                <w:color w:val="000000"/>
                <w:sz w:val="22"/>
                <w:szCs w:val="22"/>
                <w:lang w:val="uk-UA"/>
              </w:rPr>
              <w:t>0,05</w:t>
            </w:r>
          </w:p>
        </w:tc>
        <w:tc>
          <w:tcPr>
            <w:tcW w:w="851" w:type="dxa"/>
            <w:vAlign w:val="center"/>
          </w:tcPr>
          <w:p w:rsidR="002F6D83" w:rsidRPr="00EF7A28" w:rsidRDefault="002F6D83" w:rsidP="00B91930">
            <w:pPr>
              <w:pStyle w:val="BodyText"/>
              <w:jc w:val="center"/>
              <w:rPr>
                <w:color w:val="000000"/>
                <w:sz w:val="22"/>
                <w:szCs w:val="22"/>
                <w:lang w:val="uk-UA"/>
              </w:rPr>
            </w:pPr>
            <w:r w:rsidRPr="00EF7A28">
              <w:rPr>
                <w:color w:val="000000"/>
                <w:sz w:val="22"/>
                <w:szCs w:val="22"/>
                <w:lang w:val="uk-UA"/>
              </w:rPr>
              <w:t>0,04</w:t>
            </w:r>
          </w:p>
        </w:tc>
        <w:tc>
          <w:tcPr>
            <w:tcW w:w="851" w:type="dxa"/>
            <w:vAlign w:val="center"/>
          </w:tcPr>
          <w:p w:rsidR="002F6D83" w:rsidRPr="00EF7A28" w:rsidRDefault="002F6D83" w:rsidP="00B91930">
            <w:pPr>
              <w:pStyle w:val="BodyText"/>
              <w:jc w:val="center"/>
              <w:rPr>
                <w:color w:val="000000"/>
                <w:sz w:val="22"/>
                <w:szCs w:val="22"/>
                <w:lang w:val="uk-UA"/>
              </w:rPr>
            </w:pPr>
            <w:r w:rsidRPr="00EF7A28">
              <w:rPr>
                <w:color w:val="000000"/>
                <w:sz w:val="22"/>
                <w:szCs w:val="22"/>
                <w:lang w:val="uk-UA"/>
              </w:rPr>
              <w:t>0,1</w:t>
            </w:r>
          </w:p>
        </w:tc>
      </w:tr>
      <w:tr w:rsidR="002F6D83" w:rsidRPr="007C5959" w:rsidTr="00416208">
        <w:trPr>
          <w:trHeight w:val="281"/>
        </w:trPr>
        <w:tc>
          <w:tcPr>
            <w:tcW w:w="10317" w:type="dxa"/>
            <w:gridSpan w:val="7"/>
            <w:shd w:val="pct15" w:color="auto" w:fill="auto"/>
          </w:tcPr>
          <w:p w:rsidR="002F6D83" w:rsidRPr="00EF7A28" w:rsidRDefault="002F6D83" w:rsidP="00B91930">
            <w:pPr>
              <w:pStyle w:val="BodyText"/>
              <w:jc w:val="center"/>
              <w:rPr>
                <w:color w:val="000000"/>
                <w:sz w:val="22"/>
                <w:szCs w:val="22"/>
                <w:lang w:val="uk-UA"/>
              </w:rPr>
            </w:pPr>
            <w:r w:rsidRPr="00EF7A28">
              <w:rPr>
                <w:color w:val="000000"/>
                <w:sz w:val="22"/>
                <w:szCs w:val="22"/>
                <w:lang w:val="uk-UA"/>
              </w:rPr>
              <w:t>Додаткові ризики</w:t>
            </w:r>
          </w:p>
        </w:tc>
      </w:tr>
      <w:tr w:rsidR="002F6D83" w:rsidRPr="007C5959" w:rsidTr="00416208">
        <w:trPr>
          <w:trHeight w:val="281"/>
        </w:trPr>
        <w:tc>
          <w:tcPr>
            <w:tcW w:w="5211" w:type="dxa"/>
          </w:tcPr>
          <w:p w:rsidR="002F6D83" w:rsidRPr="00EF7A28" w:rsidRDefault="002F6D83" w:rsidP="00B91930">
            <w:pPr>
              <w:pStyle w:val="BodyText"/>
              <w:jc w:val="both"/>
              <w:rPr>
                <w:color w:val="000000"/>
                <w:sz w:val="22"/>
                <w:szCs w:val="22"/>
                <w:lang w:val="uk-UA"/>
              </w:rPr>
            </w:pPr>
            <w:r w:rsidRPr="00EF7A28">
              <w:rPr>
                <w:color w:val="000000"/>
                <w:sz w:val="22"/>
                <w:szCs w:val="22"/>
                <w:lang w:val="uk-UA"/>
              </w:rPr>
              <w:t>15. Вибух котлів, резервуарів, газосховищ, трубопроводів, інших систем та обладнання</w:t>
            </w:r>
          </w:p>
        </w:tc>
        <w:tc>
          <w:tcPr>
            <w:tcW w:w="851" w:type="dxa"/>
            <w:vAlign w:val="center"/>
          </w:tcPr>
          <w:p w:rsidR="002F6D83" w:rsidRPr="00EF7A28" w:rsidRDefault="002F6D83" w:rsidP="00B91930">
            <w:pPr>
              <w:pStyle w:val="BodyText"/>
              <w:jc w:val="center"/>
              <w:rPr>
                <w:color w:val="000000"/>
                <w:sz w:val="22"/>
                <w:szCs w:val="22"/>
                <w:lang w:val="uk-UA"/>
              </w:rPr>
            </w:pPr>
            <w:r w:rsidRPr="00EF7A28">
              <w:rPr>
                <w:color w:val="000000"/>
                <w:sz w:val="22"/>
                <w:szCs w:val="22"/>
                <w:lang w:val="uk-UA"/>
              </w:rPr>
              <w:t>0,2</w:t>
            </w:r>
          </w:p>
        </w:tc>
        <w:tc>
          <w:tcPr>
            <w:tcW w:w="851" w:type="dxa"/>
            <w:vAlign w:val="center"/>
          </w:tcPr>
          <w:p w:rsidR="002F6D83" w:rsidRPr="00EF7A28" w:rsidRDefault="002F6D83" w:rsidP="00B91930">
            <w:pPr>
              <w:pStyle w:val="BodyText"/>
              <w:jc w:val="center"/>
              <w:rPr>
                <w:color w:val="000000"/>
                <w:sz w:val="22"/>
                <w:szCs w:val="22"/>
                <w:lang w:val="uk-UA"/>
              </w:rPr>
            </w:pPr>
            <w:r w:rsidRPr="00EF7A28">
              <w:rPr>
                <w:color w:val="000000"/>
                <w:sz w:val="22"/>
                <w:szCs w:val="22"/>
                <w:lang w:val="uk-UA"/>
              </w:rPr>
              <w:t>0,1</w:t>
            </w:r>
          </w:p>
        </w:tc>
        <w:tc>
          <w:tcPr>
            <w:tcW w:w="851" w:type="dxa"/>
            <w:vAlign w:val="center"/>
          </w:tcPr>
          <w:p w:rsidR="002F6D83" w:rsidRPr="00EF7A28" w:rsidRDefault="002F6D83" w:rsidP="00B91930">
            <w:pPr>
              <w:pStyle w:val="BodyText"/>
              <w:jc w:val="center"/>
              <w:rPr>
                <w:color w:val="000000"/>
                <w:sz w:val="22"/>
                <w:szCs w:val="22"/>
                <w:lang w:val="uk-UA"/>
              </w:rPr>
            </w:pPr>
            <w:r w:rsidRPr="00EF7A28">
              <w:rPr>
                <w:color w:val="000000"/>
                <w:sz w:val="22"/>
                <w:szCs w:val="22"/>
                <w:lang w:val="uk-UA"/>
              </w:rPr>
              <w:t>0,05</w:t>
            </w:r>
          </w:p>
        </w:tc>
        <w:tc>
          <w:tcPr>
            <w:tcW w:w="851" w:type="dxa"/>
            <w:vAlign w:val="center"/>
          </w:tcPr>
          <w:p w:rsidR="002F6D83" w:rsidRPr="00EF7A28" w:rsidRDefault="002F6D83" w:rsidP="00B91930">
            <w:pPr>
              <w:pStyle w:val="BodyText"/>
              <w:jc w:val="center"/>
              <w:rPr>
                <w:color w:val="000000"/>
                <w:sz w:val="22"/>
                <w:szCs w:val="22"/>
                <w:lang w:val="uk-UA"/>
              </w:rPr>
            </w:pPr>
            <w:r w:rsidRPr="00EF7A28">
              <w:rPr>
                <w:color w:val="000000"/>
                <w:sz w:val="22"/>
                <w:szCs w:val="22"/>
                <w:lang w:val="uk-UA"/>
              </w:rPr>
              <w:t>0,1</w:t>
            </w:r>
          </w:p>
        </w:tc>
        <w:tc>
          <w:tcPr>
            <w:tcW w:w="851" w:type="dxa"/>
            <w:vAlign w:val="center"/>
          </w:tcPr>
          <w:p w:rsidR="002F6D83" w:rsidRPr="00EF7A28" w:rsidRDefault="002F6D83" w:rsidP="00B91930">
            <w:pPr>
              <w:pStyle w:val="BodyText"/>
              <w:jc w:val="center"/>
              <w:rPr>
                <w:color w:val="000000"/>
                <w:sz w:val="22"/>
                <w:szCs w:val="22"/>
                <w:lang w:val="uk-UA"/>
              </w:rPr>
            </w:pPr>
            <w:r w:rsidRPr="00EF7A28">
              <w:rPr>
                <w:color w:val="000000"/>
                <w:sz w:val="22"/>
                <w:szCs w:val="22"/>
                <w:lang w:val="uk-UA"/>
              </w:rPr>
              <w:t>0,3</w:t>
            </w:r>
          </w:p>
        </w:tc>
        <w:tc>
          <w:tcPr>
            <w:tcW w:w="851" w:type="dxa"/>
            <w:vAlign w:val="center"/>
          </w:tcPr>
          <w:p w:rsidR="002F6D83" w:rsidRPr="00EF7A28" w:rsidRDefault="002F6D83" w:rsidP="00B91930">
            <w:pPr>
              <w:pStyle w:val="BodyText"/>
              <w:jc w:val="center"/>
              <w:rPr>
                <w:color w:val="000000"/>
                <w:sz w:val="22"/>
                <w:szCs w:val="22"/>
                <w:lang w:val="uk-UA"/>
              </w:rPr>
            </w:pPr>
            <w:r w:rsidRPr="00EF7A28">
              <w:rPr>
                <w:color w:val="000000"/>
                <w:sz w:val="22"/>
                <w:szCs w:val="22"/>
                <w:lang w:val="uk-UA"/>
              </w:rPr>
              <w:t>0,5</w:t>
            </w:r>
          </w:p>
        </w:tc>
      </w:tr>
      <w:tr w:rsidR="002F6D83" w:rsidRPr="007C5959" w:rsidTr="00416208">
        <w:trPr>
          <w:trHeight w:val="281"/>
        </w:trPr>
        <w:tc>
          <w:tcPr>
            <w:tcW w:w="5211" w:type="dxa"/>
          </w:tcPr>
          <w:p w:rsidR="002F6D83" w:rsidRPr="00EF7A28" w:rsidRDefault="002F6D83" w:rsidP="00B91930">
            <w:pPr>
              <w:pStyle w:val="BodyText"/>
              <w:jc w:val="both"/>
              <w:rPr>
                <w:color w:val="000000"/>
                <w:sz w:val="22"/>
                <w:szCs w:val="22"/>
                <w:lang w:val="uk-UA"/>
              </w:rPr>
            </w:pPr>
            <w:r w:rsidRPr="00EF7A28">
              <w:rPr>
                <w:color w:val="000000"/>
                <w:sz w:val="22"/>
                <w:szCs w:val="22"/>
                <w:lang w:val="uk-UA"/>
              </w:rPr>
              <w:t>16. Розчистка від уламків або утилізації</w:t>
            </w:r>
          </w:p>
        </w:tc>
        <w:tc>
          <w:tcPr>
            <w:tcW w:w="851" w:type="dxa"/>
            <w:vAlign w:val="center"/>
          </w:tcPr>
          <w:p w:rsidR="002F6D83" w:rsidRPr="00EF7A28" w:rsidRDefault="002F6D83" w:rsidP="00B91930">
            <w:pPr>
              <w:pStyle w:val="BodyText"/>
              <w:jc w:val="center"/>
              <w:rPr>
                <w:color w:val="000000"/>
                <w:sz w:val="22"/>
                <w:szCs w:val="22"/>
                <w:lang w:val="uk-UA"/>
              </w:rPr>
            </w:pPr>
            <w:r w:rsidRPr="00EF7A28">
              <w:rPr>
                <w:color w:val="000000"/>
                <w:sz w:val="22"/>
                <w:szCs w:val="22"/>
                <w:lang w:val="uk-UA"/>
              </w:rPr>
              <w:t>0,02</w:t>
            </w:r>
          </w:p>
        </w:tc>
        <w:tc>
          <w:tcPr>
            <w:tcW w:w="851" w:type="dxa"/>
            <w:vAlign w:val="center"/>
          </w:tcPr>
          <w:p w:rsidR="002F6D83" w:rsidRPr="00EF7A28" w:rsidRDefault="002F6D83" w:rsidP="00B91930">
            <w:pPr>
              <w:pStyle w:val="BodyText"/>
              <w:jc w:val="center"/>
              <w:rPr>
                <w:color w:val="000000"/>
                <w:sz w:val="22"/>
                <w:szCs w:val="22"/>
                <w:lang w:val="uk-UA"/>
              </w:rPr>
            </w:pPr>
            <w:r w:rsidRPr="00EF7A28">
              <w:rPr>
                <w:color w:val="000000"/>
                <w:sz w:val="22"/>
                <w:szCs w:val="22"/>
                <w:lang w:val="uk-UA"/>
              </w:rPr>
              <w:t>0,03</w:t>
            </w:r>
          </w:p>
        </w:tc>
        <w:tc>
          <w:tcPr>
            <w:tcW w:w="851" w:type="dxa"/>
            <w:vAlign w:val="center"/>
          </w:tcPr>
          <w:p w:rsidR="002F6D83" w:rsidRPr="00EF7A28" w:rsidRDefault="002F6D83" w:rsidP="00B91930">
            <w:pPr>
              <w:pStyle w:val="BodyText"/>
              <w:jc w:val="center"/>
              <w:rPr>
                <w:color w:val="000000"/>
                <w:sz w:val="22"/>
                <w:szCs w:val="22"/>
                <w:lang w:val="uk-UA"/>
              </w:rPr>
            </w:pPr>
            <w:r w:rsidRPr="00EF7A28">
              <w:rPr>
                <w:color w:val="000000"/>
                <w:sz w:val="22"/>
                <w:szCs w:val="22"/>
                <w:lang w:val="uk-UA"/>
              </w:rPr>
              <w:t>0,02</w:t>
            </w:r>
          </w:p>
        </w:tc>
        <w:tc>
          <w:tcPr>
            <w:tcW w:w="851" w:type="dxa"/>
            <w:vAlign w:val="center"/>
          </w:tcPr>
          <w:p w:rsidR="002F6D83" w:rsidRPr="00EF7A28" w:rsidRDefault="002F6D83" w:rsidP="00B91930">
            <w:pPr>
              <w:pStyle w:val="BodyText"/>
              <w:jc w:val="center"/>
              <w:rPr>
                <w:color w:val="000000"/>
                <w:sz w:val="22"/>
                <w:szCs w:val="22"/>
                <w:lang w:val="uk-UA"/>
              </w:rPr>
            </w:pPr>
            <w:r w:rsidRPr="00EF7A28">
              <w:rPr>
                <w:color w:val="000000"/>
                <w:sz w:val="22"/>
                <w:szCs w:val="22"/>
                <w:lang w:val="uk-UA"/>
              </w:rPr>
              <w:t>0,06</w:t>
            </w:r>
          </w:p>
        </w:tc>
        <w:tc>
          <w:tcPr>
            <w:tcW w:w="851" w:type="dxa"/>
            <w:vAlign w:val="center"/>
          </w:tcPr>
          <w:p w:rsidR="002F6D83" w:rsidRPr="00EF7A28" w:rsidRDefault="002F6D83" w:rsidP="00B91930">
            <w:pPr>
              <w:pStyle w:val="BodyText"/>
              <w:jc w:val="center"/>
              <w:rPr>
                <w:color w:val="000000"/>
                <w:sz w:val="22"/>
                <w:szCs w:val="22"/>
                <w:lang w:val="uk-UA"/>
              </w:rPr>
            </w:pPr>
            <w:r w:rsidRPr="00EF7A28">
              <w:rPr>
                <w:color w:val="000000"/>
                <w:sz w:val="22"/>
                <w:szCs w:val="22"/>
                <w:lang w:val="uk-UA"/>
              </w:rPr>
              <w:t>0,03</w:t>
            </w:r>
          </w:p>
        </w:tc>
        <w:tc>
          <w:tcPr>
            <w:tcW w:w="851" w:type="dxa"/>
            <w:vAlign w:val="center"/>
          </w:tcPr>
          <w:p w:rsidR="002F6D83" w:rsidRPr="00EF7A28" w:rsidRDefault="002F6D83" w:rsidP="00B91930">
            <w:pPr>
              <w:pStyle w:val="BodyText"/>
              <w:jc w:val="center"/>
              <w:rPr>
                <w:color w:val="000000"/>
                <w:sz w:val="22"/>
                <w:szCs w:val="22"/>
                <w:lang w:val="uk-UA"/>
              </w:rPr>
            </w:pPr>
            <w:r w:rsidRPr="00EF7A28">
              <w:rPr>
                <w:color w:val="000000"/>
                <w:sz w:val="22"/>
                <w:szCs w:val="22"/>
                <w:lang w:val="uk-UA"/>
              </w:rPr>
              <w:t>0,02</w:t>
            </w:r>
          </w:p>
        </w:tc>
      </w:tr>
      <w:tr w:rsidR="002F6D83" w:rsidRPr="007C5959" w:rsidTr="00416208">
        <w:trPr>
          <w:trHeight w:val="281"/>
        </w:trPr>
        <w:tc>
          <w:tcPr>
            <w:tcW w:w="5211" w:type="dxa"/>
          </w:tcPr>
          <w:p w:rsidR="002F6D83" w:rsidRPr="00EF7A28" w:rsidRDefault="002F6D83" w:rsidP="00B91930">
            <w:pPr>
              <w:pStyle w:val="BodyText"/>
              <w:jc w:val="both"/>
              <w:rPr>
                <w:color w:val="000000"/>
                <w:sz w:val="22"/>
                <w:szCs w:val="22"/>
                <w:lang w:val="uk-UA"/>
              </w:rPr>
            </w:pPr>
            <w:r w:rsidRPr="00EF7A28">
              <w:rPr>
                <w:color w:val="000000"/>
                <w:sz w:val="22"/>
                <w:szCs w:val="22"/>
                <w:lang w:val="uk-UA"/>
              </w:rPr>
              <w:t>17.Вимушені розбирання, монтаж або перенесення на інше місце об’єкта або його частин</w:t>
            </w:r>
          </w:p>
        </w:tc>
        <w:tc>
          <w:tcPr>
            <w:tcW w:w="851" w:type="dxa"/>
            <w:vAlign w:val="center"/>
          </w:tcPr>
          <w:p w:rsidR="002F6D83" w:rsidRPr="00EF7A28" w:rsidRDefault="002F6D83" w:rsidP="00B91930">
            <w:pPr>
              <w:pStyle w:val="BodyText"/>
              <w:jc w:val="center"/>
              <w:rPr>
                <w:color w:val="000000"/>
                <w:sz w:val="22"/>
                <w:szCs w:val="22"/>
                <w:lang w:val="uk-UA"/>
              </w:rPr>
            </w:pPr>
            <w:r w:rsidRPr="00EF7A28">
              <w:rPr>
                <w:color w:val="000000"/>
                <w:sz w:val="22"/>
                <w:szCs w:val="22"/>
                <w:lang w:val="uk-UA"/>
              </w:rPr>
              <w:t>0,02</w:t>
            </w:r>
          </w:p>
        </w:tc>
        <w:tc>
          <w:tcPr>
            <w:tcW w:w="851" w:type="dxa"/>
            <w:vAlign w:val="center"/>
          </w:tcPr>
          <w:p w:rsidR="002F6D83" w:rsidRPr="00EF7A28" w:rsidRDefault="002F6D83" w:rsidP="00B91930">
            <w:pPr>
              <w:pStyle w:val="BodyText"/>
              <w:jc w:val="center"/>
              <w:rPr>
                <w:color w:val="000000"/>
                <w:sz w:val="22"/>
                <w:szCs w:val="22"/>
                <w:lang w:val="uk-UA"/>
              </w:rPr>
            </w:pPr>
            <w:r w:rsidRPr="00EF7A28">
              <w:rPr>
                <w:color w:val="000000"/>
                <w:sz w:val="22"/>
                <w:szCs w:val="22"/>
                <w:lang w:val="uk-UA"/>
              </w:rPr>
              <w:t>0,02</w:t>
            </w:r>
          </w:p>
        </w:tc>
        <w:tc>
          <w:tcPr>
            <w:tcW w:w="851" w:type="dxa"/>
            <w:vAlign w:val="center"/>
          </w:tcPr>
          <w:p w:rsidR="002F6D83" w:rsidRPr="00EF7A28" w:rsidRDefault="002F6D83" w:rsidP="00B91930">
            <w:pPr>
              <w:pStyle w:val="BodyText"/>
              <w:jc w:val="center"/>
              <w:rPr>
                <w:color w:val="000000"/>
                <w:sz w:val="22"/>
                <w:szCs w:val="22"/>
                <w:lang w:val="uk-UA"/>
              </w:rPr>
            </w:pPr>
            <w:r w:rsidRPr="00EF7A28">
              <w:rPr>
                <w:color w:val="000000"/>
                <w:sz w:val="22"/>
                <w:szCs w:val="22"/>
                <w:lang w:val="uk-UA"/>
              </w:rPr>
              <w:t>0,01</w:t>
            </w:r>
          </w:p>
        </w:tc>
        <w:tc>
          <w:tcPr>
            <w:tcW w:w="851" w:type="dxa"/>
            <w:vAlign w:val="center"/>
          </w:tcPr>
          <w:p w:rsidR="002F6D83" w:rsidRPr="00EF7A28" w:rsidRDefault="002F6D83" w:rsidP="00B91930">
            <w:pPr>
              <w:pStyle w:val="BodyText"/>
              <w:jc w:val="center"/>
              <w:rPr>
                <w:color w:val="000000"/>
                <w:sz w:val="22"/>
                <w:szCs w:val="22"/>
                <w:lang w:val="uk-UA"/>
              </w:rPr>
            </w:pPr>
            <w:r w:rsidRPr="00EF7A28">
              <w:rPr>
                <w:color w:val="000000"/>
                <w:sz w:val="22"/>
                <w:szCs w:val="22"/>
                <w:lang w:val="uk-UA"/>
              </w:rPr>
              <w:t>0,01</w:t>
            </w:r>
          </w:p>
        </w:tc>
        <w:tc>
          <w:tcPr>
            <w:tcW w:w="851" w:type="dxa"/>
            <w:vAlign w:val="center"/>
          </w:tcPr>
          <w:p w:rsidR="002F6D83" w:rsidRPr="00EF7A28" w:rsidRDefault="002F6D83" w:rsidP="00B91930">
            <w:pPr>
              <w:pStyle w:val="BodyText"/>
              <w:jc w:val="center"/>
              <w:rPr>
                <w:color w:val="000000"/>
                <w:sz w:val="22"/>
                <w:szCs w:val="22"/>
                <w:lang w:val="uk-UA"/>
              </w:rPr>
            </w:pPr>
            <w:r w:rsidRPr="00EF7A28">
              <w:rPr>
                <w:color w:val="000000"/>
                <w:sz w:val="22"/>
                <w:szCs w:val="22"/>
                <w:lang w:val="uk-UA"/>
              </w:rPr>
              <w:t>0,03</w:t>
            </w:r>
          </w:p>
        </w:tc>
        <w:tc>
          <w:tcPr>
            <w:tcW w:w="851" w:type="dxa"/>
            <w:vAlign w:val="center"/>
          </w:tcPr>
          <w:p w:rsidR="002F6D83" w:rsidRPr="00EF7A28" w:rsidRDefault="002F6D83" w:rsidP="00B91930">
            <w:pPr>
              <w:pStyle w:val="BodyText"/>
              <w:jc w:val="center"/>
              <w:rPr>
                <w:color w:val="000000"/>
                <w:sz w:val="22"/>
                <w:szCs w:val="22"/>
                <w:lang w:val="uk-UA"/>
              </w:rPr>
            </w:pPr>
            <w:r w:rsidRPr="00EF7A28">
              <w:rPr>
                <w:color w:val="000000"/>
                <w:sz w:val="22"/>
                <w:szCs w:val="22"/>
                <w:lang w:val="uk-UA"/>
              </w:rPr>
              <w:t>0,3</w:t>
            </w:r>
          </w:p>
        </w:tc>
      </w:tr>
      <w:tr w:rsidR="002F6D83" w:rsidRPr="007C5959" w:rsidTr="00416208">
        <w:trPr>
          <w:trHeight w:val="281"/>
        </w:trPr>
        <w:tc>
          <w:tcPr>
            <w:tcW w:w="5211" w:type="dxa"/>
          </w:tcPr>
          <w:p w:rsidR="002F6D83" w:rsidRPr="00EF7A28" w:rsidRDefault="002F6D83" w:rsidP="00B91930">
            <w:pPr>
              <w:pStyle w:val="BodyText"/>
              <w:jc w:val="both"/>
              <w:rPr>
                <w:color w:val="000000"/>
                <w:sz w:val="22"/>
                <w:szCs w:val="22"/>
                <w:lang w:val="uk-UA"/>
              </w:rPr>
            </w:pPr>
            <w:r w:rsidRPr="00EF7A28">
              <w:rPr>
                <w:color w:val="000000"/>
                <w:sz w:val="22"/>
                <w:szCs w:val="22"/>
                <w:lang w:val="uk-UA"/>
              </w:rPr>
              <w:t>18. Пошкодження віконного скла, дзеркал скляних вітрин, рекламних конструкцій (в пакеті з основними ризиками)</w:t>
            </w:r>
          </w:p>
        </w:tc>
        <w:tc>
          <w:tcPr>
            <w:tcW w:w="851" w:type="dxa"/>
            <w:vAlign w:val="center"/>
          </w:tcPr>
          <w:p w:rsidR="002F6D83" w:rsidRPr="00EF7A28" w:rsidRDefault="002F6D83" w:rsidP="00B91930">
            <w:pPr>
              <w:pStyle w:val="BodyText"/>
              <w:jc w:val="center"/>
              <w:rPr>
                <w:color w:val="000000"/>
                <w:sz w:val="22"/>
                <w:szCs w:val="22"/>
                <w:lang w:val="uk-UA"/>
              </w:rPr>
            </w:pPr>
            <w:r w:rsidRPr="00EF7A28">
              <w:rPr>
                <w:color w:val="000000"/>
                <w:sz w:val="22"/>
                <w:szCs w:val="22"/>
                <w:lang w:val="uk-UA"/>
              </w:rPr>
              <w:t>0,02</w:t>
            </w:r>
          </w:p>
        </w:tc>
        <w:tc>
          <w:tcPr>
            <w:tcW w:w="851" w:type="dxa"/>
            <w:vAlign w:val="center"/>
          </w:tcPr>
          <w:p w:rsidR="002F6D83" w:rsidRPr="00EF7A28" w:rsidRDefault="002F6D83" w:rsidP="00B91930">
            <w:pPr>
              <w:pStyle w:val="BodyText"/>
              <w:jc w:val="center"/>
              <w:rPr>
                <w:color w:val="000000"/>
                <w:sz w:val="22"/>
                <w:szCs w:val="22"/>
                <w:lang w:val="uk-UA"/>
              </w:rPr>
            </w:pPr>
            <w:r w:rsidRPr="00EF7A28">
              <w:rPr>
                <w:color w:val="000000"/>
                <w:sz w:val="22"/>
                <w:szCs w:val="22"/>
                <w:lang w:val="uk-UA"/>
              </w:rPr>
              <w:t>0,1</w:t>
            </w:r>
          </w:p>
        </w:tc>
        <w:tc>
          <w:tcPr>
            <w:tcW w:w="851" w:type="dxa"/>
            <w:vAlign w:val="center"/>
          </w:tcPr>
          <w:p w:rsidR="002F6D83" w:rsidRPr="00EF7A28" w:rsidRDefault="002F6D83" w:rsidP="00B91930">
            <w:pPr>
              <w:pStyle w:val="BodyText"/>
              <w:jc w:val="center"/>
              <w:rPr>
                <w:color w:val="000000"/>
                <w:sz w:val="22"/>
                <w:szCs w:val="22"/>
                <w:lang w:val="uk-UA"/>
              </w:rPr>
            </w:pPr>
            <w:r w:rsidRPr="00EF7A28">
              <w:rPr>
                <w:color w:val="000000"/>
                <w:sz w:val="22"/>
                <w:szCs w:val="22"/>
                <w:lang w:val="uk-UA"/>
              </w:rPr>
              <w:t>0,01</w:t>
            </w:r>
          </w:p>
        </w:tc>
        <w:tc>
          <w:tcPr>
            <w:tcW w:w="851" w:type="dxa"/>
            <w:vAlign w:val="center"/>
          </w:tcPr>
          <w:p w:rsidR="002F6D83" w:rsidRPr="00EF7A28" w:rsidRDefault="002F6D83" w:rsidP="00B91930">
            <w:pPr>
              <w:pStyle w:val="BodyText"/>
              <w:jc w:val="center"/>
              <w:rPr>
                <w:color w:val="000000"/>
                <w:sz w:val="22"/>
                <w:szCs w:val="22"/>
                <w:lang w:val="uk-UA"/>
              </w:rPr>
            </w:pPr>
            <w:r w:rsidRPr="00EF7A28">
              <w:rPr>
                <w:color w:val="000000"/>
                <w:sz w:val="22"/>
                <w:szCs w:val="22"/>
                <w:lang w:val="uk-UA"/>
              </w:rPr>
              <w:t>0,03\6</w:t>
            </w:r>
          </w:p>
        </w:tc>
        <w:tc>
          <w:tcPr>
            <w:tcW w:w="851" w:type="dxa"/>
            <w:vAlign w:val="center"/>
          </w:tcPr>
          <w:p w:rsidR="002F6D83" w:rsidRPr="00EF7A28" w:rsidRDefault="002F6D83" w:rsidP="00B91930">
            <w:pPr>
              <w:pStyle w:val="BodyText"/>
              <w:jc w:val="center"/>
              <w:rPr>
                <w:color w:val="000000"/>
                <w:sz w:val="22"/>
                <w:szCs w:val="22"/>
                <w:lang w:val="uk-UA"/>
              </w:rPr>
            </w:pPr>
            <w:r w:rsidRPr="00EF7A28">
              <w:rPr>
                <w:color w:val="000000"/>
                <w:sz w:val="22"/>
                <w:szCs w:val="22"/>
                <w:lang w:val="uk-UA"/>
              </w:rPr>
              <w:t>0,1</w:t>
            </w:r>
          </w:p>
        </w:tc>
        <w:tc>
          <w:tcPr>
            <w:tcW w:w="851" w:type="dxa"/>
            <w:vAlign w:val="center"/>
          </w:tcPr>
          <w:p w:rsidR="002F6D83" w:rsidRPr="00EF7A28" w:rsidRDefault="002F6D83" w:rsidP="00B91930">
            <w:pPr>
              <w:pStyle w:val="BodyText"/>
              <w:jc w:val="center"/>
              <w:rPr>
                <w:color w:val="000000"/>
                <w:sz w:val="22"/>
                <w:szCs w:val="22"/>
                <w:lang w:val="uk-UA"/>
              </w:rPr>
            </w:pPr>
            <w:r w:rsidRPr="00EF7A28">
              <w:rPr>
                <w:color w:val="000000"/>
                <w:sz w:val="22"/>
                <w:szCs w:val="22"/>
                <w:lang w:val="uk-UA"/>
              </w:rPr>
              <w:t>0,2</w:t>
            </w:r>
          </w:p>
        </w:tc>
      </w:tr>
      <w:tr w:rsidR="002F6D83" w:rsidRPr="007C5959" w:rsidTr="00416208">
        <w:trPr>
          <w:trHeight w:val="281"/>
        </w:trPr>
        <w:tc>
          <w:tcPr>
            <w:tcW w:w="5211" w:type="dxa"/>
          </w:tcPr>
          <w:p w:rsidR="002F6D83" w:rsidRPr="00EF7A28" w:rsidRDefault="002F6D83" w:rsidP="00B91930">
            <w:pPr>
              <w:pStyle w:val="BodyText"/>
              <w:jc w:val="both"/>
              <w:rPr>
                <w:color w:val="000000"/>
                <w:sz w:val="22"/>
                <w:szCs w:val="22"/>
                <w:lang w:val="uk-UA"/>
              </w:rPr>
            </w:pPr>
            <w:r w:rsidRPr="00EF7A28">
              <w:rPr>
                <w:color w:val="000000"/>
                <w:sz w:val="22"/>
                <w:szCs w:val="22"/>
                <w:lang w:val="uk-UA"/>
              </w:rPr>
              <w:t>19. Незалежне страхування</w:t>
            </w:r>
          </w:p>
        </w:tc>
        <w:tc>
          <w:tcPr>
            <w:tcW w:w="851" w:type="dxa"/>
            <w:vAlign w:val="center"/>
          </w:tcPr>
          <w:p w:rsidR="002F6D83" w:rsidRPr="00EF7A28" w:rsidRDefault="002F6D83" w:rsidP="00B91930">
            <w:pPr>
              <w:pStyle w:val="BodyText"/>
              <w:jc w:val="center"/>
              <w:rPr>
                <w:color w:val="000000"/>
                <w:sz w:val="22"/>
                <w:szCs w:val="22"/>
                <w:lang w:val="uk-UA"/>
              </w:rPr>
            </w:pPr>
            <w:r w:rsidRPr="00EF7A28">
              <w:rPr>
                <w:color w:val="000000"/>
                <w:sz w:val="22"/>
                <w:szCs w:val="22"/>
                <w:lang w:val="uk-UA"/>
              </w:rPr>
              <w:t>-</w:t>
            </w:r>
          </w:p>
        </w:tc>
        <w:tc>
          <w:tcPr>
            <w:tcW w:w="851" w:type="dxa"/>
            <w:vAlign w:val="center"/>
          </w:tcPr>
          <w:p w:rsidR="002F6D83" w:rsidRPr="00EF7A28" w:rsidRDefault="002F6D83" w:rsidP="00B91930">
            <w:pPr>
              <w:pStyle w:val="BodyText"/>
              <w:jc w:val="center"/>
              <w:rPr>
                <w:color w:val="000000"/>
                <w:sz w:val="22"/>
                <w:szCs w:val="22"/>
                <w:lang w:val="uk-UA"/>
              </w:rPr>
            </w:pPr>
            <w:r w:rsidRPr="00EF7A28">
              <w:rPr>
                <w:color w:val="000000"/>
                <w:sz w:val="22"/>
                <w:szCs w:val="22"/>
                <w:lang w:val="uk-UA"/>
              </w:rPr>
              <w:t>0,2</w:t>
            </w:r>
          </w:p>
        </w:tc>
        <w:tc>
          <w:tcPr>
            <w:tcW w:w="851" w:type="dxa"/>
            <w:vAlign w:val="center"/>
          </w:tcPr>
          <w:p w:rsidR="002F6D83" w:rsidRPr="00EF7A28" w:rsidRDefault="002F6D83" w:rsidP="00B91930">
            <w:pPr>
              <w:pStyle w:val="BodyText"/>
              <w:jc w:val="center"/>
              <w:rPr>
                <w:color w:val="000000"/>
                <w:sz w:val="22"/>
                <w:szCs w:val="22"/>
                <w:lang w:val="uk-UA"/>
              </w:rPr>
            </w:pPr>
            <w:r w:rsidRPr="00EF7A28">
              <w:rPr>
                <w:color w:val="000000"/>
                <w:sz w:val="22"/>
                <w:szCs w:val="22"/>
                <w:lang w:val="uk-UA"/>
              </w:rPr>
              <w:t>-</w:t>
            </w:r>
          </w:p>
        </w:tc>
        <w:tc>
          <w:tcPr>
            <w:tcW w:w="851" w:type="dxa"/>
            <w:vAlign w:val="center"/>
          </w:tcPr>
          <w:p w:rsidR="002F6D83" w:rsidRPr="00EF7A28" w:rsidRDefault="002F6D83" w:rsidP="00B91930">
            <w:pPr>
              <w:pStyle w:val="BodyText"/>
              <w:jc w:val="center"/>
              <w:rPr>
                <w:color w:val="000000"/>
                <w:sz w:val="22"/>
                <w:szCs w:val="22"/>
                <w:lang w:val="uk-UA"/>
              </w:rPr>
            </w:pPr>
            <w:r w:rsidRPr="00EF7A28">
              <w:rPr>
                <w:color w:val="000000"/>
                <w:sz w:val="22"/>
                <w:szCs w:val="22"/>
                <w:lang w:val="uk-UA"/>
              </w:rPr>
              <w:t>-</w:t>
            </w:r>
          </w:p>
        </w:tc>
        <w:tc>
          <w:tcPr>
            <w:tcW w:w="851" w:type="dxa"/>
            <w:vAlign w:val="center"/>
          </w:tcPr>
          <w:p w:rsidR="002F6D83" w:rsidRPr="00EF7A28" w:rsidRDefault="002F6D83" w:rsidP="00B91930">
            <w:pPr>
              <w:pStyle w:val="BodyText"/>
              <w:jc w:val="center"/>
              <w:rPr>
                <w:color w:val="000000"/>
                <w:sz w:val="22"/>
                <w:szCs w:val="22"/>
                <w:lang w:val="uk-UA"/>
              </w:rPr>
            </w:pPr>
            <w:r w:rsidRPr="00EF7A28">
              <w:rPr>
                <w:color w:val="000000"/>
                <w:sz w:val="22"/>
                <w:szCs w:val="22"/>
                <w:lang w:val="uk-UA"/>
              </w:rPr>
              <w:t>-</w:t>
            </w:r>
          </w:p>
        </w:tc>
        <w:tc>
          <w:tcPr>
            <w:tcW w:w="851" w:type="dxa"/>
            <w:vAlign w:val="center"/>
          </w:tcPr>
          <w:p w:rsidR="002F6D83" w:rsidRPr="00EF7A28" w:rsidRDefault="002F6D83" w:rsidP="00B91930">
            <w:pPr>
              <w:pStyle w:val="BodyText"/>
              <w:jc w:val="center"/>
              <w:rPr>
                <w:color w:val="000000"/>
                <w:sz w:val="22"/>
                <w:szCs w:val="22"/>
                <w:lang w:val="uk-UA"/>
              </w:rPr>
            </w:pPr>
            <w:r w:rsidRPr="00EF7A28">
              <w:rPr>
                <w:color w:val="000000"/>
                <w:sz w:val="22"/>
                <w:szCs w:val="22"/>
                <w:lang w:val="uk-UA"/>
              </w:rPr>
              <w:t>-</w:t>
            </w:r>
          </w:p>
        </w:tc>
      </w:tr>
      <w:tr w:rsidR="002F6D83" w:rsidRPr="007C5959" w:rsidTr="00416208">
        <w:trPr>
          <w:trHeight w:val="281"/>
        </w:trPr>
        <w:tc>
          <w:tcPr>
            <w:tcW w:w="5211" w:type="dxa"/>
            <w:shd w:val="pct15" w:color="auto" w:fill="auto"/>
          </w:tcPr>
          <w:p w:rsidR="002F6D83" w:rsidRPr="00EF7A28" w:rsidRDefault="002F6D83" w:rsidP="00B91930">
            <w:pPr>
              <w:pStyle w:val="BodyText"/>
              <w:jc w:val="both"/>
              <w:rPr>
                <w:i/>
                <w:color w:val="000000"/>
                <w:sz w:val="22"/>
                <w:szCs w:val="22"/>
                <w:lang w:val="uk-UA"/>
              </w:rPr>
            </w:pPr>
            <w:r w:rsidRPr="00EF7A28">
              <w:rPr>
                <w:i/>
                <w:color w:val="000000"/>
                <w:sz w:val="22"/>
                <w:szCs w:val="22"/>
                <w:lang w:val="uk-UA"/>
              </w:rPr>
              <w:t>Всі ризики (в цілому)</w:t>
            </w:r>
          </w:p>
        </w:tc>
        <w:tc>
          <w:tcPr>
            <w:tcW w:w="851" w:type="dxa"/>
            <w:shd w:val="pct15" w:color="auto" w:fill="auto"/>
            <w:vAlign w:val="center"/>
          </w:tcPr>
          <w:p w:rsidR="002F6D83" w:rsidRPr="00EF7A28" w:rsidRDefault="002F6D83" w:rsidP="00B91930">
            <w:pPr>
              <w:pStyle w:val="BodyText"/>
              <w:jc w:val="center"/>
              <w:rPr>
                <w:i/>
                <w:color w:val="000000"/>
                <w:sz w:val="22"/>
                <w:szCs w:val="22"/>
                <w:lang w:val="uk-UA"/>
              </w:rPr>
            </w:pPr>
            <w:r w:rsidRPr="00EF7A28">
              <w:rPr>
                <w:i/>
                <w:color w:val="000000"/>
                <w:sz w:val="22"/>
                <w:szCs w:val="22"/>
                <w:lang w:val="uk-UA"/>
              </w:rPr>
              <w:t>0,35</w:t>
            </w:r>
          </w:p>
        </w:tc>
        <w:tc>
          <w:tcPr>
            <w:tcW w:w="851" w:type="dxa"/>
            <w:shd w:val="pct15" w:color="auto" w:fill="auto"/>
            <w:vAlign w:val="center"/>
          </w:tcPr>
          <w:p w:rsidR="002F6D83" w:rsidRPr="00EF7A28" w:rsidRDefault="002F6D83" w:rsidP="00B91930">
            <w:pPr>
              <w:pStyle w:val="BodyText"/>
              <w:jc w:val="center"/>
              <w:rPr>
                <w:i/>
                <w:color w:val="000000"/>
                <w:sz w:val="22"/>
                <w:szCs w:val="22"/>
                <w:lang w:val="uk-UA"/>
              </w:rPr>
            </w:pPr>
            <w:r w:rsidRPr="00EF7A28">
              <w:rPr>
                <w:i/>
                <w:color w:val="000000"/>
                <w:sz w:val="22"/>
                <w:szCs w:val="22"/>
                <w:lang w:val="uk-UA"/>
              </w:rPr>
              <w:t>0,4</w:t>
            </w:r>
          </w:p>
        </w:tc>
        <w:tc>
          <w:tcPr>
            <w:tcW w:w="851" w:type="dxa"/>
            <w:shd w:val="pct15" w:color="auto" w:fill="auto"/>
            <w:vAlign w:val="center"/>
          </w:tcPr>
          <w:p w:rsidR="002F6D83" w:rsidRPr="00EF7A28" w:rsidRDefault="002F6D83" w:rsidP="00B91930">
            <w:pPr>
              <w:pStyle w:val="BodyText"/>
              <w:jc w:val="center"/>
              <w:rPr>
                <w:i/>
                <w:color w:val="000000"/>
                <w:sz w:val="22"/>
                <w:szCs w:val="22"/>
                <w:lang w:val="uk-UA"/>
              </w:rPr>
            </w:pPr>
            <w:r w:rsidRPr="00EF7A28">
              <w:rPr>
                <w:i/>
                <w:color w:val="000000"/>
                <w:sz w:val="22"/>
                <w:szCs w:val="22"/>
                <w:lang w:val="uk-UA"/>
              </w:rPr>
              <w:t>0,15</w:t>
            </w:r>
          </w:p>
        </w:tc>
        <w:tc>
          <w:tcPr>
            <w:tcW w:w="851" w:type="dxa"/>
            <w:shd w:val="pct15" w:color="auto" w:fill="auto"/>
            <w:vAlign w:val="center"/>
          </w:tcPr>
          <w:p w:rsidR="002F6D83" w:rsidRPr="00EF7A28" w:rsidRDefault="002F6D83" w:rsidP="00B91930">
            <w:pPr>
              <w:pStyle w:val="BodyText"/>
              <w:jc w:val="center"/>
              <w:rPr>
                <w:i/>
                <w:color w:val="000000"/>
                <w:sz w:val="22"/>
                <w:szCs w:val="22"/>
                <w:lang w:val="uk-UA"/>
              </w:rPr>
            </w:pPr>
            <w:r w:rsidRPr="00EF7A28">
              <w:rPr>
                <w:i/>
                <w:color w:val="000000"/>
                <w:sz w:val="22"/>
                <w:szCs w:val="22"/>
                <w:lang w:val="uk-UA"/>
              </w:rPr>
              <w:t>0,8</w:t>
            </w:r>
          </w:p>
        </w:tc>
        <w:tc>
          <w:tcPr>
            <w:tcW w:w="851" w:type="dxa"/>
            <w:shd w:val="pct15" w:color="auto" w:fill="auto"/>
            <w:vAlign w:val="center"/>
          </w:tcPr>
          <w:p w:rsidR="002F6D83" w:rsidRPr="00EF7A28" w:rsidRDefault="002F6D83" w:rsidP="00B91930">
            <w:pPr>
              <w:pStyle w:val="BodyText"/>
              <w:jc w:val="center"/>
              <w:rPr>
                <w:i/>
                <w:color w:val="000000"/>
                <w:sz w:val="22"/>
                <w:szCs w:val="22"/>
                <w:lang w:val="uk-UA"/>
              </w:rPr>
            </w:pPr>
            <w:r w:rsidRPr="00EF7A28">
              <w:rPr>
                <w:i/>
                <w:color w:val="000000"/>
                <w:sz w:val="22"/>
                <w:szCs w:val="22"/>
                <w:lang w:val="uk-UA"/>
              </w:rPr>
              <w:t>1,3</w:t>
            </w:r>
          </w:p>
        </w:tc>
        <w:tc>
          <w:tcPr>
            <w:tcW w:w="851" w:type="dxa"/>
            <w:shd w:val="pct15" w:color="auto" w:fill="auto"/>
            <w:vAlign w:val="center"/>
          </w:tcPr>
          <w:p w:rsidR="002F6D83" w:rsidRPr="00EF7A28" w:rsidRDefault="002F6D83" w:rsidP="00B91930">
            <w:pPr>
              <w:pStyle w:val="BodyText"/>
              <w:jc w:val="center"/>
              <w:rPr>
                <w:i/>
                <w:color w:val="000000"/>
                <w:sz w:val="22"/>
                <w:szCs w:val="22"/>
                <w:lang w:val="uk-UA"/>
              </w:rPr>
            </w:pPr>
            <w:r w:rsidRPr="00EF7A28">
              <w:rPr>
                <w:i/>
                <w:color w:val="000000"/>
                <w:sz w:val="22"/>
                <w:szCs w:val="22"/>
                <w:lang w:val="uk-UA"/>
              </w:rPr>
              <w:t>4</w:t>
            </w:r>
          </w:p>
        </w:tc>
      </w:tr>
    </w:tbl>
    <w:p w:rsidR="002F6D83" w:rsidRPr="007C5959" w:rsidRDefault="002F6D83" w:rsidP="00B91930">
      <w:pPr>
        <w:rPr>
          <w:b/>
          <w:color w:val="000000"/>
          <w:sz w:val="24"/>
          <w:szCs w:val="24"/>
          <w:lang w:val="uk-UA"/>
        </w:rPr>
      </w:pPr>
    </w:p>
    <w:p w:rsidR="002F6D83" w:rsidRPr="007C5959" w:rsidRDefault="002F6D83" w:rsidP="00B91930">
      <w:pPr>
        <w:rPr>
          <w:b/>
          <w:color w:val="000000"/>
          <w:sz w:val="24"/>
          <w:szCs w:val="24"/>
          <w:lang w:val="uk-UA"/>
        </w:rPr>
      </w:pPr>
      <w:r w:rsidRPr="007C5959">
        <w:rPr>
          <w:b/>
          <w:color w:val="000000"/>
          <w:sz w:val="24"/>
          <w:szCs w:val="24"/>
          <w:lang w:val="uk-UA"/>
        </w:rPr>
        <w:br w:type="page"/>
      </w:r>
    </w:p>
    <w:p w:rsidR="002F6D83" w:rsidRPr="001500D1" w:rsidRDefault="002F6D83" w:rsidP="00B91930">
      <w:pPr>
        <w:ind w:firstLine="284"/>
        <w:jc w:val="right"/>
        <w:rPr>
          <w:b/>
          <w:color w:val="000000"/>
          <w:w w:val="105"/>
          <w:sz w:val="24"/>
          <w:szCs w:val="24"/>
          <w:lang w:val="uk-UA"/>
        </w:rPr>
      </w:pPr>
      <w:bookmarkStart w:id="14" w:name="Рисунок_(56)"/>
      <w:bookmarkEnd w:id="14"/>
      <w:r w:rsidRPr="001500D1">
        <w:rPr>
          <w:b/>
          <w:color w:val="000000"/>
          <w:w w:val="105"/>
          <w:sz w:val="24"/>
          <w:szCs w:val="24"/>
          <w:lang w:val="uk-UA"/>
        </w:rPr>
        <w:t xml:space="preserve">Таблиця </w:t>
      </w:r>
      <w:r>
        <w:rPr>
          <w:b/>
          <w:color w:val="000000"/>
          <w:w w:val="105"/>
          <w:sz w:val="24"/>
          <w:szCs w:val="24"/>
          <w:lang w:val="uk-UA"/>
        </w:rPr>
        <w:t>3</w:t>
      </w:r>
    </w:p>
    <w:p w:rsidR="002F6D83" w:rsidRPr="001500D1" w:rsidRDefault="002F6D83" w:rsidP="00B91930">
      <w:pPr>
        <w:ind w:firstLine="284"/>
        <w:jc w:val="center"/>
        <w:rPr>
          <w:b/>
          <w:i/>
          <w:color w:val="000000"/>
          <w:sz w:val="24"/>
          <w:szCs w:val="24"/>
          <w:lang w:val="uk-UA"/>
        </w:rPr>
      </w:pPr>
      <w:r w:rsidRPr="001500D1">
        <w:rPr>
          <w:b/>
          <w:i/>
          <w:color w:val="000000"/>
          <w:sz w:val="24"/>
          <w:szCs w:val="24"/>
          <w:lang w:val="uk-UA"/>
        </w:rPr>
        <w:t>Страхування майна фізичних осіб від вогневих ризиків та ризиків стихійних явищ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007"/>
        <w:gridCol w:w="771"/>
        <w:gridCol w:w="771"/>
        <w:gridCol w:w="771"/>
        <w:gridCol w:w="771"/>
        <w:gridCol w:w="771"/>
        <w:gridCol w:w="771"/>
        <w:gridCol w:w="772"/>
      </w:tblGrid>
      <w:tr w:rsidR="002F6D83" w:rsidRPr="007C5959" w:rsidTr="00416208">
        <w:trPr>
          <w:trHeight w:val="291"/>
        </w:trPr>
        <w:tc>
          <w:tcPr>
            <w:tcW w:w="5007" w:type="dxa"/>
          </w:tcPr>
          <w:p w:rsidR="002F6D83" w:rsidRPr="00EF7A28" w:rsidRDefault="002F6D83" w:rsidP="00B91930">
            <w:pPr>
              <w:pStyle w:val="BodyText"/>
              <w:jc w:val="both"/>
              <w:rPr>
                <w:color w:val="000000"/>
                <w:sz w:val="22"/>
                <w:szCs w:val="22"/>
                <w:lang w:val="uk-UA"/>
              </w:rPr>
            </w:pPr>
          </w:p>
        </w:tc>
        <w:tc>
          <w:tcPr>
            <w:tcW w:w="5398" w:type="dxa"/>
            <w:gridSpan w:val="7"/>
          </w:tcPr>
          <w:p w:rsidR="002F6D83" w:rsidRPr="00EF7A28" w:rsidRDefault="002F6D83" w:rsidP="00B91930">
            <w:pPr>
              <w:pStyle w:val="BodyText"/>
              <w:jc w:val="center"/>
              <w:rPr>
                <w:color w:val="000000"/>
                <w:sz w:val="22"/>
                <w:szCs w:val="22"/>
                <w:lang w:val="uk-UA"/>
              </w:rPr>
            </w:pPr>
            <w:r w:rsidRPr="00EF7A28">
              <w:rPr>
                <w:color w:val="000000"/>
                <w:sz w:val="22"/>
                <w:szCs w:val="22"/>
                <w:lang w:val="uk-UA"/>
              </w:rPr>
              <w:t>Тарифи,%</w:t>
            </w:r>
          </w:p>
        </w:tc>
      </w:tr>
      <w:tr w:rsidR="002F6D83" w:rsidRPr="00B74709" w:rsidTr="00416208">
        <w:trPr>
          <w:cantSplit/>
          <w:trHeight w:val="2939"/>
        </w:trPr>
        <w:tc>
          <w:tcPr>
            <w:tcW w:w="5007" w:type="dxa"/>
            <w:vAlign w:val="center"/>
          </w:tcPr>
          <w:p w:rsidR="002F6D83" w:rsidRPr="00EF7A28" w:rsidRDefault="002F6D83" w:rsidP="00B91930">
            <w:pPr>
              <w:pStyle w:val="BodyText"/>
              <w:jc w:val="center"/>
              <w:rPr>
                <w:color w:val="000000"/>
                <w:sz w:val="22"/>
                <w:szCs w:val="22"/>
                <w:lang w:val="uk-UA"/>
              </w:rPr>
            </w:pPr>
            <w:r w:rsidRPr="00EF7A28">
              <w:rPr>
                <w:color w:val="000000"/>
                <w:sz w:val="22"/>
                <w:szCs w:val="22"/>
                <w:lang w:val="uk-UA"/>
              </w:rPr>
              <w:t>Страхові ризики</w:t>
            </w:r>
          </w:p>
        </w:tc>
        <w:tc>
          <w:tcPr>
            <w:tcW w:w="771" w:type="dxa"/>
            <w:textDirection w:val="btLr"/>
            <w:vAlign w:val="center"/>
          </w:tcPr>
          <w:p w:rsidR="002F6D83" w:rsidRPr="00EF7A28" w:rsidRDefault="002F6D83" w:rsidP="00B91930">
            <w:pPr>
              <w:pStyle w:val="BodyText"/>
              <w:ind w:left="113" w:right="113"/>
              <w:jc w:val="center"/>
              <w:rPr>
                <w:color w:val="000000"/>
                <w:lang w:val="uk-UA"/>
              </w:rPr>
            </w:pPr>
            <w:r w:rsidRPr="00EF7A28">
              <w:rPr>
                <w:color w:val="000000"/>
                <w:lang w:val="uk-UA"/>
              </w:rPr>
              <w:t>Житлові будинки, котеджі, дачі, квартири</w:t>
            </w:r>
          </w:p>
        </w:tc>
        <w:tc>
          <w:tcPr>
            <w:tcW w:w="771" w:type="dxa"/>
            <w:textDirection w:val="btLr"/>
            <w:vAlign w:val="center"/>
          </w:tcPr>
          <w:p w:rsidR="002F6D83" w:rsidRPr="00EF7A28" w:rsidRDefault="002F6D83" w:rsidP="00B91930">
            <w:pPr>
              <w:pStyle w:val="BodyText"/>
              <w:ind w:left="113" w:right="113"/>
              <w:jc w:val="center"/>
              <w:rPr>
                <w:color w:val="000000"/>
                <w:lang w:val="uk-UA"/>
              </w:rPr>
            </w:pPr>
            <w:r w:rsidRPr="00EF7A28">
              <w:rPr>
                <w:color w:val="000000"/>
                <w:lang w:val="uk-UA"/>
              </w:rPr>
              <w:t xml:space="preserve">Господарські будівлі, прибудови, </w:t>
            </w:r>
          </w:p>
          <w:p w:rsidR="002F6D83" w:rsidRPr="00EF7A28" w:rsidRDefault="002F6D83" w:rsidP="00B91930">
            <w:pPr>
              <w:pStyle w:val="BodyText"/>
              <w:ind w:left="113" w:right="113"/>
              <w:jc w:val="center"/>
              <w:rPr>
                <w:color w:val="000000"/>
                <w:lang w:val="uk-UA"/>
              </w:rPr>
            </w:pPr>
            <w:r w:rsidRPr="00EF7A28">
              <w:rPr>
                <w:color w:val="000000"/>
                <w:lang w:val="uk-UA"/>
              </w:rPr>
              <w:t>тимчасові споруди</w:t>
            </w:r>
          </w:p>
        </w:tc>
        <w:tc>
          <w:tcPr>
            <w:tcW w:w="771" w:type="dxa"/>
            <w:textDirection w:val="btLr"/>
            <w:vAlign w:val="center"/>
          </w:tcPr>
          <w:p w:rsidR="002F6D83" w:rsidRPr="00EF7A28" w:rsidRDefault="002F6D83" w:rsidP="00B91930">
            <w:pPr>
              <w:pStyle w:val="BodyText"/>
              <w:ind w:left="113" w:right="113"/>
              <w:jc w:val="center"/>
              <w:rPr>
                <w:color w:val="000000"/>
                <w:lang w:val="uk-UA"/>
              </w:rPr>
            </w:pPr>
            <w:r w:rsidRPr="00EF7A28">
              <w:rPr>
                <w:color w:val="000000"/>
                <w:lang w:val="uk-UA"/>
              </w:rPr>
              <w:t>Інтер’єр, оздоблення, обладнання жилих приміщень</w:t>
            </w:r>
          </w:p>
        </w:tc>
        <w:tc>
          <w:tcPr>
            <w:tcW w:w="771" w:type="dxa"/>
            <w:textDirection w:val="btLr"/>
            <w:vAlign w:val="center"/>
          </w:tcPr>
          <w:p w:rsidR="002F6D83" w:rsidRPr="00EF7A28" w:rsidRDefault="002F6D83" w:rsidP="00B91930">
            <w:pPr>
              <w:pStyle w:val="BodyText"/>
              <w:ind w:left="113" w:right="113"/>
              <w:jc w:val="center"/>
              <w:rPr>
                <w:color w:val="000000"/>
                <w:lang w:val="uk-UA"/>
              </w:rPr>
            </w:pPr>
            <w:r w:rsidRPr="00EF7A28">
              <w:rPr>
                <w:color w:val="000000"/>
                <w:lang w:val="uk-UA"/>
              </w:rPr>
              <w:t>Продукція, сировина, матеріали, запаси, технічні механізми, станки, машини</w:t>
            </w:r>
          </w:p>
        </w:tc>
        <w:tc>
          <w:tcPr>
            <w:tcW w:w="771" w:type="dxa"/>
            <w:textDirection w:val="btLr"/>
            <w:vAlign w:val="center"/>
          </w:tcPr>
          <w:p w:rsidR="002F6D83" w:rsidRPr="00EF7A28" w:rsidRDefault="002F6D83" w:rsidP="00B91930">
            <w:pPr>
              <w:pStyle w:val="BodyText"/>
              <w:ind w:left="113" w:right="113"/>
              <w:jc w:val="center"/>
              <w:rPr>
                <w:color w:val="000000"/>
                <w:lang w:val="uk-UA"/>
              </w:rPr>
            </w:pPr>
            <w:r w:rsidRPr="00EF7A28">
              <w:rPr>
                <w:color w:val="000000"/>
                <w:lang w:val="uk-UA"/>
              </w:rPr>
              <w:t>Меблі, килимові вироби, посуд, одяг, книги</w:t>
            </w:r>
          </w:p>
        </w:tc>
        <w:tc>
          <w:tcPr>
            <w:tcW w:w="771" w:type="dxa"/>
            <w:textDirection w:val="btLr"/>
            <w:vAlign w:val="center"/>
          </w:tcPr>
          <w:p w:rsidR="002F6D83" w:rsidRPr="00EF7A28" w:rsidRDefault="002F6D83" w:rsidP="00B91930">
            <w:pPr>
              <w:pStyle w:val="BodyText"/>
              <w:ind w:left="113" w:right="113"/>
              <w:jc w:val="center"/>
              <w:rPr>
                <w:color w:val="000000"/>
                <w:lang w:val="uk-UA"/>
              </w:rPr>
            </w:pPr>
            <w:r w:rsidRPr="00EF7A28">
              <w:rPr>
                <w:color w:val="000000"/>
                <w:lang w:val="uk-UA"/>
              </w:rPr>
              <w:t>Побутова і оргтехніка, відео -, теле-, радіо -, фото - апаратура</w:t>
            </w:r>
          </w:p>
        </w:tc>
        <w:tc>
          <w:tcPr>
            <w:tcW w:w="772" w:type="dxa"/>
            <w:textDirection w:val="btLr"/>
            <w:vAlign w:val="center"/>
          </w:tcPr>
          <w:p w:rsidR="002F6D83" w:rsidRPr="00EF7A28" w:rsidRDefault="002F6D83" w:rsidP="00B91930">
            <w:pPr>
              <w:pStyle w:val="BodyText"/>
              <w:ind w:left="113" w:right="113"/>
              <w:jc w:val="center"/>
              <w:rPr>
                <w:color w:val="000000"/>
                <w:lang w:val="uk-UA"/>
              </w:rPr>
            </w:pPr>
            <w:r w:rsidRPr="00EF7A28">
              <w:rPr>
                <w:color w:val="000000"/>
                <w:lang w:val="uk-UA"/>
              </w:rPr>
              <w:t>Гроші, цінні папери, ювелірні, антикварні вироби, колекції, картини, тварини,рослини</w:t>
            </w:r>
          </w:p>
        </w:tc>
      </w:tr>
      <w:tr w:rsidR="002F6D83" w:rsidRPr="007C5959" w:rsidTr="00416208">
        <w:trPr>
          <w:trHeight w:val="281"/>
        </w:trPr>
        <w:tc>
          <w:tcPr>
            <w:tcW w:w="5007" w:type="dxa"/>
            <w:shd w:val="pct15" w:color="auto" w:fill="auto"/>
          </w:tcPr>
          <w:p w:rsidR="002F6D83" w:rsidRPr="00EF7A28" w:rsidRDefault="002F6D83" w:rsidP="00B91930">
            <w:pPr>
              <w:pStyle w:val="BodyText"/>
              <w:jc w:val="both"/>
              <w:rPr>
                <w:i/>
                <w:color w:val="000000"/>
                <w:sz w:val="22"/>
                <w:szCs w:val="22"/>
                <w:lang w:val="uk-UA"/>
              </w:rPr>
            </w:pPr>
            <w:r w:rsidRPr="00EF7A28">
              <w:rPr>
                <w:i/>
                <w:color w:val="000000"/>
                <w:sz w:val="22"/>
                <w:szCs w:val="22"/>
                <w:lang w:val="uk-UA"/>
              </w:rPr>
              <w:t>Вогневі ризики</w:t>
            </w:r>
          </w:p>
        </w:tc>
        <w:tc>
          <w:tcPr>
            <w:tcW w:w="771" w:type="dxa"/>
            <w:shd w:val="pct15" w:color="auto" w:fill="auto"/>
          </w:tcPr>
          <w:p w:rsidR="002F6D83" w:rsidRPr="00EF7A28" w:rsidRDefault="002F6D83" w:rsidP="00B91930">
            <w:pPr>
              <w:pStyle w:val="BodyText"/>
              <w:jc w:val="center"/>
              <w:rPr>
                <w:i/>
                <w:color w:val="000000"/>
                <w:sz w:val="22"/>
                <w:szCs w:val="22"/>
                <w:lang w:val="uk-UA"/>
              </w:rPr>
            </w:pPr>
            <w:r w:rsidRPr="00EF7A28">
              <w:rPr>
                <w:i/>
                <w:color w:val="000000"/>
                <w:sz w:val="22"/>
                <w:szCs w:val="22"/>
                <w:lang w:val="uk-UA"/>
              </w:rPr>
              <w:t>0,2</w:t>
            </w:r>
          </w:p>
        </w:tc>
        <w:tc>
          <w:tcPr>
            <w:tcW w:w="771" w:type="dxa"/>
            <w:shd w:val="pct15" w:color="auto" w:fill="auto"/>
          </w:tcPr>
          <w:p w:rsidR="002F6D83" w:rsidRPr="00EF7A28" w:rsidRDefault="002F6D83" w:rsidP="00B91930">
            <w:pPr>
              <w:pStyle w:val="BodyText"/>
              <w:jc w:val="center"/>
              <w:rPr>
                <w:i/>
                <w:color w:val="000000"/>
                <w:sz w:val="22"/>
                <w:szCs w:val="22"/>
                <w:lang w:val="uk-UA"/>
              </w:rPr>
            </w:pPr>
            <w:r w:rsidRPr="00EF7A28">
              <w:rPr>
                <w:i/>
                <w:color w:val="000000"/>
                <w:sz w:val="22"/>
                <w:szCs w:val="22"/>
                <w:lang w:val="uk-UA"/>
              </w:rPr>
              <w:t>0,12</w:t>
            </w:r>
          </w:p>
        </w:tc>
        <w:tc>
          <w:tcPr>
            <w:tcW w:w="771" w:type="dxa"/>
            <w:shd w:val="pct15" w:color="auto" w:fill="auto"/>
          </w:tcPr>
          <w:p w:rsidR="002F6D83" w:rsidRPr="00EF7A28" w:rsidRDefault="002F6D83" w:rsidP="00B91930">
            <w:pPr>
              <w:pStyle w:val="BodyText"/>
              <w:jc w:val="center"/>
              <w:rPr>
                <w:i/>
                <w:color w:val="000000"/>
                <w:sz w:val="22"/>
                <w:szCs w:val="22"/>
                <w:lang w:val="uk-UA"/>
              </w:rPr>
            </w:pPr>
            <w:r w:rsidRPr="00EF7A28">
              <w:rPr>
                <w:i/>
                <w:color w:val="000000"/>
                <w:sz w:val="22"/>
                <w:szCs w:val="22"/>
                <w:lang w:val="uk-UA"/>
              </w:rPr>
              <w:t>0,8</w:t>
            </w:r>
          </w:p>
        </w:tc>
        <w:tc>
          <w:tcPr>
            <w:tcW w:w="771" w:type="dxa"/>
            <w:shd w:val="pct15" w:color="auto" w:fill="auto"/>
          </w:tcPr>
          <w:p w:rsidR="002F6D83" w:rsidRPr="00EF7A28" w:rsidRDefault="002F6D83" w:rsidP="00B91930">
            <w:pPr>
              <w:pStyle w:val="BodyText"/>
              <w:jc w:val="center"/>
              <w:rPr>
                <w:i/>
                <w:color w:val="000000"/>
                <w:sz w:val="22"/>
                <w:szCs w:val="22"/>
                <w:lang w:val="uk-UA"/>
              </w:rPr>
            </w:pPr>
            <w:r w:rsidRPr="00EF7A28">
              <w:rPr>
                <w:i/>
                <w:color w:val="000000"/>
                <w:sz w:val="22"/>
                <w:szCs w:val="22"/>
                <w:lang w:val="uk-UA"/>
              </w:rPr>
              <w:t>0,3</w:t>
            </w:r>
          </w:p>
        </w:tc>
        <w:tc>
          <w:tcPr>
            <w:tcW w:w="771" w:type="dxa"/>
            <w:shd w:val="pct15" w:color="auto" w:fill="auto"/>
          </w:tcPr>
          <w:p w:rsidR="002F6D83" w:rsidRPr="00EF7A28" w:rsidRDefault="002F6D83" w:rsidP="00B91930">
            <w:pPr>
              <w:pStyle w:val="BodyText"/>
              <w:jc w:val="center"/>
              <w:rPr>
                <w:i/>
                <w:color w:val="000000"/>
                <w:sz w:val="22"/>
                <w:szCs w:val="22"/>
                <w:lang w:val="uk-UA"/>
              </w:rPr>
            </w:pPr>
            <w:r w:rsidRPr="00EF7A28">
              <w:rPr>
                <w:i/>
                <w:color w:val="000000"/>
                <w:sz w:val="22"/>
                <w:szCs w:val="22"/>
                <w:lang w:val="uk-UA"/>
              </w:rPr>
              <w:t>0,7</w:t>
            </w:r>
          </w:p>
        </w:tc>
        <w:tc>
          <w:tcPr>
            <w:tcW w:w="771" w:type="dxa"/>
            <w:shd w:val="pct15" w:color="auto" w:fill="auto"/>
          </w:tcPr>
          <w:p w:rsidR="002F6D83" w:rsidRPr="00EF7A28" w:rsidRDefault="002F6D83" w:rsidP="00B91930">
            <w:pPr>
              <w:pStyle w:val="BodyText"/>
              <w:jc w:val="center"/>
              <w:rPr>
                <w:i/>
                <w:color w:val="000000"/>
                <w:sz w:val="22"/>
                <w:szCs w:val="22"/>
                <w:lang w:val="uk-UA"/>
              </w:rPr>
            </w:pPr>
            <w:r w:rsidRPr="00EF7A28">
              <w:rPr>
                <w:i/>
                <w:color w:val="000000"/>
                <w:sz w:val="22"/>
                <w:szCs w:val="22"/>
                <w:lang w:val="uk-UA"/>
              </w:rPr>
              <w:t>0,6</w:t>
            </w:r>
          </w:p>
        </w:tc>
        <w:tc>
          <w:tcPr>
            <w:tcW w:w="772" w:type="dxa"/>
            <w:shd w:val="pct15" w:color="auto" w:fill="auto"/>
          </w:tcPr>
          <w:p w:rsidR="002F6D83" w:rsidRPr="00EF7A28" w:rsidRDefault="002F6D83" w:rsidP="00B91930">
            <w:pPr>
              <w:pStyle w:val="BodyText"/>
              <w:jc w:val="center"/>
              <w:rPr>
                <w:i/>
                <w:color w:val="000000"/>
                <w:sz w:val="22"/>
                <w:szCs w:val="22"/>
                <w:lang w:val="uk-UA"/>
              </w:rPr>
            </w:pPr>
            <w:r w:rsidRPr="00EF7A28">
              <w:rPr>
                <w:i/>
                <w:color w:val="000000"/>
                <w:sz w:val="22"/>
                <w:szCs w:val="22"/>
                <w:lang w:val="uk-UA"/>
              </w:rPr>
              <w:t>3,2</w:t>
            </w:r>
          </w:p>
        </w:tc>
      </w:tr>
      <w:tr w:rsidR="002F6D83" w:rsidRPr="007C5959" w:rsidTr="00416208">
        <w:trPr>
          <w:trHeight w:val="281"/>
        </w:trPr>
        <w:tc>
          <w:tcPr>
            <w:tcW w:w="5007" w:type="dxa"/>
          </w:tcPr>
          <w:p w:rsidR="002F6D83" w:rsidRPr="00EF7A28" w:rsidRDefault="002F6D83" w:rsidP="00B91930">
            <w:pPr>
              <w:pStyle w:val="BodyText"/>
              <w:jc w:val="both"/>
              <w:rPr>
                <w:color w:val="000000"/>
                <w:sz w:val="22"/>
                <w:szCs w:val="22"/>
                <w:lang w:val="uk-UA"/>
              </w:rPr>
            </w:pPr>
            <w:r w:rsidRPr="00EF7A28">
              <w:rPr>
                <w:color w:val="000000"/>
                <w:sz w:val="22"/>
                <w:szCs w:val="22"/>
                <w:lang w:val="uk-UA"/>
              </w:rPr>
              <w:t>1.Пожежа</w:t>
            </w:r>
          </w:p>
        </w:tc>
        <w:tc>
          <w:tcPr>
            <w:tcW w:w="771" w:type="dxa"/>
          </w:tcPr>
          <w:p w:rsidR="002F6D83" w:rsidRPr="00EF7A28" w:rsidRDefault="002F6D83" w:rsidP="00B91930">
            <w:pPr>
              <w:pStyle w:val="BodyText"/>
              <w:jc w:val="center"/>
              <w:rPr>
                <w:color w:val="000000"/>
                <w:sz w:val="22"/>
                <w:szCs w:val="22"/>
                <w:lang w:val="uk-UA"/>
              </w:rPr>
            </w:pPr>
            <w:r w:rsidRPr="00EF7A28">
              <w:rPr>
                <w:color w:val="000000"/>
                <w:sz w:val="22"/>
                <w:szCs w:val="22"/>
                <w:lang w:val="uk-UA"/>
              </w:rPr>
              <w:t>0,25</w:t>
            </w:r>
          </w:p>
        </w:tc>
        <w:tc>
          <w:tcPr>
            <w:tcW w:w="771" w:type="dxa"/>
          </w:tcPr>
          <w:p w:rsidR="002F6D83" w:rsidRPr="00EF7A28" w:rsidRDefault="002F6D83" w:rsidP="00B91930">
            <w:pPr>
              <w:pStyle w:val="BodyText"/>
              <w:jc w:val="center"/>
              <w:rPr>
                <w:color w:val="000000"/>
                <w:sz w:val="22"/>
                <w:szCs w:val="22"/>
                <w:lang w:val="uk-UA"/>
              </w:rPr>
            </w:pPr>
            <w:r w:rsidRPr="00EF7A28">
              <w:rPr>
                <w:color w:val="000000"/>
                <w:sz w:val="22"/>
                <w:szCs w:val="22"/>
                <w:lang w:val="uk-UA"/>
              </w:rPr>
              <w:t>0,45</w:t>
            </w:r>
          </w:p>
        </w:tc>
        <w:tc>
          <w:tcPr>
            <w:tcW w:w="771" w:type="dxa"/>
          </w:tcPr>
          <w:p w:rsidR="002F6D83" w:rsidRPr="00EF7A28" w:rsidRDefault="002F6D83" w:rsidP="00B91930">
            <w:pPr>
              <w:pStyle w:val="BodyText"/>
              <w:jc w:val="center"/>
              <w:rPr>
                <w:color w:val="000000"/>
                <w:sz w:val="22"/>
                <w:szCs w:val="22"/>
                <w:lang w:val="uk-UA"/>
              </w:rPr>
            </w:pPr>
            <w:r w:rsidRPr="00EF7A28">
              <w:rPr>
                <w:color w:val="000000"/>
                <w:sz w:val="22"/>
                <w:szCs w:val="22"/>
                <w:lang w:val="uk-UA"/>
              </w:rPr>
              <w:t>0,6</w:t>
            </w:r>
          </w:p>
        </w:tc>
        <w:tc>
          <w:tcPr>
            <w:tcW w:w="771" w:type="dxa"/>
          </w:tcPr>
          <w:p w:rsidR="002F6D83" w:rsidRPr="00EF7A28" w:rsidRDefault="002F6D83" w:rsidP="00B91930">
            <w:pPr>
              <w:pStyle w:val="BodyText"/>
              <w:jc w:val="center"/>
              <w:rPr>
                <w:color w:val="000000"/>
                <w:sz w:val="22"/>
                <w:szCs w:val="22"/>
                <w:lang w:val="uk-UA"/>
              </w:rPr>
            </w:pPr>
            <w:r w:rsidRPr="00EF7A28">
              <w:rPr>
                <w:color w:val="000000"/>
                <w:sz w:val="22"/>
                <w:szCs w:val="22"/>
                <w:lang w:val="uk-UA"/>
              </w:rPr>
              <w:t>0,4</w:t>
            </w:r>
          </w:p>
        </w:tc>
        <w:tc>
          <w:tcPr>
            <w:tcW w:w="771" w:type="dxa"/>
          </w:tcPr>
          <w:p w:rsidR="002F6D83" w:rsidRPr="00EF7A28" w:rsidRDefault="002F6D83" w:rsidP="00B91930">
            <w:pPr>
              <w:pStyle w:val="BodyText"/>
              <w:jc w:val="center"/>
              <w:rPr>
                <w:color w:val="000000"/>
                <w:sz w:val="22"/>
                <w:szCs w:val="22"/>
                <w:lang w:val="uk-UA"/>
              </w:rPr>
            </w:pPr>
            <w:r w:rsidRPr="00EF7A28">
              <w:rPr>
                <w:color w:val="000000"/>
                <w:sz w:val="22"/>
                <w:szCs w:val="22"/>
                <w:lang w:val="uk-UA"/>
              </w:rPr>
              <w:t>1</w:t>
            </w:r>
          </w:p>
        </w:tc>
        <w:tc>
          <w:tcPr>
            <w:tcW w:w="771" w:type="dxa"/>
          </w:tcPr>
          <w:p w:rsidR="002F6D83" w:rsidRPr="00EF7A28" w:rsidRDefault="002F6D83" w:rsidP="00B91930">
            <w:pPr>
              <w:pStyle w:val="BodyText"/>
              <w:jc w:val="center"/>
              <w:rPr>
                <w:color w:val="000000"/>
                <w:sz w:val="22"/>
                <w:szCs w:val="22"/>
                <w:lang w:val="uk-UA"/>
              </w:rPr>
            </w:pPr>
            <w:r w:rsidRPr="00EF7A28">
              <w:rPr>
                <w:color w:val="000000"/>
                <w:sz w:val="22"/>
                <w:szCs w:val="22"/>
                <w:lang w:val="uk-UA"/>
              </w:rPr>
              <w:t>0,4</w:t>
            </w:r>
          </w:p>
        </w:tc>
        <w:tc>
          <w:tcPr>
            <w:tcW w:w="772" w:type="dxa"/>
          </w:tcPr>
          <w:p w:rsidR="002F6D83" w:rsidRPr="00EF7A28" w:rsidRDefault="002F6D83" w:rsidP="00B91930">
            <w:pPr>
              <w:pStyle w:val="BodyText"/>
              <w:jc w:val="center"/>
              <w:rPr>
                <w:color w:val="000000"/>
                <w:sz w:val="22"/>
                <w:szCs w:val="22"/>
                <w:lang w:val="uk-UA"/>
              </w:rPr>
            </w:pPr>
            <w:r w:rsidRPr="00EF7A28">
              <w:rPr>
                <w:color w:val="000000"/>
                <w:sz w:val="22"/>
                <w:szCs w:val="22"/>
                <w:lang w:val="uk-UA"/>
              </w:rPr>
              <w:t>3</w:t>
            </w:r>
          </w:p>
        </w:tc>
      </w:tr>
      <w:tr w:rsidR="002F6D83" w:rsidRPr="007C5959" w:rsidTr="00416208">
        <w:trPr>
          <w:trHeight w:val="281"/>
        </w:trPr>
        <w:tc>
          <w:tcPr>
            <w:tcW w:w="5007" w:type="dxa"/>
          </w:tcPr>
          <w:p w:rsidR="002F6D83" w:rsidRPr="00EF7A28" w:rsidRDefault="002F6D83" w:rsidP="00B91930">
            <w:pPr>
              <w:pStyle w:val="BodyText"/>
              <w:jc w:val="both"/>
              <w:rPr>
                <w:color w:val="000000"/>
                <w:sz w:val="22"/>
                <w:szCs w:val="22"/>
                <w:lang w:val="uk-UA"/>
              </w:rPr>
            </w:pPr>
            <w:r w:rsidRPr="00EF7A28">
              <w:rPr>
                <w:color w:val="000000"/>
                <w:sz w:val="22"/>
                <w:szCs w:val="22"/>
                <w:lang w:val="uk-UA"/>
              </w:rPr>
              <w:t>2.Вибух</w:t>
            </w:r>
          </w:p>
        </w:tc>
        <w:tc>
          <w:tcPr>
            <w:tcW w:w="771" w:type="dxa"/>
          </w:tcPr>
          <w:p w:rsidR="002F6D83" w:rsidRPr="00EF7A28" w:rsidRDefault="002F6D83" w:rsidP="00B91930">
            <w:pPr>
              <w:pStyle w:val="BodyText"/>
              <w:jc w:val="center"/>
              <w:rPr>
                <w:color w:val="000000"/>
                <w:sz w:val="22"/>
                <w:szCs w:val="22"/>
                <w:lang w:val="uk-UA"/>
              </w:rPr>
            </w:pPr>
            <w:r w:rsidRPr="00EF7A28">
              <w:rPr>
                <w:color w:val="000000"/>
                <w:sz w:val="22"/>
                <w:szCs w:val="22"/>
                <w:lang w:val="uk-UA"/>
              </w:rPr>
              <w:t>0,2</w:t>
            </w:r>
          </w:p>
        </w:tc>
        <w:tc>
          <w:tcPr>
            <w:tcW w:w="771" w:type="dxa"/>
          </w:tcPr>
          <w:p w:rsidR="002F6D83" w:rsidRPr="00EF7A28" w:rsidRDefault="002F6D83" w:rsidP="00B91930">
            <w:pPr>
              <w:pStyle w:val="BodyText"/>
              <w:jc w:val="center"/>
              <w:rPr>
                <w:color w:val="000000"/>
                <w:sz w:val="22"/>
                <w:szCs w:val="22"/>
                <w:lang w:val="uk-UA"/>
              </w:rPr>
            </w:pPr>
            <w:r w:rsidRPr="00EF7A28">
              <w:rPr>
                <w:color w:val="000000"/>
                <w:sz w:val="22"/>
                <w:szCs w:val="22"/>
                <w:lang w:val="uk-UA"/>
              </w:rPr>
              <w:t>0,1</w:t>
            </w:r>
          </w:p>
        </w:tc>
        <w:tc>
          <w:tcPr>
            <w:tcW w:w="771" w:type="dxa"/>
          </w:tcPr>
          <w:p w:rsidR="002F6D83" w:rsidRPr="00EF7A28" w:rsidRDefault="002F6D83" w:rsidP="00B91930">
            <w:pPr>
              <w:pStyle w:val="BodyText"/>
              <w:jc w:val="center"/>
              <w:rPr>
                <w:color w:val="000000"/>
                <w:sz w:val="22"/>
                <w:szCs w:val="22"/>
                <w:lang w:val="uk-UA"/>
              </w:rPr>
            </w:pPr>
            <w:r w:rsidRPr="00EF7A28">
              <w:rPr>
                <w:color w:val="000000"/>
                <w:sz w:val="22"/>
                <w:szCs w:val="22"/>
                <w:lang w:val="uk-UA"/>
              </w:rPr>
              <w:t>0,3</w:t>
            </w:r>
          </w:p>
        </w:tc>
        <w:tc>
          <w:tcPr>
            <w:tcW w:w="771" w:type="dxa"/>
          </w:tcPr>
          <w:p w:rsidR="002F6D83" w:rsidRPr="00EF7A28" w:rsidRDefault="002F6D83" w:rsidP="00B91930">
            <w:pPr>
              <w:pStyle w:val="BodyText"/>
              <w:jc w:val="center"/>
              <w:rPr>
                <w:color w:val="000000"/>
                <w:sz w:val="22"/>
                <w:szCs w:val="22"/>
                <w:lang w:val="uk-UA"/>
              </w:rPr>
            </w:pPr>
            <w:r w:rsidRPr="00EF7A28">
              <w:rPr>
                <w:color w:val="000000"/>
                <w:sz w:val="22"/>
                <w:szCs w:val="22"/>
                <w:lang w:val="uk-UA"/>
              </w:rPr>
              <w:t>0,1</w:t>
            </w:r>
          </w:p>
        </w:tc>
        <w:tc>
          <w:tcPr>
            <w:tcW w:w="771" w:type="dxa"/>
          </w:tcPr>
          <w:p w:rsidR="002F6D83" w:rsidRPr="00EF7A28" w:rsidRDefault="002F6D83" w:rsidP="00B91930">
            <w:pPr>
              <w:pStyle w:val="BodyText"/>
              <w:jc w:val="center"/>
              <w:rPr>
                <w:color w:val="000000"/>
                <w:sz w:val="22"/>
                <w:szCs w:val="22"/>
                <w:lang w:val="uk-UA"/>
              </w:rPr>
            </w:pPr>
            <w:r w:rsidRPr="00EF7A28">
              <w:rPr>
                <w:color w:val="000000"/>
                <w:sz w:val="22"/>
                <w:szCs w:val="22"/>
                <w:lang w:val="uk-UA"/>
              </w:rPr>
              <w:t>0,4</w:t>
            </w:r>
          </w:p>
        </w:tc>
        <w:tc>
          <w:tcPr>
            <w:tcW w:w="771" w:type="dxa"/>
          </w:tcPr>
          <w:p w:rsidR="002F6D83" w:rsidRPr="00EF7A28" w:rsidRDefault="002F6D83" w:rsidP="00B91930">
            <w:pPr>
              <w:pStyle w:val="BodyText"/>
              <w:jc w:val="center"/>
              <w:rPr>
                <w:color w:val="000000"/>
                <w:sz w:val="22"/>
                <w:szCs w:val="22"/>
                <w:lang w:val="uk-UA"/>
              </w:rPr>
            </w:pPr>
            <w:r w:rsidRPr="00EF7A28">
              <w:rPr>
                <w:color w:val="000000"/>
                <w:sz w:val="22"/>
                <w:szCs w:val="22"/>
                <w:lang w:val="uk-UA"/>
              </w:rPr>
              <w:t>0,2</w:t>
            </w:r>
          </w:p>
        </w:tc>
        <w:tc>
          <w:tcPr>
            <w:tcW w:w="772" w:type="dxa"/>
          </w:tcPr>
          <w:p w:rsidR="002F6D83" w:rsidRPr="00EF7A28" w:rsidRDefault="002F6D83" w:rsidP="00B91930">
            <w:pPr>
              <w:pStyle w:val="BodyText"/>
              <w:jc w:val="center"/>
              <w:rPr>
                <w:color w:val="000000"/>
                <w:sz w:val="22"/>
                <w:szCs w:val="22"/>
                <w:lang w:val="uk-UA"/>
              </w:rPr>
            </w:pPr>
            <w:r w:rsidRPr="00EF7A28">
              <w:rPr>
                <w:color w:val="000000"/>
                <w:sz w:val="22"/>
                <w:szCs w:val="22"/>
                <w:lang w:val="uk-UA"/>
              </w:rPr>
              <w:t>0,2</w:t>
            </w:r>
          </w:p>
        </w:tc>
      </w:tr>
      <w:tr w:rsidR="002F6D83" w:rsidRPr="007C5959" w:rsidTr="00416208">
        <w:trPr>
          <w:trHeight w:val="281"/>
        </w:trPr>
        <w:tc>
          <w:tcPr>
            <w:tcW w:w="5007" w:type="dxa"/>
          </w:tcPr>
          <w:p w:rsidR="002F6D83" w:rsidRPr="00EF7A28" w:rsidRDefault="002F6D83" w:rsidP="00B91930">
            <w:pPr>
              <w:pStyle w:val="BodyText"/>
              <w:jc w:val="both"/>
              <w:rPr>
                <w:color w:val="000000"/>
                <w:sz w:val="22"/>
                <w:szCs w:val="22"/>
                <w:lang w:val="uk-UA"/>
              </w:rPr>
            </w:pPr>
            <w:r w:rsidRPr="00EF7A28">
              <w:rPr>
                <w:color w:val="000000"/>
                <w:sz w:val="22"/>
                <w:szCs w:val="22"/>
                <w:lang w:val="uk-UA"/>
              </w:rPr>
              <w:t>3.Удар блискавки</w:t>
            </w:r>
          </w:p>
        </w:tc>
        <w:tc>
          <w:tcPr>
            <w:tcW w:w="771" w:type="dxa"/>
          </w:tcPr>
          <w:p w:rsidR="002F6D83" w:rsidRPr="00EF7A28" w:rsidRDefault="002F6D83" w:rsidP="00B91930">
            <w:pPr>
              <w:pStyle w:val="BodyText"/>
              <w:jc w:val="center"/>
              <w:rPr>
                <w:color w:val="000000"/>
                <w:sz w:val="22"/>
                <w:szCs w:val="22"/>
                <w:lang w:val="uk-UA"/>
              </w:rPr>
            </w:pPr>
            <w:r w:rsidRPr="00EF7A28">
              <w:rPr>
                <w:color w:val="000000"/>
                <w:sz w:val="22"/>
                <w:szCs w:val="22"/>
                <w:lang w:val="uk-UA"/>
              </w:rPr>
              <w:t>0,03</w:t>
            </w:r>
          </w:p>
        </w:tc>
        <w:tc>
          <w:tcPr>
            <w:tcW w:w="771" w:type="dxa"/>
          </w:tcPr>
          <w:p w:rsidR="002F6D83" w:rsidRPr="00EF7A28" w:rsidRDefault="002F6D83" w:rsidP="00B91930">
            <w:pPr>
              <w:pStyle w:val="BodyText"/>
              <w:jc w:val="center"/>
              <w:rPr>
                <w:color w:val="000000"/>
                <w:sz w:val="22"/>
                <w:szCs w:val="22"/>
                <w:lang w:val="uk-UA"/>
              </w:rPr>
            </w:pPr>
            <w:r w:rsidRPr="00EF7A28">
              <w:rPr>
                <w:color w:val="000000"/>
                <w:sz w:val="22"/>
                <w:szCs w:val="22"/>
                <w:lang w:val="uk-UA"/>
              </w:rPr>
              <w:t>0,03</w:t>
            </w:r>
          </w:p>
        </w:tc>
        <w:tc>
          <w:tcPr>
            <w:tcW w:w="771" w:type="dxa"/>
          </w:tcPr>
          <w:p w:rsidR="002F6D83" w:rsidRPr="00EF7A28" w:rsidRDefault="002F6D83" w:rsidP="00B91930">
            <w:pPr>
              <w:pStyle w:val="BodyText"/>
              <w:jc w:val="center"/>
              <w:rPr>
                <w:color w:val="000000"/>
                <w:sz w:val="22"/>
                <w:szCs w:val="22"/>
                <w:lang w:val="uk-UA"/>
              </w:rPr>
            </w:pPr>
            <w:r w:rsidRPr="00EF7A28">
              <w:rPr>
                <w:color w:val="000000"/>
                <w:sz w:val="22"/>
                <w:szCs w:val="22"/>
                <w:lang w:val="uk-UA"/>
              </w:rPr>
              <w:t>0,05</w:t>
            </w:r>
          </w:p>
        </w:tc>
        <w:tc>
          <w:tcPr>
            <w:tcW w:w="771" w:type="dxa"/>
          </w:tcPr>
          <w:p w:rsidR="002F6D83" w:rsidRPr="00EF7A28" w:rsidRDefault="002F6D83" w:rsidP="00B91930">
            <w:pPr>
              <w:pStyle w:val="BodyText"/>
              <w:jc w:val="center"/>
              <w:rPr>
                <w:color w:val="000000"/>
                <w:sz w:val="22"/>
                <w:szCs w:val="22"/>
                <w:lang w:val="uk-UA"/>
              </w:rPr>
            </w:pPr>
            <w:r w:rsidRPr="00EF7A28">
              <w:rPr>
                <w:color w:val="000000"/>
                <w:sz w:val="22"/>
                <w:szCs w:val="22"/>
                <w:lang w:val="uk-UA"/>
              </w:rPr>
              <w:t>0,05</w:t>
            </w:r>
          </w:p>
        </w:tc>
        <w:tc>
          <w:tcPr>
            <w:tcW w:w="771" w:type="dxa"/>
          </w:tcPr>
          <w:p w:rsidR="002F6D83" w:rsidRPr="00EF7A28" w:rsidRDefault="002F6D83" w:rsidP="00B91930">
            <w:pPr>
              <w:pStyle w:val="BodyText"/>
              <w:jc w:val="center"/>
              <w:rPr>
                <w:color w:val="000000"/>
                <w:sz w:val="22"/>
                <w:szCs w:val="22"/>
                <w:lang w:val="uk-UA"/>
              </w:rPr>
            </w:pPr>
            <w:r w:rsidRPr="00EF7A28">
              <w:rPr>
                <w:color w:val="000000"/>
                <w:sz w:val="22"/>
                <w:szCs w:val="22"/>
                <w:lang w:val="uk-UA"/>
              </w:rPr>
              <w:t>0,3</w:t>
            </w:r>
          </w:p>
        </w:tc>
        <w:tc>
          <w:tcPr>
            <w:tcW w:w="771" w:type="dxa"/>
          </w:tcPr>
          <w:p w:rsidR="002F6D83" w:rsidRPr="00EF7A28" w:rsidRDefault="002F6D83" w:rsidP="00B91930">
            <w:pPr>
              <w:pStyle w:val="BodyText"/>
              <w:jc w:val="center"/>
              <w:rPr>
                <w:color w:val="000000"/>
                <w:sz w:val="22"/>
                <w:szCs w:val="22"/>
                <w:lang w:val="uk-UA"/>
              </w:rPr>
            </w:pPr>
            <w:r w:rsidRPr="00EF7A28">
              <w:rPr>
                <w:color w:val="000000"/>
                <w:sz w:val="22"/>
                <w:szCs w:val="22"/>
                <w:lang w:val="uk-UA"/>
              </w:rPr>
              <w:t>0,1</w:t>
            </w:r>
          </w:p>
        </w:tc>
        <w:tc>
          <w:tcPr>
            <w:tcW w:w="772" w:type="dxa"/>
          </w:tcPr>
          <w:p w:rsidR="002F6D83" w:rsidRPr="00EF7A28" w:rsidRDefault="002F6D83" w:rsidP="00B91930">
            <w:pPr>
              <w:pStyle w:val="BodyText"/>
              <w:jc w:val="center"/>
              <w:rPr>
                <w:color w:val="000000"/>
                <w:sz w:val="22"/>
                <w:szCs w:val="22"/>
                <w:lang w:val="uk-UA"/>
              </w:rPr>
            </w:pPr>
            <w:r w:rsidRPr="00EF7A28">
              <w:rPr>
                <w:color w:val="000000"/>
                <w:sz w:val="22"/>
                <w:szCs w:val="22"/>
                <w:lang w:val="uk-UA"/>
              </w:rPr>
              <w:t>0,1</w:t>
            </w:r>
          </w:p>
        </w:tc>
      </w:tr>
      <w:tr w:rsidR="002F6D83" w:rsidRPr="007C5959" w:rsidTr="00416208">
        <w:trPr>
          <w:trHeight w:val="561"/>
        </w:trPr>
        <w:tc>
          <w:tcPr>
            <w:tcW w:w="5007" w:type="dxa"/>
            <w:vAlign w:val="center"/>
          </w:tcPr>
          <w:p w:rsidR="002F6D83" w:rsidRPr="00EF7A28" w:rsidRDefault="002F6D83" w:rsidP="00B91930">
            <w:pPr>
              <w:pStyle w:val="BodyText"/>
              <w:rPr>
                <w:color w:val="000000"/>
                <w:sz w:val="22"/>
                <w:szCs w:val="22"/>
                <w:lang w:val="uk-UA"/>
              </w:rPr>
            </w:pPr>
            <w:r w:rsidRPr="00EF7A28">
              <w:rPr>
                <w:color w:val="000000"/>
                <w:sz w:val="22"/>
                <w:szCs w:val="22"/>
                <w:lang w:val="uk-UA"/>
              </w:rPr>
              <w:t>4.Падіння літальних апаратів їх частин або вантажу.</w:t>
            </w:r>
          </w:p>
        </w:tc>
        <w:tc>
          <w:tcPr>
            <w:tcW w:w="771" w:type="dxa"/>
            <w:vAlign w:val="center"/>
          </w:tcPr>
          <w:p w:rsidR="002F6D83" w:rsidRPr="00EF7A28" w:rsidRDefault="002F6D83" w:rsidP="00B91930">
            <w:pPr>
              <w:pStyle w:val="BodyText"/>
              <w:jc w:val="center"/>
              <w:rPr>
                <w:color w:val="000000"/>
                <w:sz w:val="22"/>
                <w:szCs w:val="22"/>
                <w:lang w:val="uk-UA"/>
              </w:rPr>
            </w:pPr>
            <w:r w:rsidRPr="00EF7A28">
              <w:rPr>
                <w:color w:val="000000"/>
                <w:sz w:val="22"/>
                <w:szCs w:val="22"/>
                <w:lang w:val="uk-UA"/>
              </w:rPr>
              <w:t>0,006</w:t>
            </w:r>
          </w:p>
        </w:tc>
        <w:tc>
          <w:tcPr>
            <w:tcW w:w="771" w:type="dxa"/>
            <w:vAlign w:val="center"/>
          </w:tcPr>
          <w:p w:rsidR="002F6D83" w:rsidRPr="00EF7A28" w:rsidRDefault="002F6D83" w:rsidP="00B91930">
            <w:pPr>
              <w:pStyle w:val="BodyText"/>
              <w:jc w:val="center"/>
              <w:rPr>
                <w:color w:val="000000"/>
                <w:sz w:val="22"/>
                <w:szCs w:val="22"/>
                <w:lang w:val="uk-UA"/>
              </w:rPr>
            </w:pPr>
            <w:r w:rsidRPr="00EF7A28">
              <w:rPr>
                <w:color w:val="000000"/>
                <w:sz w:val="22"/>
                <w:szCs w:val="22"/>
                <w:lang w:val="uk-UA"/>
              </w:rPr>
              <w:t>0,006</w:t>
            </w:r>
          </w:p>
        </w:tc>
        <w:tc>
          <w:tcPr>
            <w:tcW w:w="771" w:type="dxa"/>
            <w:vAlign w:val="center"/>
          </w:tcPr>
          <w:p w:rsidR="002F6D83" w:rsidRPr="00EF7A28" w:rsidRDefault="002F6D83" w:rsidP="00B91930">
            <w:pPr>
              <w:pStyle w:val="BodyText"/>
              <w:jc w:val="center"/>
              <w:rPr>
                <w:color w:val="000000"/>
                <w:sz w:val="22"/>
                <w:szCs w:val="22"/>
                <w:lang w:val="uk-UA"/>
              </w:rPr>
            </w:pPr>
            <w:r w:rsidRPr="00EF7A28">
              <w:rPr>
                <w:color w:val="000000"/>
                <w:sz w:val="22"/>
                <w:szCs w:val="22"/>
                <w:lang w:val="uk-UA"/>
              </w:rPr>
              <w:t>0,006</w:t>
            </w:r>
          </w:p>
        </w:tc>
        <w:tc>
          <w:tcPr>
            <w:tcW w:w="771" w:type="dxa"/>
            <w:vAlign w:val="center"/>
          </w:tcPr>
          <w:p w:rsidR="002F6D83" w:rsidRPr="00EF7A28" w:rsidRDefault="002F6D83" w:rsidP="00B91930">
            <w:pPr>
              <w:pStyle w:val="BodyText"/>
              <w:jc w:val="center"/>
              <w:rPr>
                <w:color w:val="000000"/>
                <w:sz w:val="22"/>
                <w:szCs w:val="22"/>
                <w:lang w:val="uk-UA"/>
              </w:rPr>
            </w:pPr>
            <w:r w:rsidRPr="00EF7A28">
              <w:rPr>
                <w:color w:val="000000"/>
                <w:sz w:val="22"/>
                <w:szCs w:val="22"/>
                <w:lang w:val="uk-UA"/>
              </w:rPr>
              <w:t>0,006</w:t>
            </w:r>
          </w:p>
        </w:tc>
        <w:tc>
          <w:tcPr>
            <w:tcW w:w="771" w:type="dxa"/>
            <w:vAlign w:val="center"/>
          </w:tcPr>
          <w:p w:rsidR="002F6D83" w:rsidRPr="00EF7A28" w:rsidRDefault="002F6D83" w:rsidP="00B91930">
            <w:pPr>
              <w:pStyle w:val="BodyText"/>
              <w:jc w:val="center"/>
              <w:rPr>
                <w:color w:val="000000"/>
                <w:sz w:val="22"/>
                <w:szCs w:val="22"/>
                <w:lang w:val="uk-UA"/>
              </w:rPr>
            </w:pPr>
            <w:r w:rsidRPr="00EF7A28">
              <w:rPr>
                <w:color w:val="000000"/>
                <w:sz w:val="22"/>
                <w:szCs w:val="22"/>
                <w:lang w:val="uk-UA"/>
              </w:rPr>
              <w:t>0,08</w:t>
            </w:r>
          </w:p>
        </w:tc>
        <w:tc>
          <w:tcPr>
            <w:tcW w:w="771" w:type="dxa"/>
            <w:vAlign w:val="center"/>
          </w:tcPr>
          <w:p w:rsidR="002F6D83" w:rsidRPr="00EF7A28" w:rsidRDefault="002F6D83" w:rsidP="00B91930">
            <w:pPr>
              <w:pStyle w:val="BodyText"/>
              <w:jc w:val="center"/>
              <w:rPr>
                <w:color w:val="000000"/>
                <w:sz w:val="22"/>
                <w:szCs w:val="22"/>
                <w:lang w:val="uk-UA"/>
              </w:rPr>
            </w:pPr>
            <w:r w:rsidRPr="00EF7A28">
              <w:rPr>
                <w:color w:val="000000"/>
                <w:sz w:val="22"/>
                <w:szCs w:val="22"/>
                <w:lang w:val="uk-UA"/>
              </w:rPr>
              <w:t>0,05</w:t>
            </w:r>
          </w:p>
        </w:tc>
        <w:tc>
          <w:tcPr>
            <w:tcW w:w="772" w:type="dxa"/>
            <w:vAlign w:val="center"/>
          </w:tcPr>
          <w:p w:rsidR="002F6D83" w:rsidRPr="00EF7A28" w:rsidRDefault="002F6D83" w:rsidP="00B91930">
            <w:pPr>
              <w:pStyle w:val="BodyText"/>
              <w:jc w:val="center"/>
              <w:rPr>
                <w:color w:val="000000"/>
                <w:sz w:val="22"/>
                <w:szCs w:val="22"/>
                <w:lang w:val="uk-UA"/>
              </w:rPr>
            </w:pPr>
            <w:r w:rsidRPr="00EF7A28">
              <w:rPr>
                <w:color w:val="000000"/>
                <w:sz w:val="22"/>
                <w:szCs w:val="22"/>
                <w:lang w:val="uk-UA"/>
              </w:rPr>
              <w:t>0,05</w:t>
            </w:r>
          </w:p>
        </w:tc>
      </w:tr>
      <w:tr w:rsidR="002F6D83" w:rsidRPr="007C5959" w:rsidTr="00416208">
        <w:trPr>
          <w:trHeight w:val="281"/>
        </w:trPr>
        <w:tc>
          <w:tcPr>
            <w:tcW w:w="5007" w:type="dxa"/>
            <w:shd w:val="pct15" w:color="auto" w:fill="auto"/>
          </w:tcPr>
          <w:p w:rsidR="002F6D83" w:rsidRPr="00EF7A28" w:rsidRDefault="002F6D83" w:rsidP="00B91930">
            <w:pPr>
              <w:pStyle w:val="BodyText"/>
              <w:jc w:val="both"/>
              <w:rPr>
                <w:i/>
                <w:color w:val="000000"/>
                <w:sz w:val="22"/>
                <w:szCs w:val="22"/>
                <w:lang w:val="uk-UA"/>
              </w:rPr>
            </w:pPr>
            <w:r w:rsidRPr="00EF7A28">
              <w:rPr>
                <w:i/>
                <w:color w:val="000000"/>
                <w:sz w:val="22"/>
                <w:szCs w:val="22"/>
                <w:lang w:val="uk-UA"/>
              </w:rPr>
              <w:t xml:space="preserve">Стихійні лиха (всі прояви) </w:t>
            </w:r>
          </w:p>
        </w:tc>
        <w:tc>
          <w:tcPr>
            <w:tcW w:w="771" w:type="dxa"/>
            <w:shd w:val="pct15" w:color="auto" w:fill="auto"/>
          </w:tcPr>
          <w:p w:rsidR="002F6D83" w:rsidRPr="00EF7A28" w:rsidRDefault="002F6D83" w:rsidP="00B91930">
            <w:pPr>
              <w:pStyle w:val="BodyText"/>
              <w:jc w:val="center"/>
              <w:rPr>
                <w:i/>
                <w:color w:val="000000"/>
                <w:sz w:val="22"/>
                <w:szCs w:val="22"/>
                <w:lang w:val="uk-UA"/>
              </w:rPr>
            </w:pPr>
            <w:r w:rsidRPr="00EF7A28">
              <w:rPr>
                <w:i/>
                <w:color w:val="000000"/>
                <w:sz w:val="22"/>
                <w:szCs w:val="22"/>
                <w:lang w:val="uk-UA"/>
              </w:rPr>
              <w:t>0,15</w:t>
            </w:r>
          </w:p>
        </w:tc>
        <w:tc>
          <w:tcPr>
            <w:tcW w:w="771" w:type="dxa"/>
            <w:shd w:val="pct15" w:color="auto" w:fill="auto"/>
          </w:tcPr>
          <w:p w:rsidR="002F6D83" w:rsidRPr="00EF7A28" w:rsidRDefault="002F6D83" w:rsidP="00B91930">
            <w:pPr>
              <w:pStyle w:val="BodyText"/>
              <w:jc w:val="center"/>
              <w:rPr>
                <w:i/>
                <w:color w:val="000000"/>
                <w:sz w:val="22"/>
                <w:szCs w:val="22"/>
                <w:lang w:val="uk-UA"/>
              </w:rPr>
            </w:pPr>
            <w:r w:rsidRPr="00EF7A28">
              <w:rPr>
                <w:i/>
                <w:color w:val="000000"/>
                <w:sz w:val="22"/>
                <w:szCs w:val="22"/>
                <w:lang w:val="uk-UA"/>
              </w:rPr>
              <w:t>0,1</w:t>
            </w:r>
          </w:p>
        </w:tc>
        <w:tc>
          <w:tcPr>
            <w:tcW w:w="771" w:type="dxa"/>
            <w:shd w:val="pct15" w:color="auto" w:fill="auto"/>
          </w:tcPr>
          <w:p w:rsidR="002F6D83" w:rsidRPr="00EF7A28" w:rsidRDefault="002F6D83" w:rsidP="00B91930">
            <w:pPr>
              <w:pStyle w:val="BodyText"/>
              <w:jc w:val="center"/>
              <w:rPr>
                <w:i/>
                <w:color w:val="000000"/>
                <w:sz w:val="22"/>
                <w:szCs w:val="22"/>
                <w:lang w:val="uk-UA"/>
              </w:rPr>
            </w:pPr>
            <w:r w:rsidRPr="00EF7A28">
              <w:rPr>
                <w:i/>
                <w:color w:val="000000"/>
                <w:sz w:val="22"/>
                <w:szCs w:val="22"/>
                <w:lang w:val="uk-UA"/>
              </w:rPr>
              <w:t>0,2</w:t>
            </w:r>
          </w:p>
        </w:tc>
        <w:tc>
          <w:tcPr>
            <w:tcW w:w="771" w:type="dxa"/>
            <w:shd w:val="pct15" w:color="auto" w:fill="auto"/>
          </w:tcPr>
          <w:p w:rsidR="002F6D83" w:rsidRPr="00EF7A28" w:rsidRDefault="002F6D83" w:rsidP="00B91930">
            <w:pPr>
              <w:pStyle w:val="BodyText"/>
              <w:jc w:val="center"/>
              <w:rPr>
                <w:i/>
                <w:color w:val="000000"/>
                <w:sz w:val="22"/>
                <w:szCs w:val="22"/>
                <w:lang w:val="uk-UA"/>
              </w:rPr>
            </w:pPr>
            <w:r w:rsidRPr="00EF7A28">
              <w:rPr>
                <w:i/>
                <w:color w:val="000000"/>
                <w:sz w:val="22"/>
                <w:szCs w:val="22"/>
                <w:lang w:val="uk-UA"/>
              </w:rPr>
              <w:t>0,1</w:t>
            </w:r>
          </w:p>
        </w:tc>
        <w:tc>
          <w:tcPr>
            <w:tcW w:w="771" w:type="dxa"/>
            <w:shd w:val="pct15" w:color="auto" w:fill="auto"/>
          </w:tcPr>
          <w:p w:rsidR="002F6D83" w:rsidRPr="00EF7A28" w:rsidRDefault="002F6D83" w:rsidP="00B91930">
            <w:pPr>
              <w:pStyle w:val="BodyText"/>
              <w:jc w:val="center"/>
              <w:rPr>
                <w:i/>
                <w:color w:val="000000"/>
                <w:sz w:val="22"/>
                <w:szCs w:val="22"/>
                <w:lang w:val="uk-UA"/>
              </w:rPr>
            </w:pPr>
            <w:r w:rsidRPr="00EF7A28">
              <w:rPr>
                <w:i/>
                <w:color w:val="000000"/>
                <w:sz w:val="22"/>
                <w:szCs w:val="22"/>
                <w:lang w:val="uk-UA"/>
              </w:rPr>
              <w:t>0,1</w:t>
            </w:r>
          </w:p>
        </w:tc>
        <w:tc>
          <w:tcPr>
            <w:tcW w:w="771" w:type="dxa"/>
            <w:shd w:val="pct15" w:color="auto" w:fill="auto"/>
          </w:tcPr>
          <w:p w:rsidR="002F6D83" w:rsidRPr="00EF7A28" w:rsidRDefault="002F6D83" w:rsidP="00B91930">
            <w:pPr>
              <w:pStyle w:val="BodyText"/>
              <w:jc w:val="center"/>
              <w:rPr>
                <w:i/>
                <w:color w:val="000000"/>
                <w:sz w:val="22"/>
                <w:szCs w:val="22"/>
                <w:lang w:val="uk-UA"/>
              </w:rPr>
            </w:pPr>
            <w:r w:rsidRPr="00EF7A28">
              <w:rPr>
                <w:i/>
                <w:color w:val="000000"/>
                <w:sz w:val="22"/>
                <w:szCs w:val="22"/>
                <w:lang w:val="uk-UA"/>
              </w:rPr>
              <w:t>0,2</w:t>
            </w:r>
          </w:p>
        </w:tc>
        <w:tc>
          <w:tcPr>
            <w:tcW w:w="772" w:type="dxa"/>
            <w:shd w:val="pct15" w:color="auto" w:fill="auto"/>
          </w:tcPr>
          <w:p w:rsidR="002F6D83" w:rsidRPr="00EF7A28" w:rsidRDefault="002F6D83" w:rsidP="00B91930">
            <w:pPr>
              <w:pStyle w:val="BodyText"/>
              <w:jc w:val="center"/>
              <w:rPr>
                <w:i/>
                <w:color w:val="000000"/>
                <w:sz w:val="22"/>
                <w:szCs w:val="22"/>
                <w:lang w:val="uk-UA"/>
              </w:rPr>
            </w:pPr>
            <w:r w:rsidRPr="00EF7A28">
              <w:rPr>
                <w:i/>
                <w:color w:val="000000"/>
                <w:sz w:val="22"/>
                <w:szCs w:val="22"/>
                <w:lang w:val="uk-UA"/>
              </w:rPr>
              <w:t>0,6</w:t>
            </w:r>
          </w:p>
        </w:tc>
      </w:tr>
      <w:tr w:rsidR="002F6D83" w:rsidRPr="007C5959" w:rsidTr="00416208">
        <w:trPr>
          <w:trHeight w:val="281"/>
        </w:trPr>
        <w:tc>
          <w:tcPr>
            <w:tcW w:w="5007" w:type="dxa"/>
          </w:tcPr>
          <w:p w:rsidR="002F6D83" w:rsidRPr="00EF7A28" w:rsidRDefault="002F6D83" w:rsidP="00B91930">
            <w:pPr>
              <w:pStyle w:val="BodyText"/>
              <w:jc w:val="both"/>
              <w:rPr>
                <w:color w:val="000000"/>
                <w:sz w:val="22"/>
                <w:szCs w:val="22"/>
                <w:lang w:val="uk-UA"/>
              </w:rPr>
            </w:pPr>
            <w:r w:rsidRPr="00EF7A28">
              <w:rPr>
                <w:color w:val="000000"/>
                <w:sz w:val="22"/>
                <w:szCs w:val="22"/>
                <w:lang w:val="uk-UA"/>
              </w:rPr>
              <w:t>5.Ураган, буря, шторм, тайфун, смерч, вихор</w:t>
            </w:r>
          </w:p>
        </w:tc>
        <w:tc>
          <w:tcPr>
            <w:tcW w:w="771" w:type="dxa"/>
          </w:tcPr>
          <w:p w:rsidR="002F6D83" w:rsidRPr="00EF7A28" w:rsidRDefault="002F6D83" w:rsidP="00B91930">
            <w:pPr>
              <w:pStyle w:val="BodyText"/>
              <w:jc w:val="center"/>
              <w:rPr>
                <w:color w:val="000000"/>
                <w:sz w:val="22"/>
                <w:szCs w:val="22"/>
                <w:lang w:val="uk-UA"/>
              </w:rPr>
            </w:pPr>
            <w:r w:rsidRPr="00EF7A28">
              <w:rPr>
                <w:color w:val="000000"/>
                <w:sz w:val="22"/>
                <w:szCs w:val="22"/>
                <w:lang w:val="uk-UA"/>
              </w:rPr>
              <w:t>0,1</w:t>
            </w:r>
          </w:p>
        </w:tc>
        <w:tc>
          <w:tcPr>
            <w:tcW w:w="771" w:type="dxa"/>
          </w:tcPr>
          <w:p w:rsidR="002F6D83" w:rsidRPr="00EF7A28" w:rsidRDefault="002F6D83" w:rsidP="00B91930">
            <w:pPr>
              <w:pStyle w:val="BodyText"/>
              <w:jc w:val="center"/>
              <w:rPr>
                <w:color w:val="000000"/>
                <w:sz w:val="22"/>
                <w:szCs w:val="22"/>
                <w:lang w:val="uk-UA"/>
              </w:rPr>
            </w:pPr>
            <w:r w:rsidRPr="00EF7A28">
              <w:rPr>
                <w:color w:val="000000"/>
                <w:sz w:val="22"/>
                <w:szCs w:val="22"/>
                <w:lang w:val="uk-UA"/>
              </w:rPr>
              <w:t>0,2</w:t>
            </w:r>
          </w:p>
        </w:tc>
        <w:tc>
          <w:tcPr>
            <w:tcW w:w="771" w:type="dxa"/>
          </w:tcPr>
          <w:p w:rsidR="002F6D83" w:rsidRPr="00EF7A28" w:rsidRDefault="002F6D83" w:rsidP="00B91930">
            <w:pPr>
              <w:pStyle w:val="BodyText"/>
              <w:jc w:val="center"/>
              <w:rPr>
                <w:color w:val="000000"/>
                <w:sz w:val="22"/>
                <w:szCs w:val="22"/>
                <w:lang w:val="uk-UA"/>
              </w:rPr>
            </w:pPr>
            <w:r w:rsidRPr="00EF7A28">
              <w:rPr>
                <w:color w:val="000000"/>
                <w:sz w:val="22"/>
                <w:szCs w:val="22"/>
                <w:lang w:val="uk-UA"/>
              </w:rPr>
              <w:t>0,01</w:t>
            </w:r>
          </w:p>
        </w:tc>
        <w:tc>
          <w:tcPr>
            <w:tcW w:w="771" w:type="dxa"/>
          </w:tcPr>
          <w:p w:rsidR="002F6D83" w:rsidRPr="00EF7A28" w:rsidRDefault="002F6D83" w:rsidP="00B91930">
            <w:pPr>
              <w:pStyle w:val="BodyText"/>
              <w:jc w:val="center"/>
              <w:rPr>
                <w:color w:val="000000"/>
                <w:sz w:val="22"/>
                <w:szCs w:val="22"/>
                <w:lang w:val="uk-UA"/>
              </w:rPr>
            </w:pPr>
            <w:r w:rsidRPr="00EF7A28">
              <w:rPr>
                <w:color w:val="000000"/>
                <w:sz w:val="22"/>
                <w:szCs w:val="22"/>
                <w:lang w:val="uk-UA"/>
              </w:rPr>
              <w:t>0,05</w:t>
            </w:r>
          </w:p>
        </w:tc>
        <w:tc>
          <w:tcPr>
            <w:tcW w:w="771" w:type="dxa"/>
          </w:tcPr>
          <w:p w:rsidR="002F6D83" w:rsidRPr="00EF7A28" w:rsidRDefault="002F6D83" w:rsidP="00B91930">
            <w:pPr>
              <w:pStyle w:val="BodyText"/>
              <w:jc w:val="center"/>
              <w:rPr>
                <w:color w:val="000000"/>
                <w:sz w:val="22"/>
                <w:szCs w:val="22"/>
                <w:lang w:val="uk-UA"/>
              </w:rPr>
            </w:pPr>
            <w:r w:rsidRPr="00EF7A28">
              <w:rPr>
                <w:color w:val="000000"/>
                <w:sz w:val="22"/>
                <w:szCs w:val="22"/>
                <w:lang w:val="uk-UA"/>
              </w:rPr>
              <w:t>0,1</w:t>
            </w:r>
          </w:p>
        </w:tc>
        <w:tc>
          <w:tcPr>
            <w:tcW w:w="771" w:type="dxa"/>
          </w:tcPr>
          <w:p w:rsidR="002F6D83" w:rsidRPr="00EF7A28" w:rsidRDefault="002F6D83" w:rsidP="00B91930">
            <w:pPr>
              <w:pStyle w:val="BodyText"/>
              <w:jc w:val="center"/>
              <w:rPr>
                <w:color w:val="000000"/>
                <w:sz w:val="22"/>
                <w:szCs w:val="22"/>
                <w:lang w:val="uk-UA"/>
              </w:rPr>
            </w:pPr>
            <w:r w:rsidRPr="00EF7A28">
              <w:rPr>
                <w:color w:val="000000"/>
                <w:sz w:val="22"/>
                <w:szCs w:val="22"/>
                <w:lang w:val="uk-UA"/>
              </w:rPr>
              <w:t>0,3</w:t>
            </w:r>
          </w:p>
        </w:tc>
        <w:tc>
          <w:tcPr>
            <w:tcW w:w="772" w:type="dxa"/>
          </w:tcPr>
          <w:p w:rsidR="002F6D83" w:rsidRPr="00EF7A28" w:rsidRDefault="002F6D83" w:rsidP="00B91930">
            <w:pPr>
              <w:pStyle w:val="BodyText"/>
              <w:jc w:val="center"/>
              <w:rPr>
                <w:color w:val="000000"/>
                <w:sz w:val="22"/>
                <w:szCs w:val="22"/>
                <w:lang w:val="uk-UA"/>
              </w:rPr>
            </w:pPr>
            <w:r w:rsidRPr="00EF7A28">
              <w:rPr>
                <w:color w:val="000000"/>
                <w:sz w:val="22"/>
                <w:szCs w:val="22"/>
                <w:lang w:val="uk-UA"/>
              </w:rPr>
              <w:t>0,3</w:t>
            </w:r>
          </w:p>
        </w:tc>
      </w:tr>
      <w:tr w:rsidR="002F6D83" w:rsidRPr="007C5959" w:rsidTr="00416208">
        <w:trPr>
          <w:trHeight w:val="281"/>
        </w:trPr>
        <w:tc>
          <w:tcPr>
            <w:tcW w:w="5007" w:type="dxa"/>
          </w:tcPr>
          <w:p w:rsidR="002F6D83" w:rsidRPr="00EF7A28" w:rsidRDefault="002F6D83" w:rsidP="00B91930">
            <w:pPr>
              <w:pStyle w:val="BodyText"/>
              <w:jc w:val="both"/>
              <w:rPr>
                <w:color w:val="000000"/>
                <w:sz w:val="22"/>
                <w:szCs w:val="22"/>
                <w:lang w:val="uk-UA"/>
              </w:rPr>
            </w:pPr>
            <w:r w:rsidRPr="00EF7A28">
              <w:rPr>
                <w:color w:val="000000"/>
                <w:sz w:val="22"/>
                <w:szCs w:val="22"/>
                <w:lang w:val="uk-UA"/>
              </w:rPr>
              <w:t>6.Злива град</w:t>
            </w:r>
          </w:p>
        </w:tc>
        <w:tc>
          <w:tcPr>
            <w:tcW w:w="771" w:type="dxa"/>
          </w:tcPr>
          <w:p w:rsidR="002F6D83" w:rsidRPr="00EF7A28" w:rsidRDefault="002F6D83" w:rsidP="00B91930">
            <w:pPr>
              <w:pStyle w:val="BodyText"/>
              <w:jc w:val="center"/>
              <w:rPr>
                <w:color w:val="000000"/>
                <w:sz w:val="22"/>
                <w:szCs w:val="22"/>
                <w:lang w:val="uk-UA"/>
              </w:rPr>
            </w:pPr>
            <w:r w:rsidRPr="00EF7A28">
              <w:rPr>
                <w:color w:val="000000"/>
                <w:sz w:val="22"/>
                <w:szCs w:val="22"/>
                <w:lang w:val="uk-UA"/>
              </w:rPr>
              <w:t>0,08</w:t>
            </w:r>
          </w:p>
        </w:tc>
        <w:tc>
          <w:tcPr>
            <w:tcW w:w="771" w:type="dxa"/>
          </w:tcPr>
          <w:p w:rsidR="002F6D83" w:rsidRPr="00EF7A28" w:rsidRDefault="002F6D83" w:rsidP="00B91930">
            <w:pPr>
              <w:pStyle w:val="BodyText"/>
              <w:jc w:val="center"/>
              <w:rPr>
                <w:color w:val="000000"/>
                <w:sz w:val="22"/>
                <w:szCs w:val="22"/>
                <w:lang w:val="uk-UA"/>
              </w:rPr>
            </w:pPr>
            <w:r w:rsidRPr="00EF7A28">
              <w:rPr>
                <w:color w:val="000000"/>
                <w:sz w:val="22"/>
                <w:szCs w:val="22"/>
                <w:lang w:val="uk-UA"/>
              </w:rPr>
              <w:t>0,08</w:t>
            </w:r>
          </w:p>
        </w:tc>
        <w:tc>
          <w:tcPr>
            <w:tcW w:w="771" w:type="dxa"/>
          </w:tcPr>
          <w:p w:rsidR="002F6D83" w:rsidRPr="00EF7A28" w:rsidRDefault="002F6D83" w:rsidP="00B91930">
            <w:pPr>
              <w:pStyle w:val="BodyText"/>
              <w:jc w:val="center"/>
              <w:rPr>
                <w:color w:val="000000"/>
                <w:sz w:val="22"/>
                <w:szCs w:val="22"/>
                <w:lang w:val="uk-UA"/>
              </w:rPr>
            </w:pPr>
            <w:r w:rsidRPr="00EF7A28">
              <w:rPr>
                <w:color w:val="000000"/>
                <w:sz w:val="22"/>
                <w:szCs w:val="22"/>
                <w:lang w:val="uk-UA"/>
              </w:rPr>
              <w:t>0,05</w:t>
            </w:r>
          </w:p>
        </w:tc>
        <w:tc>
          <w:tcPr>
            <w:tcW w:w="771" w:type="dxa"/>
          </w:tcPr>
          <w:p w:rsidR="002F6D83" w:rsidRPr="00EF7A28" w:rsidRDefault="002F6D83" w:rsidP="00B91930">
            <w:pPr>
              <w:pStyle w:val="BodyText"/>
              <w:jc w:val="center"/>
              <w:rPr>
                <w:color w:val="000000"/>
                <w:sz w:val="22"/>
                <w:szCs w:val="22"/>
                <w:lang w:val="uk-UA"/>
              </w:rPr>
            </w:pPr>
            <w:r w:rsidRPr="00EF7A28">
              <w:rPr>
                <w:color w:val="000000"/>
                <w:sz w:val="22"/>
                <w:szCs w:val="22"/>
                <w:lang w:val="uk-UA"/>
              </w:rPr>
              <w:t>0,05</w:t>
            </w:r>
          </w:p>
        </w:tc>
        <w:tc>
          <w:tcPr>
            <w:tcW w:w="771" w:type="dxa"/>
          </w:tcPr>
          <w:p w:rsidR="002F6D83" w:rsidRPr="00EF7A28" w:rsidRDefault="002F6D83" w:rsidP="00B91930">
            <w:pPr>
              <w:pStyle w:val="BodyText"/>
              <w:jc w:val="center"/>
              <w:rPr>
                <w:color w:val="000000"/>
                <w:sz w:val="22"/>
                <w:szCs w:val="22"/>
                <w:lang w:val="uk-UA"/>
              </w:rPr>
            </w:pPr>
            <w:r w:rsidRPr="00EF7A28">
              <w:rPr>
                <w:color w:val="000000"/>
                <w:sz w:val="22"/>
                <w:szCs w:val="22"/>
                <w:lang w:val="uk-UA"/>
              </w:rPr>
              <w:t>0,05</w:t>
            </w:r>
          </w:p>
        </w:tc>
        <w:tc>
          <w:tcPr>
            <w:tcW w:w="771" w:type="dxa"/>
          </w:tcPr>
          <w:p w:rsidR="002F6D83" w:rsidRPr="00EF7A28" w:rsidRDefault="002F6D83" w:rsidP="00B91930">
            <w:pPr>
              <w:pStyle w:val="BodyText"/>
              <w:jc w:val="center"/>
              <w:rPr>
                <w:color w:val="000000"/>
                <w:sz w:val="22"/>
                <w:szCs w:val="22"/>
                <w:lang w:val="uk-UA"/>
              </w:rPr>
            </w:pPr>
            <w:r w:rsidRPr="00EF7A28">
              <w:rPr>
                <w:color w:val="000000"/>
                <w:sz w:val="22"/>
                <w:szCs w:val="22"/>
                <w:lang w:val="uk-UA"/>
              </w:rPr>
              <w:t>0,05</w:t>
            </w:r>
          </w:p>
        </w:tc>
        <w:tc>
          <w:tcPr>
            <w:tcW w:w="772" w:type="dxa"/>
          </w:tcPr>
          <w:p w:rsidR="002F6D83" w:rsidRPr="00EF7A28" w:rsidRDefault="002F6D83" w:rsidP="00B91930">
            <w:pPr>
              <w:pStyle w:val="BodyText"/>
              <w:jc w:val="center"/>
              <w:rPr>
                <w:color w:val="000000"/>
                <w:sz w:val="22"/>
                <w:szCs w:val="22"/>
                <w:lang w:val="uk-UA"/>
              </w:rPr>
            </w:pPr>
            <w:r w:rsidRPr="00EF7A28">
              <w:rPr>
                <w:color w:val="000000"/>
                <w:sz w:val="22"/>
                <w:szCs w:val="22"/>
                <w:lang w:val="uk-UA"/>
              </w:rPr>
              <w:t>0,05</w:t>
            </w:r>
          </w:p>
        </w:tc>
      </w:tr>
      <w:tr w:rsidR="002F6D83" w:rsidRPr="007C5959" w:rsidTr="00416208">
        <w:trPr>
          <w:trHeight w:val="281"/>
        </w:trPr>
        <w:tc>
          <w:tcPr>
            <w:tcW w:w="5007" w:type="dxa"/>
          </w:tcPr>
          <w:p w:rsidR="002F6D83" w:rsidRPr="00EF7A28" w:rsidRDefault="002F6D83" w:rsidP="00B91930">
            <w:pPr>
              <w:pStyle w:val="BodyText"/>
              <w:jc w:val="both"/>
              <w:rPr>
                <w:color w:val="000000"/>
                <w:sz w:val="22"/>
                <w:szCs w:val="22"/>
                <w:lang w:val="uk-UA"/>
              </w:rPr>
            </w:pPr>
            <w:r w:rsidRPr="00EF7A28">
              <w:rPr>
                <w:color w:val="000000"/>
                <w:sz w:val="22"/>
                <w:szCs w:val="22"/>
                <w:lang w:val="uk-UA"/>
              </w:rPr>
              <w:t>7. Обмерзання, зледеніння, незвичайні для даного місця снігопади, морози</w:t>
            </w:r>
          </w:p>
        </w:tc>
        <w:tc>
          <w:tcPr>
            <w:tcW w:w="771" w:type="dxa"/>
            <w:vAlign w:val="center"/>
          </w:tcPr>
          <w:p w:rsidR="002F6D83" w:rsidRPr="00EF7A28" w:rsidRDefault="002F6D83" w:rsidP="00B91930">
            <w:pPr>
              <w:pStyle w:val="BodyText"/>
              <w:jc w:val="center"/>
              <w:rPr>
                <w:color w:val="000000"/>
                <w:sz w:val="22"/>
                <w:szCs w:val="22"/>
                <w:lang w:val="uk-UA"/>
              </w:rPr>
            </w:pPr>
            <w:r w:rsidRPr="00EF7A28">
              <w:rPr>
                <w:color w:val="000000"/>
                <w:sz w:val="22"/>
                <w:szCs w:val="22"/>
                <w:lang w:val="uk-UA"/>
              </w:rPr>
              <w:t>0,06</w:t>
            </w:r>
          </w:p>
        </w:tc>
        <w:tc>
          <w:tcPr>
            <w:tcW w:w="771" w:type="dxa"/>
            <w:vAlign w:val="center"/>
          </w:tcPr>
          <w:p w:rsidR="002F6D83" w:rsidRPr="00EF7A28" w:rsidRDefault="002F6D83" w:rsidP="00B91930">
            <w:pPr>
              <w:pStyle w:val="BodyText"/>
              <w:jc w:val="center"/>
              <w:rPr>
                <w:color w:val="000000"/>
                <w:sz w:val="22"/>
                <w:szCs w:val="22"/>
                <w:lang w:val="uk-UA"/>
              </w:rPr>
            </w:pPr>
            <w:r w:rsidRPr="00EF7A28">
              <w:rPr>
                <w:color w:val="000000"/>
                <w:sz w:val="22"/>
                <w:szCs w:val="22"/>
                <w:lang w:val="uk-UA"/>
              </w:rPr>
              <w:t>0,04</w:t>
            </w:r>
          </w:p>
        </w:tc>
        <w:tc>
          <w:tcPr>
            <w:tcW w:w="771" w:type="dxa"/>
            <w:vAlign w:val="center"/>
          </w:tcPr>
          <w:p w:rsidR="002F6D83" w:rsidRPr="00EF7A28" w:rsidRDefault="002F6D83" w:rsidP="00B91930">
            <w:pPr>
              <w:pStyle w:val="BodyText"/>
              <w:jc w:val="center"/>
              <w:rPr>
                <w:color w:val="000000"/>
                <w:sz w:val="22"/>
                <w:szCs w:val="22"/>
                <w:lang w:val="uk-UA"/>
              </w:rPr>
            </w:pPr>
            <w:r w:rsidRPr="00EF7A28">
              <w:rPr>
                <w:color w:val="000000"/>
                <w:sz w:val="22"/>
                <w:szCs w:val="22"/>
                <w:lang w:val="uk-UA"/>
              </w:rPr>
              <w:t>0,02</w:t>
            </w:r>
          </w:p>
        </w:tc>
        <w:tc>
          <w:tcPr>
            <w:tcW w:w="771" w:type="dxa"/>
            <w:vAlign w:val="center"/>
          </w:tcPr>
          <w:p w:rsidR="002F6D83" w:rsidRPr="00EF7A28" w:rsidRDefault="002F6D83" w:rsidP="00B91930">
            <w:pPr>
              <w:pStyle w:val="BodyText"/>
              <w:jc w:val="center"/>
              <w:rPr>
                <w:color w:val="000000"/>
                <w:sz w:val="22"/>
                <w:szCs w:val="22"/>
                <w:lang w:val="uk-UA"/>
              </w:rPr>
            </w:pPr>
            <w:r w:rsidRPr="00EF7A28">
              <w:rPr>
                <w:color w:val="000000"/>
                <w:sz w:val="22"/>
                <w:szCs w:val="22"/>
                <w:lang w:val="uk-UA"/>
              </w:rPr>
              <w:t>0,03</w:t>
            </w:r>
          </w:p>
        </w:tc>
        <w:tc>
          <w:tcPr>
            <w:tcW w:w="771" w:type="dxa"/>
            <w:vAlign w:val="center"/>
          </w:tcPr>
          <w:p w:rsidR="002F6D83" w:rsidRPr="00EF7A28" w:rsidRDefault="002F6D83" w:rsidP="00B91930">
            <w:pPr>
              <w:pStyle w:val="BodyText"/>
              <w:jc w:val="center"/>
              <w:rPr>
                <w:color w:val="000000"/>
                <w:sz w:val="22"/>
                <w:szCs w:val="22"/>
                <w:lang w:val="uk-UA"/>
              </w:rPr>
            </w:pPr>
            <w:r w:rsidRPr="00EF7A28">
              <w:rPr>
                <w:color w:val="000000"/>
                <w:sz w:val="22"/>
                <w:szCs w:val="22"/>
                <w:lang w:val="uk-UA"/>
              </w:rPr>
              <w:t>0,01</w:t>
            </w:r>
          </w:p>
        </w:tc>
        <w:tc>
          <w:tcPr>
            <w:tcW w:w="771" w:type="dxa"/>
            <w:vAlign w:val="center"/>
          </w:tcPr>
          <w:p w:rsidR="002F6D83" w:rsidRPr="00EF7A28" w:rsidRDefault="002F6D83" w:rsidP="00B91930">
            <w:pPr>
              <w:pStyle w:val="BodyText"/>
              <w:jc w:val="center"/>
              <w:rPr>
                <w:color w:val="000000"/>
                <w:sz w:val="22"/>
                <w:szCs w:val="22"/>
                <w:lang w:val="uk-UA"/>
              </w:rPr>
            </w:pPr>
            <w:r w:rsidRPr="00EF7A28">
              <w:rPr>
                <w:color w:val="000000"/>
                <w:sz w:val="22"/>
                <w:szCs w:val="22"/>
                <w:lang w:val="uk-UA"/>
              </w:rPr>
              <w:t>0,06</w:t>
            </w:r>
          </w:p>
        </w:tc>
        <w:tc>
          <w:tcPr>
            <w:tcW w:w="772" w:type="dxa"/>
            <w:vAlign w:val="center"/>
          </w:tcPr>
          <w:p w:rsidR="002F6D83" w:rsidRPr="00EF7A28" w:rsidRDefault="002F6D83" w:rsidP="00B91930">
            <w:pPr>
              <w:pStyle w:val="BodyText"/>
              <w:jc w:val="center"/>
              <w:rPr>
                <w:color w:val="000000"/>
                <w:sz w:val="22"/>
                <w:szCs w:val="22"/>
                <w:lang w:val="uk-UA"/>
              </w:rPr>
            </w:pPr>
            <w:r w:rsidRPr="00EF7A28">
              <w:rPr>
                <w:color w:val="000000"/>
                <w:sz w:val="22"/>
                <w:szCs w:val="22"/>
                <w:lang w:val="uk-UA"/>
              </w:rPr>
              <w:t>0,06</w:t>
            </w:r>
          </w:p>
        </w:tc>
      </w:tr>
      <w:tr w:rsidR="002F6D83" w:rsidRPr="007C5959" w:rsidTr="00416208">
        <w:trPr>
          <w:trHeight w:val="281"/>
        </w:trPr>
        <w:tc>
          <w:tcPr>
            <w:tcW w:w="5007" w:type="dxa"/>
          </w:tcPr>
          <w:p w:rsidR="002F6D83" w:rsidRPr="00EF7A28" w:rsidRDefault="002F6D83" w:rsidP="00B91930">
            <w:pPr>
              <w:pStyle w:val="BodyText"/>
              <w:jc w:val="both"/>
              <w:rPr>
                <w:color w:val="000000"/>
                <w:sz w:val="22"/>
                <w:szCs w:val="22"/>
                <w:lang w:val="uk-UA"/>
              </w:rPr>
            </w:pPr>
            <w:r w:rsidRPr="00EF7A28">
              <w:rPr>
                <w:color w:val="000000"/>
                <w:sz w:val="22"/>
                <w:szCs w:val="22"/>
                <w:lang w:val="uk-UA"/>
              </w:rPr>
              <w:t>8. Повінь, паводок</w:t>
            </w:r>
          </w:p>
        </w:tc>
        <w:tc>
          <w:tcPr>
            <w:tcW w:w="771" w:type="dxa"/>
          </w:tcPr>
          <w:p w:rsidR="002F6D83" w:rsidRPr="00EF7A28" w:rsidRDefault="002F6D83" w:rsidP="00B91930">
            <w:pPr>
              <w:pStyle w:val="BodyText"/>
              <w:jc w:val="center"/>
              <w:rPr>
                <w:color w:val="000000"/>
                <w:sz w:val="22"/>
                <w:szCs w:val="22"/>
                <w:lang w:val="uk-UA"/>
              </w:rPr>
            </w:pPr>
            <w:r w:rsidRPr="00EF7A28">
              <w:rPr>
                <w:color w:val="000000"/>
                <w:sz w:val="22"/>
                <w:szCs w:val="22"/>
                <w:lang w:val="uk-UA"/>
              </w:rPr>
              <w:t>0,05</w:t>
            </w:r>
          </w:p>
        </w:tc>
        <w:tc>
          <w:tcPr>
            <w:tcW w:w="771" w:type="dxa"/>
          </w:tcPr>
          <w:p w:rsidR="002F6D83" w:rsidRPr="00EF7A28" w:rsidRDefault="002F6D83" w:rsidP="00B91930">
            <w:pPr>
              <w:pStyle w:val="BodyText"/>
              <w:jc w:val="center"/>
              <w:rPr>
                <w:color w:val="000000"/>
                <w:sz w:val="22"/>
                <w:szCs w:val="22"/>
                <w:lang w:val="uk-UA"/>
              </w:rPr>
            </w:pPr>
            <w:r w:rsidRPr="00EF7A28">
              <w:rPr>
                <w:color w:val="000000"/>
                <w:sz w:val="22"/>
                <w:szCs w:val="22"/>
                <w:lang w:val="uk-UA"/>
              </w:rPr>
              <w:t>0,06</w:t>
            </w:r>
          </w:p>
        </w:tc>
        <w:tc>
          <w:tcPr>
            <w:tcW w:w="771" w:type="dxa"/>
          </w:tcPr>
          <w:p w:rsidR="002F6D83" w:rsidRPr="00EF7A28" w:rsidRDefault="002F6D83" w:rsidP="00B91930">
            <w:pPr>
              <w:pStyle w:val="BodyText"/>
              <w:jc w:val="center"/>
              <w:rPr>
                <w:color w:val="000000"/>
                <w:sz w:val="22"/>
                <w:szCs w:val="22"/>
                <w:lang w:val="uk-UA"/>
              </w:rPr>
            </w:pPr>
            <w:r w:rsidRPr="00EF7A28">
              <w:rPr>
                <w:color w:val="000000"/>
                <w:sz w:val="22"/>
                <w:szCs w:val="22"/>
                <w:lang w:val="uk-UA"/>
              </w:rPr>
              <w:t>0,04</w:t>
            </w:r>
          </w:p>
        </w:tc>
        <w:tc>
          <w:tcPr>
            <w:tcW w:w="771" w:type="dxa"/>
          </w:tcPr>
          <w:p w:rsidR="002F6D83" w:rsidRPr="00EF7A28" w:rsidRDefault="002F6D83" w:rsidP="00B91930">
            <w:pPr>
              <w:pStyle w:val="BodyText"/>
              <w:jc w:val="center"/>
              <w:rPr>
                <w:color w:val="000000"/>
                <w:sz w:val="22"/>
                <w:szCs w:val="22"/>
                <w:lang w:val="uk-UA"/>
              </w:rPr>
            </w:pPr>
            <w:r w:rsidRPr="00EF7A28">
              <w:rPr>
                <w:color w:val="000000"/>
                <w:sz w:val="22"/>
                <w:szCs w:val="22"/>
                <w:lang w:val="uk-UA"/>
              </w:rPr>
              <w:t>0,03</w:t>
            </w:r>
          </w:p>
        </w:tc>
        <w:tc>
          <w:tcPr>
            <w:tcW w:w="771" w:type="dxa"/>
          </w:tcPr>
          <w:p w:rsidR="002F6D83" w:rsidRPr="00EF7A28" w:rsidRDefault="002F6D83" w:rsidP="00B91930">
            <w:pPr>
              <w:pStyle w:val="BodyText"/>
              <w:jc w:val="center"/>
              <w:rPr>
                <w:color w:val="000000"/>
                <w:sz w:val="22"/>
                <w:szCs w:val="22"/>
                <w:lang w:val="uk-UA"/>
              </w:rPr>
            </w:pPr>
            <w:r w:rsidRPr="00EF7A28">
              <w:rPr>
                <w:color w:val="000000"/>
                <w:sz w:val="22"/>
                <w:szCs w:val="22"/>
                <w:lang w:val="uk-UA"/>
              </w:rPr>
              <w:t>0,02</w:t>
            </w:r>
          </w:p>
        </w:tc>
        <w:tc>
          <w:tcPr>
            <w:tcW w:w="771" w:type="dxa"/>
          </w:tcPr>
          <w:p w:rsidR="002F6D83" w:rsidRPr="00EF7A28" w:rsidRDefault="002F6D83" w:rsidP="00B91930">
            <w:pPr>
              <w:pStyle w:val="BodyText"/>
              <w:jc w:val="center"/>
              <w:rPr>
                <w:color w:val="000000"/>
                <w:sz w:val="22"/>
                <w:szCs w:val="22"/>
                <w:lang w:val="uk-UA"/>
              </w:rPr>
            </w:pPr>
            <w:r w:rsidRPr="00EF7A28">
              <w:rPr>
                <w:color w:val="000000"/>
                <w:sz w:val="22"/>
                <w:szCs w:val="22"/>
                <w:lang w:val="uk-UA"/>
              </w:rPr>
              <w:t>0,04</w:t>
            </w:r>
          </w:p>
        </w:tc>
        <w:tc>
          <w:tcPr>
            <w:tcW w:w="772" w:type="dxa"/>
          </w:tcPr>
          <w:p w:rsidR="002F6D83" w:rsidRPr="00EF7A28" w:rsidRDefault="002F6D83" w:rsidP="00B91930">
            <w:pPr>
              <w:pStyle w:val="BodyText"/>
              <w:jc w:val="center"/>
              <w:rPr>
                <w:color w:val="000000"/>
                <w:sz w:val="22"/>
                <w:szCs w:val="22"/>
                <w:lang w:val="uk-UA"/>
              </w:rPr>
            </w:pPr>
            <w:r w:rsidRPr="00EF7A28">
              <w:rPr>
                <w:color w:val="000000"/>
                <w:sz w:val="22"/>
                <w:szCs w:val="22"/>
                <w:lang w:val="uk-UA"/>
              </w:rPr>
              <w:t>0,04</w:t>
            </w:r>
          </w:p>
        </w:tc>
      </w:tr>
      <w:tr w:rsidR="002F6D83" w:rsidRPr="007C5959" w:rsidTr="00416208">
        <w:trPr>
          <w:trHeight w:val="281"/>
        </w:trPr>
        <w:tc>
          <w:tcPr>
            <w:tcW w:w="5007" w:type="dxa"/>
          </w:tcPr>
          <w:p w:rsidR="002F6D83" w:rsidRPr="00EF7A28" w:rsidRDefault="002F6D83" w:rsidP="00B91930">
            <w:pPr>
              <w:pStyle w:val="BodyText"/>
              <w:jc w:val="both"/>
              <w:rPr>
                <w:color w:val="000000"/>
                <w:sz w:val="22"/>
                <w:szCs w:val="22"/>
                <w:lang w:val="uk-UA"/>
              </w:rPr>
            </w:pPr>
            <w:r w:rsidRPr="00EF7A28">
              <w:rPr>
                <w:color w:val="000000"/>
                <w:sz w:val="22"/>
                <w:szCs w:val="22"/>
                <w:lang w:val="uk-UA"/>
              </w:rPr>
              <w:t>9. Затоплення ґрунтовими водами</w:t>
            </w:r>
          </w:p>
        </w:tc>
        <w:tc>
          <w:tcPr>
            <w:tcW w:w="771" w:type="dxa"/>
          </w:tcPr>
          <w:p w:rsidR="002F6D83" w:rsidRPr="00EF7A28" w:rsidRDefault="002F6D83" w:rsidP="00B91930">
            <w:pPr>
              <w:pStyle w:val="BodyText"/>
              <w:jc w:val="center"/>
              <w:rPr>
                <w:color w:val="000000"/>
                <w:sz w:val="22"/>
                <w:szCs w:val="22"/>
                <w:lang w:val="uk-UA"/>
              </w:rPr>
            </w:pPr>
            <w:r w:rsidRPr="00EF7A28">
              <w:rPr>
                <w:color w:val="000000"/>
                <w:sz w:val="22"/>
                <w:szCs w:val="22"/>
                <w:lang w:val="uk-UA"/>
              </w:rPr>
              <w:t>0,04</w:t>
            </w:r>
          </w:p>
        </w:tc>
        <w:tc>
          <w:tcPr>
            <w:tcW w:w="771" w:type="dxa"/>
          </w:tcPr>
          <w:p w:rsidR="002F6D83" w:rsidRPr="00EF7A28" w:rsidRDefault="002F6D83" w:rsidP="00B91930">
            <w:pPr>
              <w:pStyle w:val="BodyText"/>
              <w:jc w:val="center"/>
              <w:rPr>
                <w:color w:val="000000"/>
                <w:sz w:val="22"/>
                <w:szCs w:val="22"/>
                <w:lang w:val="uk-UA"/>
              </w:rPr>
            </w:pPr>
            <w:r w:rsidRPr="00EF7A28">
              <w:rPr>
                <w:color w:val="000000"/>
                <w:sz w:val="22"/>
                <w:szCs w:val="22"/>
                <w:lang w:val="uk-UA"/>
              </w:rPr>
              <w:t>0,04</w:t>
            </w:r>
          </w:p>
        </w:tc>
        <w:tc>
          <w:tcPr>
            <w:tcW w:w="771" w:type="dxa"/>
          </w:tcPr>
          <w:p w:rsidR="002F6D83" w:rsidRPr="00EF7A28" w:rsidRDefault="002F6D83" w:rsidP="00B91930">
            <w:pPr>
              <w:pStyle w:val="BodyText"/>
              <w:jc w:val="center"/>
              <w:rPr>
                <w:color w:val="000000"/>
                <w:sz w:val="22"/>
                <w:szCs w:val="22"/>
                <w:lang w:val="uk-UA"/>
              </w:rPr>
            </w:pPr>
            <w:r w:rsidRPr="00EF7A28">
              <w:rPr>
                <w:color w:val="000000"/>
                <w:sz w:val="22"/>
                <w:szCs w:val="22"/>
                <w:lang w:val="uk-UA"/>
              </w:rPr>
              <w:t>0,03</w:t>
            </w:r>
          </w:p>
        </w:tc>
        <w:tc>
          <w:tcPr>
            <w:tcW w:w="771" w:type="dxa"/>
          </w:tcPr>
          <w:p w:rsidR="002F6D83" w:rsidRPr="00EF7A28" w:rsidRDefault="002F6D83" w:rsidP="00B91930">
            <w:pPr>
              <w:pStyle w:val="BodyText"/>
              <w:jc w:val="center"/>
              <w:rPr>
                <w:color w:val="000000"/>
                <w:sz w:val="22"/>
                <w:szCs w:val="22"/>
                <w:lang w:val="uk-UA"/>
              </w:rPr>
            </w:pPr>
            <w:r w:rsidRPr="00EF7A28">
              <w:rPr>
                <w:color w:val="000000"/>
                <w:sz w:val="22"/>
                <w:szCs w:val="22"/>
                <w:lang w:val="uk-UA"/>
              </w:rPr>
              <w:t>0,02</w:t>
            </w:r>
          </w:p>
        </w:tc>
        <w:tc>
          <w:tcPr>
            <w:tcW w:w="771" w:type="dxa"/>
          </w:tcPr>
          <w:p w:rsidR="002F6D83" w:rsidRPr="00EF7A28" w:rsidRDefault="002F6D83" w:rsidP="00B91930">
            <w:pPr>
              <w:pStyle w:val="BodyText"/>
              <w:jc w:val="center"/>
              <w:rPr>
                <w:color w:val="000000"/>
                <w:sz w:val="22"/>
                <w:szCs w:val="22"/>
                <w:lang w:val="uk-UA"/>
              </w:rPr>
            </w:pPr>
            <w:r w:rsidRPr="00EF7A28">
              <w:rPr>
                <w:color w:val="000000"/>
                <w:sz w:val="22"/>
                <w:szCs w:val="22"/>
                <w:lang w:val="uk-UA"/>
              </w:rPr>
              <w:t>0,01</w:t>
            </w:r>
          </w:p>
        </w:tc>
        <w:tc>
          <w:tcPr>
            <w:tcW w:w="771" w:type="dxa"/>
          </w:tcPr>
          <w:p w:rsidR="002F6D83" w:rsidRPr="00EF7A28" w:rsidRDefault="002F6D83" w:rsidP="00B91930">
            <w:pPr>
              <w:pStyle w:val="BodyText"/>
              <w:jc w:val="center"/>
              <w:rPr>
                <w:color w:val="000000"/>
                <w:sz w:val="22"/>
                <w:szCs w:val="22"/>
                <w:lang w:val="uk-UA"/>
              </w:rPr>
            </w:pPr>
            <w:r w:rsidRPr="00EF7A28">
              <w:rPr>
                <w:color w:val="000000"/>
                <w:sz w:val="22"/>
                <w:szCs w:val="22"/>
                <w:lang w:val="uk-UA"/>
              </w:rPr>
              <w:t>0,03</w:t>
            </w:r>
          </w:p>
        </w:tc>
        <w:tc>
          <w:tcPr>
            <w:tcW w:w="772" w:type="dxa"/>
          </w:tcPr>
          <w:p w:rsidR="002F6D83" w:rsidRPr="00EF7A28" w:rsidRDefault="002F6D83" w:rsidP="00B91930">
            <w:pPr>
              <w:pStyle w:val="BodyText"/>
              <w:jc w:val="center"/>
              <w:rPr>
                <w:color w:val="000000"/>
                <w:sz w:val="22"/>
                <w:szCs w:val="22"/>
                <w:lang w:val="uk-UA"/>
              </w:rPr>
            </w:pPr>
            <w:r w:rsidRPr="00EF7A28">
              <w:rPr>
                <w:color w:val="000000"/>
                <w:sz w:val="22"/>
                <w:szCs w:val="22"/>
                <w:lang w:val="uk-UA"/>
              </w:rPr>
              <w:t>0,03</w:t>
            </w:r>
          </w:p>
        </w:tc>
      </w:tr>
      <w:tr w:rsidR="002F6D83" w:rsidRPr="007C5959" w:rsidTr="00416208">
        <w:trPr>
          <w:trHeight w:val="281"/>
        </w:trPr>
        <w:tc>
          <w:tcPr>
            <w:tcW w:w="5007" w:type="dxa"/>
          </w:tcPr>
          <w:p w:rsidR="002F6D83" w:rsidRPr="00EF7A28" w:rsidRDefault="002F6D83" w:rsidP="00B91930">
            <w:pPr>
              <w:pStyle w:val="BodyText"/>
              <w:jc w:val="both"/>
              <w:rPr>
                <w:color w:val="000000"/>
                <w:sz w:val="22"/>
                <w:szCs w:val="22"/>
                <w:lang w:val="uk-UA"/>
              </w:rPr>
            </w:pPr>
            <w:r w:rsidRPr="00EF7A28">
              <w:rPr>
                <w:color w:val="000000"/>
                <w:sz w:val="22"/>
                <w:szCs w:val="22"/>
                <w:lang w:val="uk-UA"/>
              </w:rPr>
              <w:t>10. Дія підземного вогню, вулканічна діяльність</w:t>
            </w:r>
          </w:p>
        </w:tc>
        <w:tc>
          <w:tcPr>
            <w:tcW w:w="771" w:type="dxa"/>
          </w:tcPr>
          <w:p w:rsidR="002F6D83" w:rsidRPr="00EF7A28" w:rsidRDefault="002F6D83" w:rsidP="00B91930">
            <w:pPr>
              <w:pStyle w:val="BodyText"/>
              <w:jc w:val="center"/>
              <w:rPr>
                <w:color w:val="000000"/>
                <w:sz w:val="22"/>
                <w:szCs w:val="22"/>
                <w:lang w:val="uk-UA"/>
              </w:rPr>
            </w:pPr>
            <w:r w:rsidRPr="00EF7A28">
              <w:rPr>
                <w:color w:val="000000"/>
                <w:sz w:val="22"/>
                <w:szCs w:val="22"/>
                <w:lang w:val="uk-UA"/>
              </w:rPr>
              <w:t>0,02</w:t>
            </w:r>
          </w:p>
        </w:tc>
        <w:tc>
          <w:tcPr>
            <w:tcW w:w="771" w:type="dxa"/>
          </w:tcPr>
          <w:p w:rsidR="002F6D83" w:rsidRPr="00EF7A28" w:rsidRDefault="002F6D83" w:rsidP="00B91930">
            <w:pPr>
              <w:pStyle w:val="BodyText"/>
              <w:jc w:val="center"/>
              <w:rPr>
                <w:color w:val="000000"/>
                <w:sz w:val="22"/>
                <w:szCs w:val="22"/>
                <w:lang w:val="uk-UA"/>
              </w:rPr>
            </w:pPr>
            <w:r w:rsidRPr="00EF7A28">
              <w:rPr>
                <w:color w:val="000000"/>
                <w:sz w:val="22"/>
                <w:szCs w:val="22"/>
                <w:lang w:val="uk-UA"/>
              </w:rPr>
              <w:t>0,02</w:t>
            </w:r>
          </w:p>
        </w:tc>
        <w:tc>
          <w:tcPr>
            <w:tcW w:w="771" w:type="dxa"/>
          </w:tcPr>
          <w:p w:rsidR="002F6D83" w:rsidRPr="00EF7A28" w:rsidRDefault="002F6D83" w:rsidP="00B91930">
            <w:pPr>
              <w:pStyle w:val="BodyText"/>
              <w:jc w:val="center"/>
              <w:rPr>
                <w:color w:val="000000"/>
                <w:sz w:val="22"/>
                <w:szCs w:val="22"/>
                <w:lang w:val="uk-UA"/>
              </w:rPr>
            </w:pPr>
            <w:r w:rsidRPr="00EF7A28">
              <w:rPr>
                <w:color w:val="000000"/>
                <w:sz w:val="22"/>
                <w:szCs w:val="22"/>
                <w:lang w:val="uk-UA"/>
              </w:rPr>
              <w:t>0,02</w:t>
            </w:r>
          </w:p>
        </w:tc>
        <w:tc>
          <w:tcPr>
            <w:tcW w:w="771" w:type="dxa"/>
          </w:tcPr>
          <w:p w:rsidR="002F6D83" w:rsidRPr="00EF7A28" w:rsidRDefault="002F6D83" w:rsidP="00B91930">
            <w:pPr>
              <w:pStyle w:val="BodyText"/>
              <w:jc w:val="center"/>
              <w:rPr>
                <w:color w:val="000000"/>
                <w:sz w:val="22"/>
                <w:szCs w:val="22"/>
                <w:lang w:val="uk-UA"/>
              </w:rPr>
            </w:pPr>
            <w:r w:rsidRPr="00EF7A28">
              <w:rPr>
                <w:color w:val="000000"/>
                <w:sz w:val="22"/>
                <w:szCs w:val="22"/>
                <w:lang w:val="uk-UA"/>
              </w:rPr>
              <w:t>0,01</w:t>
            </w:r>
          </w:p>
        </w:tc>
        <w:tc>
          <w:tcPr>
            <w:tcW w:w="771" w:type="dxa"/>
          </w:tcPr>
          <w:p w:rsidR="002F6D83" w:rsidRPr="00EF7A28" w:rsidRDefault="002F6D83" w:rsidP="00B91930">
            <w:pPr>
              <w:pStyle w:val="BodyText"/>
              <w:jc w:val="center"/>
              <w:rPr>
                <w:color w:val="000000"/>
                <w:sz w:val="22"/>
                <w:szCs w:val="22"/>
                <w:lang w:val="uk-UA"/>
              </w:rPr>
            </w:pPr>
            <w:r w:rsidRPr="00EF7A28">
              <w:rPr>
                <w:color w:val="000000"/>
                <w:sz w:val="22"/>
                <w:szCs w:val="22"/>
                <w:lang w:val="uk-UA"/>
              </w:rPr>
              <w:t>0,01</w:t>
            </w:r>
          </w:p>
        </w:tc>
        <w:tc>
          <w:tcPr>
            <w:tcW w:w="771" w:type="dxa"/>
          </w:tcPr>
          <w:p w:rsidR="002F6D83" w:rsidRPr="00EF7A28" w:rsidRDefault="002F6D83" w:rsidP="00B91930">
            <w:pPr>
              <w:pStyle w:val="BodyText"/>
              <w:jc w:val="center"/>
              <w:rPr>
                <w:color w:val="000000"/>
                <w:sz w:val="22"/>
                <w:szCs w:val="22"/>
                <w:lang w:val="uk-UA"/>
              </w:rPr>
            </w:pPr>
            <w:r w:rsidRPr="00EF7A28">
              <w:rPr>
                <w:color w:val="000000"/>
                <w:sz w:val="22"/>
                <w:szCs w:val="22"/>
                <w:lang w:val="uk-UA"/>
              </w:rPr>
              <w:t>0,02</w:t>
            </w:r>
          </w:p>
        </w:tc>
        <w:tc>
          <w:tcPr>
            <w:tcW w:w="772" w:type="dxa"/>
          </w:tcPr>
          <w:p w:rsidR="002F6D83" w:rsidRPr="00EF7A28" w:rsidRDefault="002F6D83" w:rsidP="00B91930">
            <w:pPr>
              <w:pStyle w:val="BodyText"/>
              <w:jc w:val="center"/>
              <w:rPr>
                <w:color w:val="000000"/>
                <w:sz w:val="22"/>
                <w:szCs w:val="22"/>
                <w:lang w:val="uk-UA"/>
              </w:rPr>
            </w:pPr>
            <w:r w:rsidRPr="00EF7A28">
              <w:rPr>
                <w:color w:val="000000"/>
                <w:sz w:val="22"/>
                <w:szCs w:val="22"/>
                <w:lang w:val="uk-UA"/>
              </w:rPr>
              <w:t>0,02</w:t>
            </w:r>
          </w:p>
        </w:tc>
      </w:tr>
      <w:tr w:rsidR="002F6D83" w:rsidRPr="007C5959" w:rsidTr="00416208">
        <w:trPr>
          <w:trHeight w:val="281"/>
        </w:trPr>
        <w:tc>
          <w:tcPr>
            <w:tcW w:w="5007" w:type="dxa"/>
          </w:tcPr>
          <w:p w:rsidR="002F6D83" w:rsidRPr="00EF7A28" w:rsidRDefault="002F6D83" w:rsidP="00B91930">
            <w:pPr>
              <w:pStyle w:val="BodyText"/>
              <w:jc w:val="both"/>
              <w:rPr>
                <w:color w:val="000000"/>
                <w:sz w:val="22"/>
                <w:szCs w:val="22"/>
                <w:lang w:val="uk-UA"/>
              </w:rPr>
            </w:pPr>
            <w:r w:rsidRPr="00EF7A28">
              <w:rPr>
                <w:color w:val="000000"/>
                <w:sz w:val="22"/>
                <w:szCs w:val="22"/>
                <w:lang w:val="uk-UA"/>
              </w:rPr>
              <w:t>11. Схід лавин, обвал, зсув, сель</w:t>
            </w:r>
          </w:p>
        </w:tc>
        <w:tc>
          <w:tcPr>
            <w:tcW w:w="771" w:type="dxa"/>
          </w:tcPr>
          <w:p w:rsidR="002F6D83" w:rsidRPr="00EF7A28" w:rsidRDefault="002F6D83" w:rsidP="00B91930">
            <w:pPr>
              <w:pStyle w:val="BodyText"/>
              <w:jc w:val="center"/>
              <w:rPr>
                <w:color w:val="000000"/>
                <w:sz w:val="22"/>
                <w:szCs w:val="22"/>
                <w:lang w:val="uk-UA"/>
              </w:rPr>
            </w:pPr>
            <w:r w:rsidRPr="00EF7A28">
              <w:rPr>
                <w:color w:val="000000"/>
                <w:sz w:val="22"/>
                <w:szCs w:val="22"/>
                <w:lang w:val="uk-UA"/>
              </w:rPr>
              <w:t>0,06</w:t>
            </w:r>
          </w:p>
        </w:tc>
        <w:tc>
          <w:tcPr>
            <w:tcW w:w="771" w:type="dxa"/>
          </w:tcPr>
          <w:p w:rsidR="002F6D83" w:rsidRPr="00EF7A28" w:rsidRDefault="002F6D83" w:rsidP="00B91930">
            <w:pPr>
              <w:pStyle w:val="BodyText"/>
              <w:jc w:val="center"/>
              <w:rPr>
                <w:color w:val="000000"/>
                <w:sz w:val="22"/>
                <w:szCs w:val="22"/>
                <w:lang w:val="uk-UA"/>
              </w:rPr>
            </w:pPr>
            <w:r w:rsidRPr="00EF7A28">
              <w:rPr>
                <w:color w:val="000000"/>
                <w:sz w:val="22"/>
                <w:szCs w:val="22"/>
                <w:lang w:val="uk-UA"/>
              </w:rPr>
              <w:t>0,06</w:t>
            </w:r>
          </w:p>
        </w:tc>
        <w:tc>
          <w:tcPr>
            <w:tcW w:w="771" w:type="dxa"/>
          </w:tcPr>
          <w:p w:rsidR="002F6D83" w:rsidRPr="00EF7A28" w:rsidRDefault="002F6D83" w:rsidP="00B91930">
            <w:pPr>
              <w:pStyle w:val="BodyText"/>
              <w:jc w:val="center"/>
              <w:rPr>
                <w:color w:val="000000"/>
                <w:sz w:val="22"/>
                <w:szCs w:val="22"/>
                <w:lang w:val="uk-UA"/>
              </w:rPr>
            </w:pPr>
            <w:r w:rsidRPr="00EF7A28">
              <w:rPr>
                <w:color w:val="000000"/>
                <w:sz w:val="22"/>
                <w:szCs w:val="22"/>
                <w:lang w:val="uk-UA"/>
              </w:rPr>
              <w:t>0,02</w:t>
            </w:r>
          </w:p>
        </w:tc>
        <w:tc>
          <w:tcPr>
            <w:tcW w:w="771" w:type="dxa"/>
          </w:tcPr>
          <w:p w:rsidR="002F6D83" w:rsidRPr="00EF7A28" w:rsidRDefault="002F6D83" w:rsidP="00B91930">
            <w:pPr>
              <w:pStyle w:val="BodyText"/>
              <w:jc w:val="center"/>
              <w:rPr>
                <w:color w:val="000000"/>
                <w:sz w:val="22"/>
                <w:szCs w:val="22"/>
                <w:lang w:val="uk-UA"/>
              </w:rPr>
            </w:pPr>
            <w:r w:rsidRPr="00EF7A28">
              <w:rPr>
                <w:color w:val="000000"/>
                <w:sz w:val="22"/>
                <w:szCs w:val="22"/>
                <w:lang w:val="uk-UA"/>
              </w:rPr>
              <w:t>0,02</w:t>
            </w:r>
          </w:p>
        </w:tc>
        <w:tc>
          <w:tcPr>
            <w:tcW w:w="771" w:type="dxa"/>
          </w:tcPr>
          <w:p w:rsidR="002F6D83" w:rsidRPr="00EF7A28" w:rsidRDefault="002F6D83" w:rsidP="00B91930">
            <w:pPr>
              <w:pStyle w:val="BodyText"/>
              <w:jc w:val="center"/>
              <w:rPr>
                <w:color w:val="000000"/>
                <w:sz w:val="22"/>
                <w:szCs w:val="22"/>
                <w:lang w:val="uk-UA"/>
              </w:rPr>
            </w:pPr>
            <w:r w:rsidRPr="00EF7A28">
              <w:rPr>
                <w:color w:val="000000"/>
                <w:sz w:val="22"/>
                <w:szCs w:val="22"/>
                <w:lang w:val="uk-UA"/>
              </w:rPr>
              <w:t>0,02</w:t>
            </w:r>
          </w:p>
        </w:tc>
        <w:tc>
          <w:tcPr>
            <w:tcW w:w="771" w:type="dxa"/>
          </w:tcPr>
          <w:p w:rsidR="002F6D83" w:rsidRPr="00EF7A28" w:rsidRDefault="002F6D83" w:rsidP="00B91930">
            <w:pPr>
              <w:pStyle w:val="BodyText"/>
              <w:jc w:val="center"/>
              <w:rPr>
                <w:color w:val="000000"/>
                <w:sz w:val="22"/>
                <w:szCs w:val="22"/>
                <w:lang w:val="uk-UA"/>
              </w:rPr>
            </w:pPr>
            <w:r w:rsidRPr="00EF7A28">
              <w:rPr>
                <w:color w:val="000000"/>
                <w:sz w:val="22"/>
                <w:szCs w:val="22"/>
                <w:lang w:val="uk-UA"/>
              </w:rPr>
              <w:t>0,05</w:t>
            </w:r>
          </w:p>
        </w:tc>
        <w:tc>
          <w:tcPr>
            <w:tcW w:w="772" w:type="dxa"/>
          </w:tcPr>
          <w:p w:rsidR="002F6D83" w:rsidRPr="00EF7A28" w:rsidRDefault="002F6D83" w:rsidP="00B91930">
            <w:pPr>
              <w:pStyle w:val="BodyText"/>
              <w:jc w:val="center"/>
              <w:rPr>
                <w:color w:val="000000"/>
                <w:sz w:val="22"/>
                <w:szCs w:val="22"/>
                <w:lang w:val="uk-UA"/>
              </w:rPr>
            </w:pPr>
            <w:r w:rsidRPr="00EF7A28">
              <w:rPr>
                <w:color w:val="000000"/>
                <w:sz w:val="22"/>
                <w:szCs w:val="22"/>
                <w:lang w:val="uk-UA"/>
              </w:rPr>
              <w:t>0,05</w:t>
            </w:r>
          </w:p>
        </w:tc>
      </w:tr>
      <w:tr w:rsidR="002F6D83" w:rsidRPr="007C5959" w:rsidTr="00416208">
        <w:trPr>
          <w:trHeight w:val="281"/>
        </w:trPr>
        <w:tc>
          <w:tcPr>
            <w:tcW w:w="5007" w:type="dxa"/>
          </w:tcPr>
          <w:p w:rsidR="002F6D83" w:rsidRPr="00EF7A28" w:rsidRDefault="002F6D83" w:rsidP="00B91930">
            <w:pPr>
              <w:pStyle w:val="BodyText"/>
              <w:jc w:val="both"/>
              <w:rPr>
                <w:color w:val="000000"/>
                <w:sz w:val="22"/>
                <w:szCs w:val="22"/>
                <w:lang w:val="uk-UA"/>
              </w:rPr>
            </w:pPr>
            <w:r w:rsidRPr="00EF7A28">
              <w:rPr>
                <w:color w:val="000000"/>
                <w:sz w:val="22"/>
                <w:szCs w:val="22"/>
                <w:lang w:val="uk-UA"/>
              </w:rPr>
              <w:t>12. Падіння дерев, каміння, предметів</w:t>
            </w:r>
          </w:p>
        </w:tc>
        <w:tc>
          <w:tcPr>
            <w:tcW w:w="771" w:type="dxa"/>
          </w:tcPr>
          <w:p w:rsidR="002F6D83" w:rsidRPr="00EF7A28" w:rsidRDefault="002F6D83" w:rsidP="00B91930">
            <w:pPr>
              <w:pStyle w:val="BodyText"/>
              <w:jc w:val="center"/>
              <w:rPr>
                <w:color w:val="000000"/>
                <w:sz w:val="22"/>
                <w:szCs w:val="22"/>
                <w:lang w:val="uk-UA"/>
              </w:rPr>
            </w:pPr>
            <w:r w:rsidRPr="00EF7A28">
              <w:rPr>
                <w:color w:val="000000"/>
                <w:sz w:val="22"/>
                <w:szCs w:val="22"/>
                <w:lang w:val="uk-UA"/>
              </w:rPr>
              <w:t>0,06</w:t>
            </w:r>
          </w:p>
        </w:tc>
        <w:tc>
          <w:tcPr>
            <w:tcW w:w="771" w:type="dxa"/>
          </w:tcPr>
          <w:p w:rsidR="002F6D83" w:rsidRPr="00EF7A28" w:rsidRDefault="002F6D83" w:rsidP="00B91930">
            <w:pPr>
              <w:pStyle w:val="BodyText"/>
              <w:jc w:val="center"/>
              <w:rPr>
                <w:color w:val="000000"/>
                <w:sz w:val="22"/>
                <w:szCs w:val="22"/>
                <w:lang w:val="uk-UA"/>
              </w:rPr>
            </w:pPr>
            <w:r w:rsidRPr="00EF7A28">
              <w:rPr>
                <w:color w:val="000000"/>
                <w:sz w:val="22"/>
                <w:szCs w:val="22"/>
                <w:lang w:val="uk-UA"/>
              </w:rPr>
              <w:t>0,01</w:t>
            </w:r>
          </w:p>
        </w:tc>
        <w:tc>
          <w:tcPr>
            <w:tcW w:w="771" w:type="dxa"/>
          </w:tcPr>
          <w:p w:rsidR="002F6D83" w:rsidRPr="00EF7A28" w:rsidRDefault="002F6D83" w:rsidP="00B91930">
            <w:pPr>
              <w:pStyle w:val="BodyText"/>
              <w:jc w:val="center"/>
              <w:rPr>
                <w:color w:val="000000"/>
                <w:sz w:val="22"/>
                <w:szCs w:val="22"/>
                <w:lang w:val="uk-UA"/>
              </w:rPr>
            </w:pPr>
            <w:r w:rsidRPr="00EF7A28">
              <w:rPr>
                <w:color w:val="000000"/>
                <w:sz w:val="22"/>
                <w:szCs w:val="22"/>
                <w:lang w:val="uk-UA"/>
              </w:rPr>
              <w:t>0,02</w:t>
            </w:r>
          </w:p>
        </w:tc>
        <w:tc>
          <w:tcPr>
            <w:tcW w:w="771" w:type="dxa"/>
          </w:tcPr>
          <w:p w:rsidR="002F6D83" w:rsidRPr="00EF7A28" w:rsidRDefault="002F6D83" w:rsidP="00B91930">
            <w:pPr>
              <w:pStyle w:val="BodyText"/>
              <w:jc w:val="center"/>
              <w:rPr>
                <w:color w:val="000000"/>
                <w:sz w:val="22"/>
                <w:szCs w:val="22"/>
                <w:lang w:val="uk-UA"/>
              </w:rPr>
            </w:pPr>
            <w:r w:rsidRPr="00EF7A28">
              <w:rPr>
                <w:color w:val="000000"/>
                <w:sz w:val="22"/>
                <w:szCs w:val="22"/>
                <w:lang w:val="uk-UA"/>
              </w:rPr>
              <w:t>0,02</w:t>
            </w:r>
          </w:p>
        </w:tc>
        <w:tc>
          <w:tcPr>
            <w:tcW w:w="771" w:type="dxa"/>
          </w:tcPr>
          <w:p w:rsidR="002F6D83" w:rsidRPr="00EF7A28" w:rsidRDefault="002F6D83" w:rsidP="00B91930">
            <w:pPr>
              <w:pStyle w:val="BodyText"/>
              <w:jc w:val="center"/>
              <w:rPr>
                <w:color w:val="000000"/>
                <w:sz w:val="22"/>
                <w:szCs w:val="22"/>
                <w:lang w:val="uk-UA"/>
              </w:rPr>
            </w:pPr>
            <w:r w:rsidRPr="00EF7A28">
              <w:rPr>
                <w:color w:val="000000"/>
                <w:sz w:val="22"/>
                <w:szCs w:val="22"/>
                <w:lang w:val="uk-UA"/>
              </w:rPr>
              <w:t>0,02</w:t>
            </w:r>
          </w:p>
        </w:tc>
        <w:tc>
          <w:tcPr>
            <w:tcW w:w="771" w:type="dxa"/>
          </w:tcPr>
          <w:p w:rsidR="002F6D83" w:rsidRPr="00EF7A28" w:rsidRDefault="002F6D83" w:rsidP="00B91930">
            <w:pPr>
              <w:pStyle w:val="BodyText"/>
              <w:jc w:val="center"/>
              <w:rPr>
                <w:color w:val="000000"/>
                <w:sz w:val="22"/>
                <w:szCs w:val="22"/>
                <w:lang w:val="uk-UA"/>
              </w:rPr>
            </w:pPr>
            <w:r w:rsidRPr="00EF7A28">
              <w:rPr>
                <w:color w:val="000000"/>
                <w:sz w:val="22"/>
                <w:szCs w:val="22"/>
                <w:lang w:val="uk-UA"/>
              </w:rPr>
              <w:t>0,03</w:t>
            </w:r>
          </w:p>
        </w:tc>
        <w:tc>
          <w:tcPr>
            <w:tcW w:w="772" w:type="dxa"/>
          </w:tcPr>
          <w:p w:rsidR="002F6D83" w:rsidRPr="00EF7A28" w:rsidRDefault="002F6D83" w:rsidP="00B91930">
            <w:pPr>
              <w:pStyle w:val="BodyText"/>
              <w:jc w:val="center"/>
              <w:rPr>
                <w:color w:val="000000"/>
                <w:sz w:val="22"/>
                <w:szCs w:val="22"/>
                <w:lang w:val="uk-UA"/>
              </w:rPr>
            </w:pPr>
            <w:r w:rsidRPr="00EF7A28">
              <w:rPr>
                <w:color w:val="000000"/>
                <w:sz w:val="22"/>
                <w:szCs w:val="22"/>
                <w:lang w:val="uk-UA"/>
              </w:rPr>
              <w:t>0,03</w:t>
            </w:r>
          </w:p>
        </w:tc>
      </w:tr>
      <w:tr w:rsidR="002F6D83" w:rsidRPr="007C5959" w:rsidTr="00416208">
        <w:trPr>
          <w:trHeight w:val="281"/>
        </w:trPr>
        <w:tc>
          <w:tcPr>
            <w:tcW w:w="5007" w:type="dxa"/>
          </w:tcPr>
          <w:p w:rsidR="002F6D83" w:rsidRPr="00EF7A28" w:rsidRDefault="002F6D83" w:rsidP="00B91930">
            <w:pPr>
              <w:pStyle w:val="BodyText"/>
              <w:jc w:val="both"/>
              <w:rPr>
                <w:color w:val="000000"/>
                <w:sz w:val="22"/>
                <w:szCs w:val="22"/>
                <w:lang w:val="uk-UA"/>
              </w:rPr>
            </w:pPr>
            <w:r w:rsidRPr="00EF7A28">
              <w:rPr>
                <w:color w:val="000000"/>
                <w:sz w:val="22"/>
                <w:szCs w:val="22"/>
                <w:lang w:val="uk-UA"/>
              </w:rPr>
              <w:t>13. Просадка ґрунту</w:t>
            </w:r>
          </w:p>
        </w:tc>
        <w:tc>
          <w:tcPr>
            <w:tcW w:w="771" w:type="dxa"/>
          </w:tcPr>
          <w:p w:rsidR="002F6D83" w:rsidRPr="00EF7A28" w:rsidRDefault="002F6D83" w:rsidP="00B91930">
            <w:pPr>
              <w:pStyle w:val="BodyText"/>
              <w:jc w:val="center"/>
              <w:rPr>
                <w:color w:val="000000"/>
                <w:sz w:val="22"/>
                <w:szCs w:val="22"/>
                <w:lang w:val="uk-UA"/>
              </w:rPr>
            </w:pPr>
            <w:r w:rsidRPr="00EF7A28">
              <w:rPr>
                <w:color w:val="000000"/>
                <w:sz w:val="22"/>
                <w:szCs w:val="22"/>
                <w:lang w:val="uk-UA"/>
              </w:rPr>
              <w:t>0,06</w:t>
            </w:r>
          </w:p>
        </w:tc>
        <w:tc>
          <w:tcPr>
            <w:tcW w:w="771" w:type="dxa"/>
          </w:tcPr>
          <w:p w:rsidR="002F6D83" w:rsidRPr="00EF7A28" w:rsidRDefault="002F6D83" w:rsidP="00B91930">
            <w:pPr>
              <w:pStyle w:val="BodyText"/>
              <w:jc w:val="center"/>
              <w:rPr>
                <w:color w:val="000000"/>
                <w:sz w:val="22"/>
                <w:szCs w:val="22"/>
                <w:lang w:val="uk-UA"/>
              </w:rPr>
            </w:pPr>
            <w:r w:rsidRPr="00EF7A28">
              <w:rPr>
                <w:color w:val="000000"/>
                <w:sz w:val="22"/>
                <w:szCs w:val="22"/>
                <w:lang w:val="uk-UA"/>
              </w:rPr>
              <w:t>0,06</w:t>
            </w:r>
          </w:p>
        </w:tc>
        <w:tc>
          <w:tcPr>
            <w:tcW w:w="771" w:type="dxa"/>
          </w:tcPr>
          <w:p w:rsidR="002F6D83" w:rsidRPr="00EF7A28" w:rsidRDefault="002F6D83" w:rsidP="00B91930">
            <w:pPr>
              <w:pStyle w:val="BodyText"/>
              <w:jc w:val="center"/>
              <w:rPr>
                <w:color w:val="000000"/>
                <w:sz w:val="22"/>
                <w:szCs w:val="22"/>
                <w:lang w:val="uk-UA"/>
              </w:rPr>
            </w:pPr>
            <w:r w:rsidRPr="00EF7A28">
              <w:rPr>
                <w:color w:val="000000"/>
                <w:sz w:val="22"/>
                <w:szCs w:val="22"/>
                <w:lang w:val="uk-UA"/>
              </w:rPr>
              <w:t>0,04</w:t>
            </w:r>
          </w:p>
        </w:tc>
        <w:tc>
          <w:tcPr>
            <w:tcW w:w="771" w:type="dxa"/>
          </w:tcPr>
          <w:p w:rsidR="002F6D83" w:rsidRPr="00EF7A28" w:rsidRDefault="002F6D83" w:rsidP="00B91930">
            <w:pPr>
              <w:pStyle w:val="BodyText"/>
              <w:jc w:val="center"/>
              <w:rPr>
                <w:color w:val="000000"/>
                <w:sz w:val="22"/>
                <w:szCs w:val="22"/>
                <w:lang w:val="uk-UA"/>
              </w:rPr>
            </w:pPr>
            <w:r w:rsidRPr="00EF7A28">
              <w:rPr>
                <w:color w:val="000000"/>
                <w:sz w:val="22"/>
                <w:szCs w:val="22"/>
                <w:lang w:val="uk-UA"/>
              </w:rPr>
              <w:t>0,01</w:t>
            </w:r>
          </w:p>
        </w:tc>
        <w:tc>
          <w:tcPr>
            <w:tcW w:w="771" w:type="dxa"/>
          </w:tcPr>
          <w:p w:rsidR="002F6D83" w:rsidRPr="00EF7A28" w:rsidRDefault="002F6D83" w:rsidP="00B91930">
            <w:pPr>
              <w:pStyle w:val="BodyText"/>
              <w:jc w:val="center"/>
              <w:rPr>
                <w:color w:val="000000"/>
                <w:sz w:val="22"/>
                <w:szCs w:val="22"/>
                <w:lang w:val="uk-UA"/>
              </w:rPr>
            </w:pPr>
            <w:r w:rsidRPr="00EF7A28">
              <w:rPr>
                <w:color w:val="000000"/>
                <w:sz w:val="22"/>
                <w:szCs w:val="22"/>
                <w:lang w:val="uk-UA"/>
              </w:rPr>
              <w:t>0,01</w:t>
            </w:r>
          </w:p>
        </w:tc>
        <w:tc>
          <w:tcPr>
            <w:tcW w:w="771" w:type="dxa"/>
          </w:tcPr>
          <w:p w:rsidR="002F6D83" w:rsidRPr="00EF7A28" w:rsidRDefault="002F6D83" w:rsidP="00B91930">
            <w:pPr>
              <w:pStyle w:val="BodyText"/>
              <w:jc w:val="center"/>
              <w:rPr>
                <w:color w:val="000000"/>
                <w:sz w:val="22"/>
                <w:szCs w:val="22"/>
                <w:lang w:val="uk-UA"/>
              </w:rPr>
            </w:pPr>
            <w:r w:rsidRPr="00EF7A28">
              <w:rPr>
                <w:color w:val="000000"/>
                <w:sz w:val="22"/>
                <w:szCs w:val="22"/>
                <w:lang w:val="uk-UA"/>
              </w:rPr>
              <w:t>0,05</w:t>
            </w:r>
          </w:p>
        </w:tc>
        <w:tc>
          <w:tcPr>
            <w:tcW w:w="772" w:type="dxa"/>
          </w:tcPr>
          <w:p w:rsidR="002F6D83" w:rsidRPr="00EF7A28" w:rsidRDefault="002F6D83" w:rsidP="00B91930">
            <w:pPr>
              <w:pStyle w:val="BodyText"/>
              <w:jc w:val="center"/>
              <w:rPr>
                <w:color w:val="000000"/>
                <w:sz w:val="22"/>
                <w:szCs w:val="22"/>
                <w:lang w:val="uk-UA"/>
              </w:rPr>
            </w:pPr>
            <w:r w:rsidRPr="00EF7A28">
              <w:rPr>
                <w:color w:val="000000"/>
                <w:sz w:val="22"/>
                <w:szCs w:val="22"/>
                <w:lang w:val="uk-UA"/>
              </w:rPr>
              <w:t>0,05</w:t>
            </w:r>
          </w:p>
        </w:tc>
      </w:tr>
      <w:tr w:rsidR="002F6D83" w:rsidRPr="007C5959" w:rsidTr="00416208">
        <w:trPr>
          <w:trHeight w:val="281"/>
        </w:trPr>
        <w:tc>
          <w:tcPr>
            <w:tcW w:w="5007" w:type="dxa"/>
          </w:tcPr>
          <w:p w:rsidR="002F6D83" w:rsidRPr="00EF7A28" w:rsidRDefault="002F6D83" w:rsidP="00B91930">
            <w:pPr>
              <w:pStyle w:val="BodyText"/>
              <w:jc w:val="both"/>
              <w:rPr>
                <w:color w:val="000000"/>
                <w:sz w:val="22"/>
                <w:szCs w:val="22"/>
                <w:lang w:val="uk-UA"/>
              </w:rPr>
            </w:pPr>
            <w:r w:rsidRPr="00EF7A28">
              <w:rPr>
                <w:color w:val="000000"/>
                <w:sz w:val="22"/>
                <w:szCs w:val="22"/>
                <w:lang w:val="uk-UA"/>
              </w:rPr>
              <w:t>14. Землетрус, цунамі</w:t>
            </w:r>
          </w:p>
        </w:tc>
        <w:tc>
          <w:tcPr>
            <w:tcW w:w="771" w:type="dxa"/>
          </w:tcPr>
          <w:p w:rsidR="002F6D83" w:rsidRPr="00EF7A28" w:rsidRDefault="002F6D83" w:rsidP="00B91930">
            <w:pPr>
              <w:pStyle w:val="BodyText"/>
              <w:jc w:val="center"/>
              <w:rPr>
                <w:color w:val="000000"/>
                <w:sz w:val="22"/>
                <w:szCs w:val="22"/>
                <w:lang w:val="uk-UA"/>
              </w:rPr>
            </w:pPr>
            <w:r w:rsidRPr="00EF7A28">
              <w:rPr>
                <w:color w:val="000000"/>
                <w:sz w:val="22"/>
                <w:szCs w:val="22"/>
                <w:lang w:val="uk-UA"/>
              </w:rPr>
              <w:t>0,06</w:t>
            </w:r>
          </w:p>
        </w:tc>
        <w:tc>
          <w:tcPr>
            <w:tcW w:w="771" w:type="dxa"/>
          </w:tcPr>
          <w:p w:rsidR="002F6D83" w:rsidRPr="00EF7A28" w:rsidRDefault="002F6D83" w:rsidP="00B91930">
            <w:pPr>
              <w:pStyle w:val="BodyText"/>
              <w:jc w:val="center"/>
              <w:rPr>
                <w:color w:val="000000"/>
                <w:sz w:val="22"/>
                <w:szCs w:val="22"/>
                <w:lang w:val="uk-UA"/>
              </w:rPr>
            </w:pPr>
            <w:r w:rsidRPr="00EF7A28">
              <w:rPr>
                <w:color w:val="000000"/>
                <w:sz w:val="22"/>
                <w:szCs w:val="22"/>
                <w:lang w:val="uk-UA"/>
              </w:rPr>
              <w:t>0,06</w:t>
            </w:r>
          </w:p>
        </w:tc>
        <w:tc>
          <w:tcPr>
            <w:tcW w:w="771" w:type="dxa"/>
          </w:tcPr>
          <w:p w:rsidR="002F6D83" w:rsidRPr="00EF7A28" w:rsidRDefault="002F6D83" w:rsidP="00B91930">
            <w:pPr>
              <w:pStyle w:val="BodyText"/>
              <w:jc w:val="center"/>
              <w:rPr>
                <w:color w:val="000000"/>
                <w:sz w:val="22"/>
                <w:szCs w:val="22"/>
                <w:lang w:val="uk-UA"/>
              </w:rPr>
            </w:pPr>
            <w:r w:rsidRPr="00EF7A28">
              <w:rPr>
                <w:color w:val="000000"/>
                <w:sz w:val="22"/>
                <w:szCs w:val="22"/>
                <w:lang w:val="uk-UA"/>
              </w:rPr>
              <w:t>0,04</w:t>
            </w:r>
          </w:p>
        </w:tc>
        <w:tc>
          <w:tcPr>
            <w:tcW w:w="771" w:type="dxa"/>
          </w:tcPr>
          <w:p w:rsidR="002F6D83" w:rsidRPr="00EF7A28" w:rsidRDefault="002F6D83" w:rsidP="00B91930">
            <w:pPr>
              <w:pStyle w:val="BodyText"/>
              <w:jc w:val="center"/>
              <w:rPr>
                <w:color w:val="000000"/>
                <w:sz w:val="22"/>
                <w:szCs w:val="22"/>
                <w:lang w:val="uk-UA"/>
              </w:rPr>
            </w:pPr>
            <w:r w:rsidRPr="00EF7A28">
              <w:rPr>
                <w:color w:val="000000"/>
                <w:sz w:val="22"/>
                <w:szCs w:val="22"/>
                <w:lang w:val="uk-UA"/>
              </w:rPr>
              <w:t>0,01</w:t>
            </w:r>
          </w:p>
        </w:tc>
        <w:tc>
          <w:tcPr>
            <w:tcW w:w="771" w:type="dxa"/>
          </w:tcPr>
          <w:p w:rsidR="002F6D83" w:rsidRPr="00EF7A28" w:rsidRDefault="002F6D83" w:rsidP="00B91930">
            <w:pPr>
              <w:pStyle w:val="BodyText"/>
              <w:jc w:val="center"/>
              <w:rPr>
                <w:color w:val="000000"/>
                <w:sz w:val="22"/>
                <w:szCs w:val="22"/>
                <w:lang w:val="uk-UA"/>
              </w:rPr>
            </w:pPr>
            <w:r w:rsidRPr="00EF7A28">
              <w:rPr>
                <w:color w:val="000000"/>
                <w:sz w:val="22"/>
                <w:szCs w:val="22"/>
                <w:lang w:val="uk-UA"/>
              </w:rPr>
              <w:t>0,04</w:t>
            </w:r>
          </w:p>
        </w:tc>
        <w:tc>
          <w:tcPr>
            <w:tcW w:w="771" w:type="dxa"/>
          </w:tcPr>
          <w:p w:rsidR="002F6D83" w:rsidRPr="00EF7A28" w:rsidRDefault="002F6D83" w:rsidP="00B91930">
            <w:pPr>
              <w:pStyle w:val="BodyText"/>
              <w:jc w:val="center"/>
              <w:rPr>
                <w:color w:val="000000"/>
                <w:sz w:val="22"/>
                <w:szCs w:val="22"/>
                <w:lang w:val="uk-UA"/>
              </w:rPr>
            </w:pPr>
            <w:r w:rsidRPr="00EF7A28">
              <w:rPr>
                <w:color w:val="000000"/>
                <w:sz w:val="22"/>
                <w:szCs w:val="22"/>
                <w:lang w:val="uk-UA"/>
              </w:rPr>
              <w:t>0,1</w:t>
            </w:r>
          </w:p>
        </w:tc>
        <w:tc>
          <w:tcPr>
            <w:tcW w:w="772" w:type="dxa"/>
          </w:tcPr>
          <w:p w:rsidR="002F6D83" w:rsidRPr="00EF7A28" w:rsidRDefault="002F6D83" w:rsidP="00B91930">
            <w:pPr>
              <w:pStyle w:val="BodyText"/>
              <w:jc w:val="center"/>
              <w:rPr>
                <w:color w:val="000000"/>
                <w:sz w:val="22"/>
                <w:szCs w:val="22"/>
                <w:lang w:val="uk-UA"/>
              </w:rPr>
            </w:pPr>
            <w:r w:rsidRPr="00EF7A28">
              <w:rPr>
                <w:color w:val="000000"/>
                <w:sz w:val="22"/>
                <w:szCs w:val="22"/>
                <w:lang w:val="uk-UA"/>
              </w:rPr>
              <w:t>0,1</w:t>
            </w:r>
          </w:p>
        </w:tc>
      </w:tr>
      <w:tr w:rsidR="002F6D83" w:rsidRPr="007C5959" w:rsidTr="00416208">
        <w:trPr>
          <w:trHeight w:val="281"/>
        </w:trPr>
        <w:tc>
          <w:tcPr>
            <w:tcW w:w="10405" w:type="dxa"/>
            <w:gridSpan w:val="8"/>
            <w:shd w:val="pct15" w:color="auto" w:fill="auto"/>
          </w:tcPr>
          <w:p w:rsidR="002F6D83" w:rsidRPr="00EF7A28" w:rsidRDefault="002F6D83" w:rsidP="00B91930">
            <w:pPr>
              <w:pStyle w:val="BodyText"/>
              <w:jc w:val="center"/>
              <w:rPr>
                <w:i/>
                <w:color w:val="000000"/>
                <w:sz w:val="22"/>
                <w:szCs w:val="22"/>
                <w:lang w:val="uk-UA"/>
              </w:rPr>
            </w:pPr>
            <w:r w:rsidRPr="00EF7A28">
              <w:rPr>
                <w:i/>
                <w:color w:val="000000"/>
                <w:sz w:val="22"/>
                <w:szCs w:val="22"/>
                <w:lang w:val="uk-UA"/>
              </w:rPr>
              <w:t>Додаткові ризики</w:t>
            </w:r>
          </w:p>
        </w:tc>
      </w:tr>
      <w:tr w:rsidR="002F6D83" w:rsidRPr="007C5959" w:rsidTr="00416208">
        <w:trPr>
          <w:trHeight w:val="281"/>
        </w:trPr>
        <w:tc>
          <w:tcPr>
            <w:tcW w:w="5007" w:type="dxa"/>
          </w:tcPr>
          <w:p w:rsidR="002F6D83" w:rsidRPr="00EF7A28" w:rsidRDefault="002F6D83" w:rsidP="00B91930">
            <w:pPr>
              <w:pStyle w:val="BodyText"/>
              <w:jc w:val="both"/>
              <w:rPr>
                <w:color w:val="000000"/>
                <w:sz w:val="22"/>
                <w:szCs w:val="22"/>
                <w:lang w:val="uk-UA"/>
              </w:rPr>
            </w:pPr>
            <w:r w:rsidRPr="00EF7A28">
              <w:rPr>
                <w:color w:val="000000"/>
                <w:sz w:val="22"/>
                <w:szCs w:val="22"/>
                <w:lang w:val="uk-UA"/>
              </w:rPr>
              <w:t>15. Вибух котлів, резервуарів, газосховищ, трубопроводів, інших систем та обладнання</w:t>
            </w:r>
          </w:p>
        </w:tc>
        <w:tc>
          <w:tcPr>
            <w:tcW w:w="771" w:type="dxa"/>
            <w:vAlign w:val="center"/>
          </w:tcPr>
          <w:p w:rsidR="002F6D83" w:rsidRPr="00EF7A28" w:rsidRDefault="002F6D83" w:rsidP="00B91930">
            <w:pPr>
              <w:pStyle w:val="BodyText"/>
              <w:jc w:val="center"/>
              <w:rPr>
                <w:color w:val="000000"/>
                <w:sz w:val="22"/>
                <w:szCs w:val="22"/>
                <w:lang w:val="uk-UA"/>
              </w:rPr>
            </w:pPr>
            <w:r w:rsidRPr="00EF7A28">
              <w:rPr>
                <w:color w:val="000000"/>
                <w:sz w:val="22"/>
                <w:szCs w:val="22"/>
                <w:lang w:val="uk-UA"/>
              </w:rPr>
              <w:t>0,1</w:t>
            </w:r>
          </w:p>
        </w:tc>
        <w:tc>
          <w:tcPr>
            <w:tcW w:w="771" w:type="dxa"/>
            <w:vAlign w:val="center"/>
          </w:tcPr>
          <w:p w:rsidR="002F6D83" w:rsidRPr="00EF7A28" w:rsidRDefault="002F6D83" w:rsidP="00B91930">
            <w:pPr>
              <w:pStyle w:val="BodyText"/>
              <w:jc w:val="center"/>
              <w:rPr>
                <w:color w:val="000000"/>
                <w:sz w:val="22"/>
                <w:szCs w:val="22"/>
                <w:lang w:val="uk-UA"/>
              </w:rPr>
            </w:pPr>
            <w:r w:rsidRPr="00EF7A28">
              <w:rPr>
                <w:color w:val="000000"/>
                <w:sz w:val="22"/>
                <w:szCs w:val="22"/>
                <w:lang w:val="uk-UA"/>
              </w:rPr>
              <w:t>0,1</w:t>
            </w:r>
          </w:p>
        </w:tc>
        <w:tc>
          <w:tcPr>
            <w:tcW w:w="771" w:type="dxa"/>
            <w:vAlign w:val="center"/>
          </w:tcPr>
          <w:p w:rsidR="002F6D83" w:rsidRPr="00EF7A28" w:rsidRDefault="002F6D83" w:rsidP="00B91930">
            <w:pPr>
              <w:pStyle w:val="BodyText"/>
              <w:jc w:val="center"/>
              <w:rPr>
                <w:color w:val="000000"/>
                <w:sz w:val="22"/>
                <w:szCs w:val="22"/>
                <w:lang w:val="uk-UA"/>
              </w:rPr>
            </w:pPr>
            <w:r w:rsidRPr="00EF7A28">
              <w:rPr>
                <w:color w:val="000000"/>
                <w:sz w:val="22"/>
                <w:szCs w:val="22"/>
                <w:lang w:val="uk-UA"/>
              </w:rPr>
              <w:t>0,2</w:t>
            </w:r>
          </w:p>
        </w:tc>
        <w:tc>
          <w:tcPr>
            <w:tcW w:w="771" w:type="dxa"/>
            <w:vAlign w:val="center"/>
          </w:tcPr>
          <w:p w:rsidR="002F6D83" w:rsidRPr="00EF7A28" w:rsidRDefault="002F6D83" w:rsidP="00B91930">
            <w:pPr>
              <w:pStyle w:val="BodyText"/>
              <w:jc w:val="center"/>
              <w:rPr>
                <w:color w:val="000000"/>
                <w:sz w:val="22"/>
                <w:szCs w:val="22"/>
                <w:lang w:val="uk-UA"/>
              </w:rPr>
            </w:pPr>
            <w:r w:rsidRPr="00EF7A28">
              <w:rPr>
                <w:color w:val="000000"/>
                <w:sz w:val="22"/>
                <w:szCs w:val="22"/>
                <w:lang w:val="uk-UA"/>
              </w:rPr>
              <w:t>0,1</w:t>
            </w:r>
          </w:p>
        </w:tc>
        <w:tc>
          <w:tcPr>
            <w:tcW w:w="771" w:type="dxa"/>
            <w:vAlign w:val="center"/>
          </w:tcPr>
          <w:p w:rsidR="002F6D83" w:rsidRPr="00EF7A28" w:rsidRDefault="002F6D83" w:rsidP="00B91930">
            <w:pPr>
              <w:pStyle w:val="BodyText"/>
              <w:jc w:val="center"/>
              <w:rPr>
                <w:color w:val="000000"/>
                <w:sz w:val="22"/>
                <w:szCs w:val="22"/>
                <w:lang w:val="uk-UA"/>
              </w:rPr>
            </w:pPr>
            <w:r w:rsidRPr="00EF7A28">
              <w:rPr>
                <w:color w:val="000000"/>
                <w:sz w:val="22"/>
                <w:szCs w:val="22"/>
                <w:lang w:val="uk-UA"/>
              </w:rPr>
              <w:t>0,1</w:t>
            </w:r>
          </w:p>
        </w:tc>
        <w:tc>
          <w:tcPr>
            <w:tcW w:w="771" w:type="dxa"/>
            <w:vAlign w:val="center"/>
          </w:tcPr>
          <w:p w:rsidR="002F6D83" w:rsidRPr="00EF7A28" w:rsidRDefault="002F6D83" w:rsidP="00B91930">
            <w:pPr>
              <w:pStyle w:val="BodyText"/>
              <w:jc w:val="center"/>
              <w:rPr>
                <w:color w:val="000000"/>
                <w:sz w:val="22"/>
                <w:szCs w:val="22"/>
                <w:lang w:val="uk-UA"/>
              </w:rPr>
            </w:pPr>
            <w:r w:rsidRPr="00EF7A28">
              <w:rPr>
                <w:color w:val="000000"/>
                <w:sz w:val="22"/>
                <w:szCs w:val="22"/>
                <w:lang w:val="uk-UA"/>
              </w:rPr>
              <w:t>0,2</w:t>
            </w:r>
          </w:p>
        </w:tc>
        <w:tc>
          <w:tcPr>
            <w:tcW w:w="772" w:type="dxa"/>
            <w:vAlign w:val="center"/>
          </w:tcPr>
          <w:p w:rsidR="002F6D83" w:rsidRPr="00EF7A28" w:rsidRDefault="002F6D83" w:rsidP="00B91930">
            <w:pPr>
              <w:pStyle w:val="BodyText"/>
              <w:jc w:val="center"/>
              <w:rPr>
                <w:color w:val="000000"/>
                <w:sz w:val="22"/>
                <w:szCs w:val="22"/>
                <w:lang w:val="uk-UA"/>
              </w:rPr>
            </w:pPr>
            <w:r w:rsidRPr="00EF7A28">
              <w:rPr>
                <w:color w:val="000000"/>
                <w:sz w:val="22"/>
                <w:szCs w:val="22"/>
                <w:lang w:val="uk-UA"/>
              </w:rPr>
              <w:t>0,5</w:t>
            </w:r>
          </w:p>
        </w:tc>
      </w:tr>
      <w:tr w:rsidR="002F6D83" w:rsidRPr="007C5959" w:rsidTr="00416208">
        <w:trPr>
          <w:trHeight w:val="281"/>
        </w:trPr>
        <w:tc>
          <w:tcPr>
            <w:tcW w:w="5007" w:type="dxa"/>
          </w:tcPr>
          <w:p w:rsidR="002F6D83" w:rsidRPr="00EF7A28" w:rsidRDefault="002F6D83" w:rsidP="00B91930">
            <w:pPr>
              <w:pStyle w:val="BodyText"/>
              <w:jc w:val="both"/>
              <w:rPr>
                <w:color w:val="000000"/>
                <w:sz w:val="22"/>
                <w:szCs w:val="22"/>
                <w:lang w:val="uk-UA"/>
              </w:rPr>
            </w:pPr>
            <w:r w:rsidRPr="00EF7A28">
              <w:rPr>
                <w:color w:val="000000"/>
                <w:sz w:val="22"/>
                <w:szCs w:val="22"/>
                <w:lang w:val="uk-UA"/>
              </w:rPr>
              <w:t>16. Розчистка від уламків або утилізації</w:t>
            </w:r>
          </w:p>
        </w:tc>
        <w:tc>
          <w:tcPr>
            <w:tcW w:w="771" w:type="dxa"/>
            <w:vAlign w:val="center"/>
          </w:tcPr>
          <w:p w:rsidR="002F6D83" w:rsidRPr="00EF7A28" w:rsidRDefault="002F6D83" w:rsidP="00B91930">
            <w:pPr>
              <w:pStyle w:val="BodyText"/>
              <w:jc w:val="center"/>
              <w:rPr>
                <w:color w:val="000000"/>
                <w:sz w:val="22"/>
                <w:szCs w:val="22"/>
                <w:lang w:val="uk-UA"/>
              </w:rPr>
            </w:pPr>
            <w:r w:rsidRPr="00EF7A28">
              <w:rPr>
                <w:color w:val="000000"/>
                <w:sz w:val="22"/>
                <w:szCs w:val="22"/>
                <w:lang w:val="uk-UA"/>
              </w:rPr>
              <w:t>0,02</w:t>
            </w:r>
          </w:p>
        </w:tc>
        <w:tc>
          <w:tcPr>
            <w:tcW w:w="771" w:type="dxa"/>
            <w:vAlign w:val="center"/>
          </w:tcPr>
          <w:p w:rsidR="002F6D83" w:rsidRPr="00EF7A28" w:rsidRDefault="002F6D83" w:rsidP="00B91930">
            <w:pPr>
              <w:pStyle w:val="BodyText"/>
              <w:jc w:val="center"/>
              <w:rPr>
                <w:color w:val="000000"/>
                <w:sz w:val="22"/>
                <w:szCs w:val="22"/>
                <w:lang w:val="uk-UA"/>
              </w:rPr>
            </w:pPr>
            <w:r w:rsidRPr="00EF7A28">
              <w:rPr>
                <w:color w:val="000000"/>
                <w:sz w:val="22"/>
                <w:szCs w:val="22"/>
                <w:lang w:val="uk-UA"/>
              </w:rPr>
              <w:t>0,02</w:t>
            </w:r>
          </w:p>
        </w:tc>
        <w:tc>
          <w:tcPr>
            <w:tcW w:w="771" w:type="dxa"/>
            <w:vAlign w:val="center"/>
          </w:tcPr>
          <w:p w:rsidR="002F6D83" w:rsidRPr="00EF7A28" w:rsidRDefault="002F6D83" w:rsidP="00B91930">
            <w:pPr>
              <w:pStyle w:val="BodyText"/>
              <w:jc w:val="center"/>
              <w:rPr>
                <w:color w:val="000000"/>
                <w:sz w:val="22"/>
                <w:szCs w:val="22"/>
                <w:lang w:val="uk-UA"/>
              </w:rPr>
            </w:pPr>
            <w:r w:rsidRPr="00EF7A28">
              <w:rPr>
                <w:color w:val="000000"/>
                <w:sz w:val="22"/>
                <w:szCs w:val="22"/>
                <w:lang w:val="uk-UA"/>
              </w:rPr>
              <w:t>0,02</w:t>
            </w:r>
          </w:p>
        </w:tc>
        <w:tc>
          <w:tcPr>
            <w:tcW w:w="771" w:type="dxa"/>
            <w:vAlign w:val="center"/>
          </w:tcPr>
          <w:p w:rsidR="002F6D83" w:rsidRPr="00EF7A28" w:rsidRDefault="002F6D83" w:rsidP="00B91930">
            <w:pPr>
              <w:pStyle w:val="BodyText"/>
              <w:jc w:val="center"/>
              <w:rPr>
                <w:color w:val="000000"/>
                <w:sz w:val="22"/>
                <w:szCs w:val="22"/>
                <w:lang w:val="uk-UA"/>
              </w:rPr>
            </w:pPr>
            <w:r w:rsidRPr="00EF7A28">
              <w:rPr>
                <w:color w:val="000000"/>
                <w:sz w:val="22"/>
                <w:szCs w:val="22"/>
                <w:lang w:val="uk-UA"/>
              </w:rPr>
              <w:t>0,02</w:t>
            </w:r>
          </w:p>
        </w:tc>
        <w:tc>
          <w:tcPr>
            <w:tcW w:w="771" w:type="dxa"/>
            <w:vAlign w:val="center"/>
          </w:tcPr>
          <w:p w:rsidR="002F6D83" w:rsidRPr="00EF7A28" w:rsidRDefault="002F6D83" w:rsidP="00B91930">
            <w:pPr>
              <w:pStyle w:val="BodyText"/>
              <w:jc w:val="center"/>
              <w:rPr>
                <w:color w:val="000000"/>
                <w:sz w:val="22"/>
                <w:szCs w:val="22"/>
                <w:lang w:val="uk-UA"/>
              </w:rPr>
            </w:pPr>
            <w:r w:rsidRPr="00EF7A28">
              <w:rPr>
                <w:color w:val="000000"/>
                <w:sz w:val="22"/>
                <w:szCs w:val="22"/>
                <w:lang w:val="uk-UA"/>
              </w:rPr>
              <w:t>0,06</w:t>
            </w:r>
          </w:p>
        </w:tc>
        <w:tc>
          <w:tcPr>
            <w:tcW w:w="771" w:type="dxa"/>
            <w:vAlign w:val="center"/>
          </w:tcPr>
          <w:p w:rsidR="002F6D83" w:rsidRPr="00EF7A28" w:rsidRDefault="002F6D83" w:rsidP="00B91930">
            <w:pPr>
              <w:pStyle w:val="BodyText"/>
              <w:jc w:val="center"/>
              <w:rPr>
                <w:color w:val="000000"/>
                <w:sz w:val="22"/>
                <w:szCs w:val="22"/>
                <w:lang w:val="uk-UA"/>
              </w:rPr>
            </w:pPr>
            <w:r w:rsidRPr="00EF7A28">
              <w:rPr>
                <w:color w:val="000000"/>
                <w:sz w:val="22"/>
                <w:szCs w:val="22"/>
                <w:lang w:val="uk-UA"/>
              </w:rPr>
              <w:t>0,3</w:t>
            </w:r>
          </w:p>
        </w:tc>
        <w:tc>
          <w:tcPr>
            <w:tcW w:w="772" w:type="dxa"/>
            <w:vAlign w:val="center"/>
          </w:tcPr>
          <w:p w:rsidR="002F6D83" w:rsidRPr="00EF7A28" w:rsidRDefault="002F6D83" w:rsidP="00B91930">
            <w:pPr>
              <w:pStyle w:val="BodyText"/>
              <w:jc w:val="center"/>
              <w:rPr>
                <w:color w:val="000000"/>
                <w:sz w:val="22"/>
                <w:szCs w:val="22"/>
                <w:lang w:val="uk-UA"/>
              </w:rPr>
            </w:pPr>
            <w:r w:rsidRPr="00EF7A28">
              <w:rPr>
                <w:color w:val="000000"/>
                <w:sz w:val="22"/>
                <w:szCs w:val="22"/>
                <w:lang w:val="uk-UA"/>
              </w:rPr>
              <w:t>0,02</w:t>
            </w:r>
          </w:p>
        </w:tc>
      </w:tr>
      <w:tr w:rsidR="002F6D83" w:rsidRPr="007C5959" w:rsidTr="00416208">
        <w:trPr>
          <w:trHeight w:val="281"/>
        </w:trPr>
        <w:tc>
          <w:tcPr>
            <w:tcW w:w="5007" w:type="dxa"/>
          </w:tcPr>
          <w:p w:rsidR="002F6D83" w:rsidRPr="00EF7A28" w:rsidRDefault="002F6D83" w:rsidP="00B91930">
            <w:pPr>
              <w:pStyle w:val="BodyText"/>
              <w:jc w:val="both"/>
              <w:rPr>
                <w:color w:val="000000"/>
                <w:sz w:val="22"/>
                <w:szCs w:val="22"/>
                <w:lang w:val="uk-UA"/>
              </w:rPr>
            </w:pPr>
            <w:r w:rsidRPr="00EF7A28">
              <w:rPr>
                <w:color w:val="000000"/>
                <w:sz w:val="22"/>
                <w:szCs w:val="22"/>
                <w:lang w:val="uk-UA"/>
              </w:rPr>
              <w:t>17.Вимушені розбирання, монтаж або перенесення на інше місце об’єкта або його частин</w:t>
            </w:r>
          </w:p>
        </w:tc>
        <w:tc>
          <w:tcPr>
            <w:tcW w:w="771" w:type="dxa"/>
            <w:vAlign w:val="center"/>
          </w:tcPr>
          <w:p w:rsidR="002F6D83" w:rsidRPr="00EF7A28" w:rsidRDefault="002F6D83" w:rsidP="00B91930">
            <w:pPr>
              <w:pStyle w:val="BodyText"/>
              <w:jc w:val="center"/>
              <w:rPr>
                <w:color w:val="000000"/>
                <w:sz w:val="22"/>
                <w:szCs w:val="22"/>
                <w:lang w:val="uk-UA"/>
              </w:rPr>
            </w:pPr>
            <w:r w:rsidRPr="00EF7A28">
              <w:rPr>
                <w:color w:val="000000"/>
                <w:sz w:val="22"/>
                <w:szCs w:val="22"/>
                <w:lang w:val="uk-UA"/>
              </w:rPr>
              <w:t>0,1</w:t>
            </w:r>
          </w:p>
        </w:tc>
        <w:tc>
          <w:tcPr>
            <w:tcW w:w="771" w:type="dxa"/>
            <w:vAlign w:val="center"/>
          </w:tcPr>
          <w:p w:rsidR="002F6D83" w:rsidRPr="00EF7A28" w:rsidRDefault="002F6D83" w:rsidP="00B91930">
            <w:pPr>
              <w:pStyle w:val="BodyText"/>
              <w:jc w:val="center"/>
              <w:rPr>
                <w:color w:val="000000"/>
                <w:sz w:val="22"/>
                <w:szCs w:val="22"/>
                <w:lang w:val="uk-UA"/>
              </w:rPr>
            </w:pPr>
            <w:r w:rsidRPr="00EF7A28">
              <w:rPr>
                <w:color w:val="000000"/>
                <w:sz w:val="22"/>
                <w:szCs w:val="22"/>
                <w:lang w:val="uk-UA"/>
              </w:rPr>
              <w:t>0,1</w:t>
            </w:r>
          </w:p>
        </w:tc>
        <w:tc>
          <w:tcPr>
            <w:tcW w:w="771" w:type="dxa"/>
            <w:vAlign w:val="center"/>
          </w:tcPr>
          <w:p w:rsidR="002F6D83" w:rsidRPr="00EF7A28" w:rsidRDefault="002F6D83" w:rsidP="00B91930">
            <w:pPr>
              <w:pStyle w:val="BodyText"/>
              <w:jc w:val="center"/>
              <w:rPr>
                <w:color w:val="000000"/>
                <w:sz w:val="22"/>
                <w:szCs w:val="22"/>
                <w:lang w:val="uk-UA"/>
              </w:rPr>
            </w:pPr>
            <w:r w:rsidRPr="00EF7A28">
              <w:rPr>
                <w:color w:val="000000"/>
                <w:sz w:val="22"/>
                <w:szCs w:val="22"/>
                <w:lang w:val="uk-UA"/>
              </w:rPr>
              <w:t>0,03</w:t>
            </w:r>
          </w:p>
        </w:tc>
        <w:tc>
          <w:tcPr>
            <w:tcW w:w="771" w:type="dxa"/>
            <w:vAlign w:val="center"/>
          </w:tcPr>
          <w:p w:rsidR="002F6D83" w:rsidRPr="00EF7A28" w:rsidRDefault="002F6D83" w:rsidP="00B91930">
            <w:pPr>
              <w:pStyle w:val="BodyText"/>
              <w:jc w:val="center"/>
              <w:rPr>
                <w:color w:val="000000"/>
                <w:sz w:val="22"/>
                <w:szCs w:val="22"/>
                <w:lang w:val="uk-UA"/>
              </w:rPr>
            </w:pPr>
            <w:r w:rsidRPr="00EF7A28">
              <w:rPr>
                <w:color w:val="000000"/>
                <w:sz w:val="22"/>
                <w:szCs w:val="22"/>
                <w:lang w:val="uk-UA"/>
              </w:rPr>
              <w:t>0,02</w:t>
            </w:r>
          </w:p>
        </w:tc>
        <w:tc>
          <w:tcPr>
            <w:tcW w:w="771" w:type="dxa"/>
            <w:vAlign w:val="center"/>
          </w:tcPr>
          <w:p w:rsidR="002F6D83" w:rsidRPr="00EF7A28" w:rsidRDefault="002F6D83" w:rsidP="00B91930">
            <w:pPr>
              <w:pStyle w:val="BodyText"/>
              <w:jc w:val="center"/>
              <w:rPr>
                <w:color w:val="000000"/>
                <w:sz w:val="22"/>
                <w:szCs w:val="22"/>
                <w:lang w:val="uk-UA"/>
              </w:rPr>
            </w:pPr>
            <w:r w:rsidRPr="00EF7A28">
              <w:rPr>
                <w:color w:val="000000"/>
                <w:sz w:val="22"/>
                <w:szCs w:val="22"/>
                <w:lang w:val="uk-UA"/>
              </w:rPr>
              <w:t>0,01</w:t>
            </w:r>
          </w:p>
        </w:tc>
        <w:tc>
          <w:tcPr>
            <w:tcW w:w="771" w:type="dxa"/>
            <w:vAlign w:val="center"/>
          </w:tcPr>
          <w:p w:rsidR="002F6D83" w:rsidRPr="00EF7A28" w:rsidRDefault="002F6D83" w:rsidP="00B91930">
            <w:pPr>
              <w:pStyle w:val="BodyText"/>
              <w:jc w:val="center"/>
              <w:rPr>
                <w:color w:val="000000"/>
                <w:sz w:val="22"/>
                <w:szCs w:val="22"/>
                <w:lang w:val="uk-UA"/>
              </w:rPr>
            </w:pPr>
            <w:r w:rsidRPr="00EF7A28">
              <w:rPr>
                <w:color w:val="000000"/>
                <w:sz w:val="22"/>
                <w:szCs w:val="22"/>
                <w:lang w:val="uk-UA"/>
              </w:rPr>
              <w:t>0,03</w:t>
            </w:r>
          </w:p>
        </w:tc>
        <w:tc>
          <w:tcPr>
            <w:tcW w:w="772" w:type="dxa"/>
            <w:vAlign w:val="center"/>
          </w:tcPr>
          <w:p w:rsidR="002F6D83" w:rsidRPr="00EF7A28" w:rsidRDefault="002F6D83" w:rsidP="00B91930">
            <w:pPr>
              <w:pStyle w:val="BodyText"/>
              <w:jc w:val="center"/>
              <w:rPr>
                <w:color w:val="000000"/>
                <w:sz w:val="22"/>
                <w:szCs w:val="22"/>
                <w:lang w:val="uk-UA"/>
              </w:rPr>
            </w:pPr>
            <w:r w:rsidRPr="00EF7A28">
              <w:rPr>
                <w:color w:val="000000"/>
                <w:sz w:val="22"/>
                <w:szCs w:val="22"/>
                <w:lang w:val="uk-UA"/>
              </w:rPr>
              <w:t>0,3</w:t>
            </w:r>
          </w:p>
        </w:tc>
      </w:tr>
      <w:tr w:rsidR="002F6D83" w:rsidRPr="007C5959" w:rsidTr="00416208">
        <w:trPr>
          <w:trHeight w:val="281"/>
        </w:trPr>
        <w:tc>
          <w:tcPr>
            <w:tcW w:w="5007" w:type="dxa"/>
          </w:tcPr>
          <w:p w:rsidR="002F6D83" w:rsidRPr="00EF7A28" w:rsidRDefault="002F6D83" w:rsidP="00B91930">
            <w:pPr>
              <w:pStyle w:val="BodyText"/>
              <w:jc w:val="both"/>
              <w:rPr>
                <w:color w:val="000000"/>
                <w:sz w:val="22"/>
                <w:szCs w:val="22"/>
                <w:lang w:val="uk-UA"/>
              </w:rPr>
            </w:pPr>
            <w:r w:rsidRPr="00EF7A28">
              <w:rPr>
                <w:color w:val="000000"/>
                <w:sz w:val="22"/>
                <w:szCs w:val="22"/>
                <w:lang w:val="uk-UA"/>
              </w:rPr>
              <w:t>18. Пошкодження віконного скла, дзеркал скляних вітрин, рекламних конструкцій (в пакеті з основними ризиками)</w:t>
            </w:r>
          </w:p>
        </w:tc>
        <w:tc>
          <w:tcPr>
            <w:tcW w:w="771" w:type="dxa"/>
            <w:vAlign w:val="center"/>
          </w:tcPr>
          <w:p w:rsidR="002F6D83" w:rsidRPr="00EF7A28" w:rsidRDefault="002F6D83" w:rsidP="00B91930">
            <w:pPr>
              <w:pStyle w:val="BodyText"/>
              <w:jc w:val="center"/>
              <w:rPr>
                <w:color w:val="000000"/>
                <w:sz w:val="22"/>
                <w:szCs w:val="22"/>
                <w:lang w:val="uk-UA"/>
              </w:rPr>
            </w:pPr>
            <w:r w:rsidRPr="00EF7A28">
              <w:rPr>
                <w:color w:val="000000"/>
                <w:sz w:val="22"/>
                <w:szCs w:val="22"/>
                <w:lang w:val="uk-UA"/>
              </w:rPr>
              <w:t>0,03</w:t>
            </w:r>
          </w:p>
        </w:tc>
        <w:tc>
          <w:tcPr>
            <w:tcW w:w="771" w:type="dxa"/>
            <w:vAlign w:val="center"/>
          </w:tcPr>
          <w:p w:rsidR="002F6D83" w:rsidRPr="00EF7A28" w:rsidRDefault="002F6D83" w:rsidP="00B91930">
            <w:pPr>
              <w:pStyle w:val="BodyText"/>
              <w:jc w:val="center"/>
              <w:rPr>
                <w:color w:val="000000"/>
                <w:sz w:val="22"/>
                <w:szCs w:val="22"/>
                <w:lang w:val="uk-UA"/>
              </w:rPr>
            </w:pPr>
            <w:r w:rsidRPr="00EF7A28">
              <w:rPr>
                <w:color w:val="000000"/>
                <w:sz w:val="22"/>
                <w:szCs w:val="22"/>
                <w:lang w:val="uk-UA"/>
              </w:rPr>
              <w:t>0,02</w:t>
            </w:r>
          </w:p>
        </w:tc>
        <w:tc>
          <w:tcPr>
            <w:tcW w:w="771" w:type="dxa"/>
            <w:vAlign w:val="center"/>
          </w:tcPr>
          <w:p w:rsidR="002F6D83" w:rsidRPr="00EF7A28" w:rsidRDefault="002F6D83" w:rsidP="00B91930">
            <w:pPr>
              <w:pStyle w:val="BodyText"/>
              <w:jc w:val="center"/>
              <w:rPr>
                <w:color w:val="000000"/>
                <w:sz w:val="22"/>
                <w:szCs w:val="22"/>
                <w:lang w:val="uk-UA"/>
              </w:rPr>
            </w:pPr>
            <w:r w:rsidRPr="00EF7A28">
              <w:rPr>
                <w:color w:val="000000"/>
                <w:sz w:val="22"/>
                <w:szCs w:val="22"/>
                <w:lang w:val="uk-UA"/>
              </w:rPr>
              <w:t>0,1</w:t>
            </w:r>
          </w:p>
        </w:tc>
        <w:tc>
          <w:tcPr>
            <w:tcW w:w="771" w:type="dxa"/>
            <w:vAlign w:val="center"/>
          </w:tcPr>
          <w:p w:rsidR="002F6D83" w:rsidRPr="00EF7A28" w:rsidRDefault="002F6D83" w:rsidP="00B91930">
            <w:pPr>
              <w:pStyle w:val="BodyText"/>
              <w:jc w:val="center"/>
              <w:rPr>
                <w:color w:val="000000"/>
                <w:sz w:val="22"/>
                <w:szCs w:val="22"/>
                <w:lang w:val="uk-UA"/>
              </w:rPr>
            </w:pPr>
            <w:r w:rsidRPr="00EF7A28">
              <w:rPr>
                <w:color w:val="000000"/>
                <w:sz w:val="22"/>
                <w:szCs w:val="22"/>
                <w:lang w:val="uk-UA"/>
              </w:rPr>
              <w:t>0,03</w:t>
            </w:r>
          </w:p>
        </w:tc>
        <w:tc>
          <w:tcPr>
            <w:tcW w:w="771" w:type="dxa"/>
            <w:vAlign w:val="center"/>
          </w:tcPr>
          <w:p w:rsidR="002F6D83" w:rsidRPr="00EF7A28" w:rsidRDefault="002F6D83" w:rsidP="00B91930">
            <w:pPr>
              <w:pStyle w:val="BodyText"/>
              <w:jc w:val="center"/>
              <w:rPr>
                <w:color w:val="000000"/>
                <w:sz w:val="22"/>
                <w:szCs w:val="22"/>
                <w:lang w:val="uk-UA"/>
              </w:rPr>
            </w:pPr>
            <w:r w:rsidRPr="00EF7A28">
              <w:rPr>
                <w:color w:val="000000"/>
                <w:sz w:val="22"/>
                <w:szCs w:val="22"/>
                <w:lang w:val="uk-UA"/>
              </w:rPr>
              <w:t>0,06</w:t>
            </w:r>
          </w:p>
        </w:tc>
        <w:tc>
          <w:tcPr>
            <w:tcW w:w="771" w:type="dxa"/>
            <w:vAlign w:val="center"/>
          </w:tcPr>
          <w:p w:rsidR="002F6D83" w:rsidRPr="00EF7A28" w:rsidRDefault="002F6D83" w:rsidP="00B91930">
            <w:pPr>
              <w:pStyle w:val="BodyText"/>
              <w:jc w:val="center"/>
              <w:rPr>
                <w:color w:val="000000"/>
                <w:sz w:val="22"/>
                <w:szCs w:val="22"/>
                <w:lang w:val="uk-UA"/>
              </w:rPr>
            </w:pPr>
            <w:r w:rsidRPr="00EF7A28">
              <w:rPr>
                <w:color w:val="000000"/>
                <w:sz w:val="22"/>
                <w:szCs w:val="22"/>
                <w:lang w:val="uk-UA"/>
              </w:rPr>
              <w:t>0,2</w:t>
            </w:r>
          </w:p>
        </w:tc>
        <w:tc>
          <w:tcPr>
            <w:tcW w:w="772" w:type="dxa"/>
            <w:vAlign w:val="center"/>
          </w:tcPr>
          <w:p w:rsidR="002F6D83" w:rsidRPr="00EF7A28" w:rsidRDefault="002F6D83" w:rsidP="00B91930">
            <w:pPr>
              <w:pStyle w:val="BodyText"/>
              <w:jc w:val="center"/>
              <w:rPr>
                <w:color w:val="000000"/>
                <w:sz w:val="22"/>
                <w:szCs w:val="22"/>
                <w:lang w:val="uk-UA"/>
              </w:rPr>
            </w:pPr>
            <w:r w:rsidRPr="00EF7A28">
              <w:rPr>
                <w:color w:val="000000"/>
                <w:sz w:val="22"/>
                <w:szCs w:val="22"/>
                <w:lang w:val="uk-UA"/>
              </w:rPr>
              <w:t>0,2</w:t>
            </w:r>
          </w:p>
        </w:tc>
      </w:tr>
      <w:tr w:rsidR="002F6D83" w:rsidRPr="007C5959" w:rsidTr="00416208">
        <w:trPr>
          <w:trHeight w:val="281"/>
        </w:trPr>
        <w:tc>
          <w:tcPr>
            <w:tcW w:w="5007" w:type="dxa"/>
          </w:tcPr>
          <w:p w:rsidR="002F6D83" w:rsidRPr="00EF7A28" w:rsidRDefault="002F6D83" w:rsidP="00B91930">
            <w:pPr>
              <w:pStyle w:val="BodyText"/>
              <w:jc w:val="both"/>
              <w:rPr>
                <w:color w:val="000000"/>
                <w:sz w:val="22"/>
                <w:szCs w:val="22"/>
                <w:lang w:val="uk-UA"/>
              </w:rPr>
            </w:pPr>
            <w:r w:rsidRPr="00EF7A28">
              <w:rPr>
                <w:color w:val="000000"/>
                <w:sz w:val="22"/>
                <w:szCs w:val="22"/>
                <w:lang w:val="uk-UA"/>
              </w:rPr>
              <w:t>19. Незалежне страхування</w:t>
            </w:r>
          </w:p>
        </w:tc>
        <w:tc>
          <w:tcPr>
            <w:tcW w:w="771" w:type="dxa"/>
            <w:vAlign w:val="center"/>
          </w:tcPr>
          <w:p w:rsidR="002F6D83" w:rsidRPr="00EF7A28" w:rsidRDefault="002F6D83" w:rsidP="00B91930">
            <w:pPr>
              <w:pStyle w:val="BodyText"/>
              <w:jc w:val="center"/>
              <w:rPr>
                <w:color w:val="000000"/>
                <w:sz w:val="22"/>
                <w:szCs w:val="22"/>
                <w:lang w:val="uk-UA"/>
              </w:rPr>
            </w:pPr>
            <w:r w:rsidRPr="00EF7A28">
              <w:rPr>
                <w:color w:val="000000"/>
                <w:sz w:val="22"/>
                <w:szCs w:val="22"/>
                <w:lang w:val="uk-UA"/>
              </w:rPr>
              <w:t>2</w:t>
            </w:r>
          </w:p>
        </w:tc>
        <w:tc>
          <w:tcPr>
            <w:tcW w:w="771" w:type="dxa"/>
            <w:vAlign w:val="center"/>
          </w:tcPr>
          <w:p w:rsidR="002F6D83" w:rsidRPr="00EF7A28" w:rsidRDefault="002F6D83" w:rsidP="00B91930">
            <w:pPr>
              <w:pStyle w:val="BodyText"/>
              <w:jc w:val="center"/>
              <w:rPr>
                <w:color w:val="000000"/>
                <w:sz w:val="22"/>
                <w:szCs w:val="22"/>
                <w:lang w:val="uk-UA"/>
              </w:rPr>
            </w:pPr>
            <w:r w:rsidRPr="00EF7A28">
              <w:rPr>
                <w:color w:val="000000"/>
                <w:sz w:val="22"/>
                <w:szCs w:val="22"/>
                <w:lang w:val="uk-UA"/>
              </w:rPr>
              <w:t>2</w:t>
            </w:r>
          </w:p>
        </w:tc>
        <w:tc>
          <w:tcPr>
            <w:tcW w:w="771" w:type="dxa"/>
            <w:vAlign w:val="center"/>
          </w:tcPr>
          <w:p w:rsidR="002F6D83" w:rsidRPr="00EF7A28" w:rsidRDefault="002F6D83" w:rsidP="00B91930">
            <w:pPr>
              <w:pStyle w:val="BodyText"/>
              <w:jc w:val="center"/>
              <w:rPr>
                <w:color w:val="000000"/>
                <w:sz w:val="22"/>
                <w:szCs w:val="22"/>
                <w:lang w:val="uk-UA"/>
              </w:rPr>
            </w:pPr>
            <w:r w:rsidRPr="00EF7A28">
              <w:rPr>
                <w:color w:val="000000"/>
                <w:sz w:val="22"/>
                <w:szCs w:val="22"/>
                <w:lang w:val="uk-UA"/>
              </w:rPr>
              <w:t>2</w:t>
            </w:r>
          </w:p>
        </w:tc>
        <w:tc>
          <w:tcPr>
            <w:tcW w:w="771" w:type="dxa"/>
            <w:vAlign w:val="center"/>
          </w:tcPr>
          <w:p w:rsidR="002F6D83" w:rsidRPr="00EF7A28" w:rsidRDefault="002F6D83" w:rsidP="00B91930">
            <w:pPr>
              <w:pStyle w:val="BodyText"/>
              <w:jc w:val="center"/>
              <w:rPr>
                <w:color w:val="000000"/>
                <w:sz w:val="22"/>
                <w:szCs w:val="22"/>
                <w:lang w:val="uk-UA"/>
              </w:rPr>
            </w:pPr>
            <w:r w:rsidRPr="00EF7A28">
              <w:rPr>
                <w:color w:val="000000"/>
                <w:sz w:val="22"/>
                <w:szCs w:val="22"/>
                <w:lang w:val="uk-UA"/>
              </w:rPr>
              <w:t>1</w:t>
            </w:r>
          </w:p>
        </w:tc>
        <w:tc>
          <w:tcPr>
            <w:tcW w:w="771" w:type="dxa"/>
            <w:vAlign w:val="center"/>
          </w:tcPr>
          <w:p w:rsidR="002F6D83" w:rsidRPr="00EF7A28" w:rsidRDefault="002F6D83" w:rsidP="00B91930">
            <w:pPr>
              <w:pStyle w:val="BodyText"/>
              <w:jc w:val="center"/>
              <w:rPr>
                <w:color w:val="000000"/>
                <w:sz w:val="22"/>
                <w:szCs w:val="22"/>
                <w:lang w:val="uk-UA"/>
              </w:rPr>
            </w:pPr>
            <w:r w:rsidRPr="00EF7A28">
              <w:rPr>
                <w:color w:val="000000"/>
                <w:sz w:val="22"/>
                <w:szCs w:val="22"/>
                <w:lang w:val="uk-UA"/>
              </w:rPr>
              <w:t>-</w:t>
            </w:r>
          </w:p>
        </w:tc>
        <w:tc>
          <w:tcPr>
            <w:tcW w:w="771" w:type="dxa"/>
            <w:vAlign w:val="center"/>
          </w:tcPr>
          <w:p w:rsidR="002F6D83" w:rsidRPr="00EF7A28" w:rsidRDefault="002F6D83" w:rsidP="00B91930">
            <w:pPr>
              <w:pStyle w:val="BodyText"/>
              <w:jc w:val="center"/>
              <w:rPr>
                <w:color w:val="000000"/>
                <w:sz w:val="22"/>
                <w:szCs w:val="22"/>
                <w:lang w:val="uk-UA"/>
              </w:rPr>
            </w:pPr>
            <w:r w:rsidRPr="00EF7A28">
              <w:rPr>
                <w:color w:val="000000"/>
                <w:sz w:val="22"/>
                <w:szCs w:val="22"/>
                <w:lang w:val="uk-UA"/>
              </w:rPr>
              <w:t>-</w:t>
            </w:r>
          </w:p>
        </w:tc>
        <w:tc>
          <w:tcPr>
            <w:tcW w:w="772" w:type="dxa"/>
            <w:vAlign w:val="center"/>
          </w:tcPr>
          <w:p w:rsidR="002F6D83" w:rsidRPr="00EF7A28" w:rsidRDefault="002F6D83" w:rsidP="00B91930">
            <w:pPr>
              <w:pStyle w:val="BodyText"/>
              <w:jc w:val="center"/>
              <w:rPr>
                <w:color w:val="000000"/>
                <w:sz w:val="22"/>
                <w:szCs w:val="22"/>
                <w:lang w:val="uk-UA"/>
              </w:rPr>
            </w:pPr>
            <w:r w:rsidRPr="00EF7A28">
              <w:rPr>
                <w:color w:val="000000"/>
                <w:sz w:val="22"/>
                <w:szCs w:val="22"/>
                <w:lang w:val="uk-UA"/>
              </w:rPr>
              <w:t>-</w:t>
            </w:r>
          </w:p>
        </w:tc>
      </w:tr>
      <w:tr w:rsidR="002F6D83" w:rsidRPr="007C5959" w:rsidTr="00416208">
        <w:trPr>
          <w:trHeight w:val="281"/>
        </w:trPr>
        <w:tc>
          <w:tcPr>
            <w:tcW w:w="5007" w:type="dxa"/>
            <w:shd w:val="pct15" w:color="auto" w:fill="auto"/>
          </w:tcPr>
          <w:p w:rsidR="002F6D83" w:rsidRPr="00EF7A28" w:rsidRDefault="002F6D83" w:rsidP="00B91930">
            <w:pPr>
              <w:pStyle w:val="BodyText"/>
              <w:jc w:val="both"/>
              <w:rPr>
                <w:i/>
                <w:color w:val="000000"/>
                <w:sz w:val="22"/>
                <w:szCs w:val="22"/>
                <w:lang w:val="uk-UA"/>
              </w:rPr>
            </w:pPr>
            <w:r w:rsidRPr="00EF7A28">
              <w:rPr>
                <w:i/>
                <w:color w:val="000000"/>
                <w:sz w:val="22"/>
                <w:szCs w:val="22"/>
                <w:lang w:val="uk-UA"/>
              </w:rPr>
              <w:t>Всі ризики (в цілому)</w:t>
            </w:r>
          </w:p>
        </w:tc>
        <w:tc>
          <w:tcPr>
            <w:tcW w:w="771" w:type="dxa"/>
            <w:shd w:val="pct15" w:color="auto" w:fill="auto"/>
          </w:tcPr>
          <w:p w:rsidR="002F6D83" w:rsidRPr="00EF7A28" w:rsidRDefault="002F6D83" w:rsidP="00B91930">
            <w:pPr>
              <w:pStyle w:val="BodyText"/>
              <w:jc w:val="center"/>
              <w:rPr>
                <w:i/>
                <w:color w:val="000000"/>
                <w:sz w:val="22"/>
                <w:szCs w:val="22"/>
                <w:lang w:val="uk-UA"/>
              </w:rPr>
            </w:pPr>
          </w:p>
        </w:tc>
        <w:tc>
          <w:tcPr>
            <w:tcW w:w="771" w:type="dxa"/>
            <w:shd w:val="pct15" w:color="auto" w:fill="auto"/>
          </w:tcPr>
          <w:p w:rsidR="002F6D83" w:rsidRPr="00EF7A28" w:rsidRDefault="002F6D83" w:rsidP="00B91930">
            <w:pPr>
              <w:pStyle w:val="BodyText"/>
              <w:jc w:val="center"/>
              <w:rPr>
                <w:i/>
                <w:color w:val="000000"/>
                <w:sz w:val="22"/>
                <w:szCs w:val="22"/>
                <w:lang w:val="uk-UA"/>
              </w:rPr>
            </w:pPr>
          </w:p>
        </w:tc>
        <w:tc>
          <w:tcPr>
            <w:tcW w:w="771" w:type="dxa"/>
            <w:shd w:val="pct15" w:color="auto" w:fill="auto"/>
          </w:tcPr>
          <w:p w:rsidR="002F6D83" w:rsidRPr="00EF7A28" w:rsidRDefault="002F6D83" w:rsidP="00B91930">
            <w:pPr>
              <w:pStyle w:val="BodyText"/>
              <w:jc w:val="center"/>
              <w:rPr>
                <w:i/>
                <w:color w:val="000000"/>
                <w:sz w:val="22"/>
                <w:szCs w:val="22"/>
                <w:lang w:val="uk-UA"/>
              </w:rPr>
            </w:pPr>
          </w:p>
        </w:tc>
        <w:tc>
          <w:tcPr>
            <w:tcW w:w="771" w:type="dxa"/>
            <w:shd w:val="pct15" w:color="auto" w:fill="auto"/>
          </w:tcPr>
          <w:p w:rsidR="002F6D83" w:rsidRPr="00EF7A28" w:rsidRDefault="002F6D83" w:rsidP="00B91930">
            <w:pPr>
              <w:pStyle w:val="BodyText"/>
              <w:jc w:val="center"/>
              <w:rPr>
                <w:i/>
                <w:color w:val="000000"/>
                <w:sz w:val="22"/>
                <w:szCs w:val="22"/>
                <w:lang w:val="uk-UA"/>
              </w:rPr>
            </w:pPr>
          </w:p>
        </w:tc>
        <w:tc>
          <w:tcPr>
            <w:tcW w:w="771" w:type="dxa"/>
            <w:shd w:val="pct15" w:color="auto" w:fill="auto"/>
          </w:tcPr>
          <w:p w:rsidR="002F6D83" w:rsidRPr="00EF7A28" w:rsidRDefault="002F6D83" w:rsidP="00B91930">
            <w:pPr>
              <w:pStyle w:val="BodyText"/>
              <w:jc w:val="center"/>
              <w:rPr>
                <w:i/>
                <w:color w:val="000000"/>
                <w:sz w:val="22"/>
                <w:szCs w:val="22"/>
                <w:lang w:val="uk-UA"/>
              </w:rPr>
            </w:pPr>
          </w:p>
        </w:tc>
        <w:tc>
          <w:tcPr>
            <w:tcW w:w="771" w:type="dxa"/>
            <w:shd w:val="pct15" w:color="auto" w:fill="auto"/>
          </w:tcPr>
          <w:p w:rsidR="002F6D83" w:rsidRPr="00EF7A28" w:rsidRDefault="002F6D83" w:rsidP="00B91930">
            <w:pPr>
              <w:pStyle w:val="BodyText"/>
              <w:jc w:val="center"/>
              <w:rPr>
                <w:i/>
                <w:color w:val="000000"/>
                <w:sz w:val="22"/>
                <w:szCs w:val="22"/>
                <w:lang w:val="uk-UA"/>
              </w:rPr>
            </w:pPr>
          </w:p>
        </w:tc>
        <w:tc>
          <w:tcPr>
            <w:tcW w:w="772" w:type="dxa"/>
            <w:shd w:val="pct15" w:color="auto" w:fill="auto"/>
          </w:tcPr>
          <w:p w:rsidR="002F6D83" w:rsidRPr="00EF7A28" w:rsidRDefault="002F6D83" w:rsidP="00B91930">
            <w:pPr>
              <w:pStyle w:val="BodyText"/>
              <w:jc w:val="center"/>
              <w:rPr>
                <w:i/>
                <w:color w:val="000000"/>
                <w:sz w:val="22"/>
                <w:szCs w:val="22"/>
                <w:lang w:val="uk-UA"/>
              </w:rPr>
            </w:pPr>
          </w:p>
        </w:tc>
      </w:tr>
    </w:tbl>
    <w:p w:rsidR="002F6D83" w:rsidRPr="007C5959" w:rsidRDefault="002F6D83" w:rsidP="00B91930">
      <w:pPr>
        <w:rPr>
          <w:color w:val="000000"/>
          <w:sz w:val="24"/>
          <w:szCs w:val="24"/>
          <w:lang w:val="uk-UA"/>
        </w:rPr>
      </w:pPr>
    </w:p>
    <w:p w:rsidR="002F6D83" w:rsidRPr="007C5959" w:rsidRDefault="002F6D83" w:rsidP="00B91930">
      <w:pPr>
        <w:jc w:val="both"/>
        <w:rPr>
          <w:color w:val="000000"/>
          <w:sz w:val="24"/>
          <w:szCs w:val="24"/>
          <w:lang w:val="uk-UA"/>
        </w:rPr>
      </w:pPr>
      <w:r w:rsidRPr="007C5959">
        <w:rPr>
          <w:color w:val="000000"/>
          <w:sz w:val="24"/>
          <w:szCs w:val="24"/>
          <w:lang w:val="uk-UA"/>
        </w:rPr>
        <w:t>Норматив витрат на ведення справи становить 40%.</w:t>
      </w:r>
    </w:p>
    <w:p w:rsidR="002F6D83" w:rsidRPr="007C5959" w:rsidRDefault="002F6D83" w:rsidP="00B91930">
      <w:pPr>
        <w:jc w:val="both"/>
        <w:rPr>
          <w:color w:val="000000"/>
          <w:sz w:val="24"/>
          <w:szCs w:val="24"/>
          <w:lang w:val="uk-UA"/>
        </w:rPr>
      </w:pPr>
      <w:r w:rsidRPr="007C5959">
        <w:rPr>
          <w:color w:val="000000"/>
          <w:sz w:val="24"/>
          <w:szCs w:val="24"/>
          <w:lang w:val="uk-UA"/>
        </w:rPr>
        <w:t>Конкретний розмір страхового тарифу встановлюється при укладенні договору страхування за згодою сторін. В залежності від конкретних чинників, що можуть вплинути на ступінь ризику</w:t>
      </w:r>
      <w:r>
        <w:rPr>
          <w:color w:val="000000"/>
          <w:sz w:val="24"/>
          <w:szCs w:val="24"/>
          <w:lang w:val="uk-UA"/>
        </w:rPr>
        <w:t xml:space="preserve">, </w:t>
      </w:r>
      <w:r w:rsidRPr="007C5959">
        <w:rPr>
          <w:color w:val="000000"/>
          <w:sz w:val="24"/>
          <w:szCs w:val="24"/>
          <w:lang w:val="uk-UA"/>
        </w:rPr>
        <w:t>використовується понижуючий чи підвищуючий коефіцієнт від 0,2 до 4,0 до базового страхового тарифу. Страховий тариф визначається шляхом множення базового страхового тарифу, за конкретним договором страхування не може перевищувати 15%. До чинників (факторів ризику), що</w:t>
      </w:r>
      <w:r>
        <w:rPr>
          <w:color w:val="000000"/>
          <w:sz w:val="24"/>
          <w:szCs w:val="24"/>
          <w:lang w:val="uk-UA"/>
        </w:rPr>
        <w:t xml:space="preserve"> </w:t>
      </w:r>
      <w:r w:rsidRPr="007C5959">
        <w:rPr>
          <w:color w:val="000000"/>
          <w:sz w:val="24"/>
          <w:szCs w:val="24"/>
          <w:lang w:val="uk-UA"/>
        </w:rPr>
        <w:t>впливають на ступінь ризику відносяться такі:</w:t>
      </w:r>
    </w:p>
    <w:p w:rsidR="002F6D83" w:rsidRPr="00F55E94" w:rsidRDefault="002F6D83" w:rsidP="00B91930">
      <w:pPr>
        <w:jc w:val="both"/>
        <w:rPr>
          <w:color w:val="000000"/>
          <w:sz w:val="16"/>
          <w:szCs w:val="16"/>
          <w:lang w:val="uk-UA"/>
        </w:rPr>
      </w:pPr>
    </w:p>
    <w:p w:rsidR="002F6D83" w:rsidRPr="007C5959" w:rsidRDefault="002F6D83" w:rsidP="00B91930">
      <w:pPr>
        <w:pStyle w:val="ListParagraph"/>
        <w:numPr>
          <w:ilvl w:val="3"/>
          <w:numId w:val="33"/>
        </w:numPr>
        <w:ind w:left="567" w:firstLine="283"/>
        <w:rPr>
          <w:color w:val="000000"/>
          <w:sz w:val="24"/>
          <w:szCs w:val="24"/>
          <w:lang w:val="uk-UA"/>
        </w:rPr>
      </w:pPr>
      <w:r w:rsidRPr="007C5959">
        <w:rPr>
          <w:color w:val="000000"/>
          <w:sz w:val="24"/>
          <w:szCs w:val="24"/>
          <w:lang w:val="uk-UA"/>
        </w:rPr>
        <w:t>Ймовірність кумуляції збитків;</w:t>
      </w:r>
    </w:p>
    <w:p w:rsidR="002F6D83" w:rsidRPr="007C5959" w:rsidRDefault="002F6D83" w:rsidP="00B91930">
      <w:pPr>
        <w:pStyle w:val="ListParagraph"/>
        <w:numPr>
          <w:ilvl w:val="0"/>
          <w:numId w:val="33"/>
        </w:numPr>
        <w:ind w:left="567" w:firstLine="283"/>
        <w:rPr>
          <w:color w:val="000000"/>
          <w:sz w:val="24"/>
          <w:szCs w:val="24"/>
          <w:lang w:val="uk-UA"/>
        </w:rPr>
      </w:pPr>
      <w:r w:rsidRPr="007C5959">
        <w:rPr>
          <w:color w:val="000000"/>
          <w:sz w:val="24"/>
          <w:szCs w:val="24"/>
          <w:lang w:val="uk-UA"/>
        </w:rPr>
        <w:t>Наявність систем пожежогасіння, їх характеристики, працездатність;</w:t>
      </w:r>
    </w:p>
    <w:p w:rsidR="002F6D83" w:rsidRPr="007C5959" w:rsidRDefault="002F6D83" w:rsidP="00B91930">
      <w:pPr>
        <w:pStyle w:val="ListParagraph"/>
        <w:numPr>
          <w:ilvl w:val="0"/>
          <w:numId w:val="33"/>
        </w:numPr>
        <w:ind w:left="567" w:firstLine="283"/>
        <w:rPr>
          <w:color w:val="000000"/>
          <w:sz w:val="24"/>
          <w:szCs w:val="24"/>
          <w:lang w:val="uk-UA"/>
        </w:rPr>
      </w:pPr>
      <w:r w:rsidRPr="007C5959">
        <w:rPr>
          <w:color w:val="000000"/>
          <w:sz w:val="24"/>
          <w:szCs w:val="24"/>
          <w:lang w:val="uk-UA"/>
        </w:rPr>
        <w:t>Наявність і комплексність заходів, що попереджують настання страхового випадку і зменшують розмір збитку при його настанні;</w:t>
      </w:r>
    </w:p>
    <w:p w:rsidR="002F6D83" w:rsidRPr="007C5959" w:rsidRDefault="002F6D83" w:rsidP="00B91930">
      <w:pPr>
        <w:pStyle w:val="ListParagraph"/>
        <w:numPr>
          <w:ilvl w:val="0"/>
          <w:numId w:val="33"/>
        </w:numPr>
        <w:ind w:left="567" w:firstLine="283"/>
        <w:rPr>
          <w:color w:val="000000"/>
          <w:sz w:val="24"/>
          <w:szCs w:val="24"/>
          <w:lang w:val="uk-UA"/>
        </w:rPr>
      </w:pPr>
      <w:r w:rsidRPr="007C5959">
        <w:rPr>
          <w:color w:val="000000"/>
          <w:sz w:val="24"/>
          <w:szCs w:val="24"/>
          <w:lang w:val="uk-UA"/>
        </w:rPr>
        <w:t>Наявність систем виявлення та сповіщання про страховий випадок;</w:t>
      </w:r>
    </w:p>
    <w:p w:rsidR="002F6D83" w:rsidRPr="007C5959" w:rsidRDefault="002F6D83" w:rsidP="00B91930">
      <w:pPr>
        <w:pStyle w:val="ListParagraph"/>
        <w:numPr>
          <w:ilvl w:val="0"/>
          <w:numId w:val="33"/>
        </w:numPr>
        <w:ind w:left="567" w:firstLine="283"/>
        <w:rPr>
          <w:color w:val="000000"/>
          <w:sz w:val="24"/>
          <w:szCs w:val="24"/>
          <w:lang w:val="uk-UA"/>
        </w:rPr>
      </w:pPr>
      <w:r w:rsidRPr="007C5959">
        <w:rPr>
          <w:color w:val="000000"/>
          <w:sz w:val="24"/>
          <w:szCs w:val="24"/>
          <w:lang w:val="uk-UA"/>
        </w:rPr>
        <w:t>Ступінь захищеності предмета договору страхування під виливу природних факторів та впливу людського фактору;</w:t>
      </w:r>
    </w:p>
    <w:p w:rsidR="002F6D83" w:rsidRPr="007C5959" w:rsidRDefault="002F6D83" w:rsidP="00B91930">
      <w:pPr>
        <w:pStyle w:val="ListParagraph"/>
        <w:numPr>
          <w:ilvl w:val="0"/>
          <w:numId w:val="33"/>
        </w:numPr>
        <w:ind w:left="567" w:firstLine="283"/>
        <w:rPr>
          <w:color w:val="000000"/>
          <w:sz w:val="24"/>
          <w:szCs w:val="24"/>
          <w:lang w:val="uk-UA"/>
        </w:rPr>
      </w:pPr>
      <w:r w:rsidRPr="007C5959">
        <w:rPr>
          <w:color w:val="000000"/>
          <w:sz w:val="24"/>
          <w:szCs w:val="24"/>
          <w:lang w:val="uk-UA"/>
        </w:rPr>
        <w:t>Наявність джерел вогню, тепла, електричного струму та інших видів енергії на території страхування;</w:t>
      </w:r>
    </w:p>
    <w:p w:rsidR="002F6D83" w:rsidRPr="007C5959" w:rsidRDefault="002F6D83" w:rsidP="00B91930">
      <w:pPr>
        <w:pStyle w:val="ListParagraph"/>
        <w:numPr>
          <w:ilvl w:val="0"/>
          <w:numId w:val="33"/>
        </w:numPr>
        <w:ind w:left="567" w:firstLine="283"/>
        <w:rPr>
          <w:color w:val="000000"/>
          <w:sz w:val="24"/>
          <w:szCs w:val="24"/>
          <w:lang w:val="uk-UA"/>
        </w:rPr>
      </w:pPr>
      <w:r w:rsidRPr="007C5959">
        <w:rPr>
          <w:color w:val="000000"/>
          <w:sz w:val="24"/>
          <w:szCs w:val="24"/>
          <w:lang w:val="uk-UA"/>
        </w:rPr>
        <w:t>Розміщення на території страхування запасів сировини, вогненебезпечних, легкозаймистих матеріалів, пакувальних матеріалів, умови зберігання, доступу, захаращеність території та приміщень;</w:t>
      </w:r>
    </w:p>
    <w:p w:rsidR="002F6D83" w:rsidRPr="007C5959" w:rsidRDefault="002F6D83" w:rsidP="00B91930">
      <w:pPr>
        <w:pStyle w:val="ListParagraph"/>
        <w:numPr>
          <w:ilvl w:val="0"/>
          <w:numId w:val="33"/>
        </w:numPr>
        <w:ind w:left="567" w:firstLine="283"/>
        <w:rPr>
          <w:color w:val="000000"/>
          <w:sz w:val="24"/>
          <w:szCs w:val="24"/>
          <w:lang w:val="uk-UA"/>
        </w:rPr>
      </w:pPr>
      <w:r w:rsidRPr="007C5959">
        <w:rPr>
          <w:color w:val="000000"/>
          <w:sz w:val="24"/>
          <w:szCs w:val="24"/>
          <w:lang w:val="uk-UA"/>
        </w:rPr>
        <w:t>Наявність постійного контролю за місцем страхування з боку персоналу;</w:t>
      </w:r>
    </w:p>
    <w:p w:rsidR="002F6D83" w:rsidRPr="007C5959" w:rsidRDefault="002F6D83" w:rsidP="00B91930">
      <w:pPr>
        <w:pStyle w:val="ListParagraph"/>
        <w:numPr>
          <w:ilvl w:val="0"/>
          <w:numId w:val="33"/>
        </w:numPr>
        <w:ind w:left="567" w:firstLine="283"/>
        <w:rPr>
          <w:color w:val="000000"/>
          <w:sz w:val="24"/>
          <w:szCs w:val="24"/>
          <w:lang w:val="uk-UA"/>
        </w:rPr>
      </w:pPr>
      <w:r w:rsidRPr="007C5959">
        <w:rPr>
          <w:color w:val="000000"/>
          <w:sz w:val="24"/>
          <w:szCs w:val="24"/>
          <w:lang w:val="uk-UA"/>
        </w:rPr>
        <w:t>Характеристика предмета договору страхування за типом матеріалу виготовлення, якістю та безпечністю експлуатації, конструктивними особливостями, віком та ступенем зносу;</w:t>
      </w:r>
    </w:p>
    <w:p w:rsidR="002F6D83" w:rsidRPr="007C5959" w:rsidRDefault="002F6D83" w:rsidP="00B91930">
      <w:pPr>
        <w:pStyle w:val="ListParagraph"/>
        <w:numPr>
          <w:ilvl w:val="0"/>
          <w:numId w:val="33"/>
        </w:numPr>
        <w:ind w:left="567" w:firstLine="283"/>
        <w:rPr>
          <w:color w:val="000000"/>
          <w:sz w:val="24"/>
          <w:szCs w:val="24"/>
          <w:lang w:val="uk-UA"/>
        </w:rPr>
      </w:pPr>
      <w:r w:rsidRPr="007C5959">
        <w:rPr>
          <w:color w:val="000000"/>
          <w:sz w:val="24"/>
          <w:szCs w:val="24"/>
          <w:lang w:val="uk-UA"/>
        </w:rPr>
        <w:t>швидкістю псування та дозволеними строками використання; узагальнена якість предмета договору страхування;</w:t>
      </w:r>
    </w:p>
    <w:p w:rsidR="002F6D83" w:rsidRPr="007C5959" w:rsidRDefault="002F6D83" w:rsidP="00B91930">
      <w:pPr>
        <w:pStyle w:val="ListParagraph"/>
        <w:numPr>
          <w:ilvl w:val="0"/>
          <w:numId w:val="33"/>
        </w:numPr>
        <w:ind w:left="567" w:firstLine="283"/>
        <w:rPr>
          <w:color w:val="000000"/>
          <w:sz w:val="24"/>
          <w:szCs w:val="24"/>
          <w:lang w:val="uk-UA"/>
        </w:rPr>
      </w:pPr>
      <w:r w:rsidRPr="007C5959">
        <w:rPr>
          <w:color w:val="000000"/>
          <w:sz w:val="24"/>
          <w:szCs w:val="24"/>
          <w:lang w:val="uk-UA"/>
        </w:rPr>
        <w:t>Класифікація предмета договору страхування з точки зору ступеню небезпечності виробництва, категорії пожежі, географічного, кліматичного, геологічного розташування;</w:t>
      </w:r>
    </w:p>
    <w:p w:rsidR="002F6D83" w:rsidRPr="007C5959" w:rsidRDefault="002F6D83" w:rsidP="00B91930">
      <w:pPr>
        <w:pStyle w:val="ListParagraph"/>
        <w:numPr>
          <w:ilvl w:val="0"/>
          <w:numId w:val="33"/>
        </w:numPr>
        <w:ind w:left="567" w:firstLine="283"/>
        <w:rPr>
          <w:color w:val="000000"/>
          <w:sz w:val="24"/>
          <w:szCs w:val="24"/>
          <w:lang w:val="uk-UA"/>
        </w:rPr>
      </w:pPr>
      <w:r w:rsidRPr="007C5959">
        <w:rPr>
          <w:color w:val="000000"/>
          <w:sz w:val="24"/>
          <w:szCs w:val="24"/>
          <w:lang w:val="uk-UA"/>
        </w:rPr>
        <w:t>Незвичайна небезпека в безпосередній близькості до місця страхування, наближеність місця страхування до небезпечних виробництв, доріг, місць скупчення людей або товарів, місць періодичного відвідування спортивних, релігійних, розважальних та інших заходів;</w:t>
      </w:r>
    </w:p>
    <w:p w:rsidR="002F6D83" w:rsidRPr="007C5959" w:rsidRDefault="002F6D83" w:rsidP="00B91930">
      <w:pPr>
        <w:pStyle w:val="ListParagraph"/>
        <w:numPr>
          <w:ilvl w:val="0"/>
          <w:numId w:val="33"/>
        </w:numPr>
        <w:ind w:left="567" w:firstLine="283"/>
        <w:rPr>
          <w:color w:val="000000"/>
          <w:sz w:val="24"/>
          <w:szCs w:val="24"/>
          <w:lang w:val="uk-UA"/>
        </w:rPr>
      </w:pPr>
      <w:r w:rsidRPr="007C5959">
        <w:rPr>
          <w:color w:val="000000"/>
          <w:sz w:val="24"/>
          <w:szCs w:val="24"/>
          <w:lang w:val="uk-UA"/>
        </w:rPr>
        <w:t>Рід занять Страхувальника, його репутація; ймовірність фальсифікацій, шахрайства з боку</w:t>
      </w:r>
    </w:p>
    <w:p w:rsidR="002F6D83" w:rsidRPr="007C5959" w:rsidRDefault="002F6D83" w:rsidP="00B91930">
      <w:pPr>
        <w:pStyle w:val="ListParagraph"/>
        <w:ind w:left="567" w:firstLine="283"/>
        <w:rPr>
          <w:color w:val="000000"/>
          <w:sz w:val="24"/>
          <w:szCs w:val="24"/>
          <w:lang w:val="uk-UA"/>
        </w:rPr>
      </w:pPr>
      <w:r w:rsidRPr="007C5959">
        <w:rPr>
          <w:color w:val="000000"/>
          <w:sz w:val="24"/>
          <w:szCs w:val="24"/>
          <w:lang w:val="uk-UA"/>
        </w:rPr>
        <w:t>Страхувальника; криміногенність ситуації в регіоні, за типом діяльності;</w:t>
      </w:r>
    </w:p>
    <w:p w:rsidR="002F6D83" w:rsidRPr="007C5959" w:rsidRDefault="002F6D83" w:rsidP="00B91930">
      <w:pPr>
        <w:pStyle w:val="ListParagraph"/>
        <w:numPr>
          <w:ilvl w:val="0"/>
          <w:numId w:val="33"/>
        </w:numPr>
        <w:ind w:left="567" w:firstLine="283"/>
        <w:rPr>
          <w:color w:val="000000"/>
          <w:sz w:val="24"/>
          <w:szCs w:val="24"/>
          <w:lang w:val="uk-UA"/>
        </w:rPr>
      </w:pPr>
      <w:r w:rsidRPr="007C5959">
        <w:rPr>
          <w:color w:val="000000"/>
          <w:sz w:val="24"/>
          <w:szCs w:val="24"/>
          <w:lang w:val="uk-UA"/>
        </w:rPr>
        <w:t>Статистика страхових поді за попередні п’ять років стосовно даного Страхувальника;</w:t>
      </w:r>
    </w:p>
    <w:p w:rsidR="002F6D83" w:rsidRPr="007C5959" w:rsidRDefault="002F6D83" w:rsidP="00B91930">
      <w:pPr>
        <w:pStyle w:val="ListParagraph"/>
        <w:numPr>
          <w:ilvl w:val="0"/>
          <w:numId w:val="33"/>
        </w:numPr>
        <w:ind w:left="567" w:firstLine="283"/>
        <w:rPr>
          <w:color w:val="000000"/>
          <w:sz w:val="24"/>
          <w:szCs w:val="24"/>
          <w:lang w:val="uk-UA"/>
        </w:rPr>
      </w:pPr>
      <w:r w:rsidRPr="007C5959">
        <w:rPr>
          <w:color w:val="000000"/>
          <w:sz w:val="24"/>
          <w:szCs w:val="24"/>
          <w:lang w:val="uk-UA"/>
        </w:rPr>
        <w:t>Розміри максимально можливого збитку, франшизи;</w:t>
      </w:r>
    </w:p>
    <w:p w:rsidR="002F6D83" w:rsidRPr="007C5959" w:rsidRDefault="002F6D83" w:rsidP="00B91930">
      <w:pPr>
        <w:pStyle w:val="ListParagraph"/>
        <w:numPr>
          <w:ilvl w:val="0"/>
          <w:numId w:val="33"/>
        </w:numPr>
        <w:ind w:left="567" w:firstLine="283"/>
        <w:rPr>
          <w:color w:val="000000"/>
          <w:sz w:val="24"/>
          <w:szCs w:val="24"/>
          <w:lang w:val="uk-UA"/>
        </w:rPr>
      </w:pPr>
      <w:r w:rsidRPr="007C5959">
        <w:rPr>
          <w:color w:val="000000"/>
          <w:sz w:val="24"/>
          <w:szCs w:val="24"/>
          <w:lang w:val="uk-UA"/>
        </w:rPr>
        <w:t>Інші істотні для конкретного предмета договору страхування чинники.</w:t>
      </w:r>
    </w:p>
    <w:p w:rsidR="002F6D83" w:rsidRPr="007C5959" w:rsidRDefault="002F6D83" w:rsidP="00B91930">
      <w:pPr>
        <w:pStyle w:val="ListParagraph"/>
        <w:ind w:left="709" w:firstLine="442"/>
        <w:rPr>
          <w:color w:val="000000"/>
          <w:sz w:val="24"/>
          <w:szCs w:val="24"/>
          <w:lang w:val="uk-UA"/>
        </w:rPr>
      </w:pPr>
    </w:p>
    <w:p w:rsidR="002F6D83" w:rsidRPr="007C5959" w:rsidRDefault="002F6D83" w:rsidP="004D1C86">
      <w:pPr>
        <w:ind w:firstLine="284"/>
        <w:jc w:val="both"/>
        <w:rPr>
          <w:color w:val="000000"/>
          <w:sz w:val="24"/>
          <w:szCs w:val="24"/>
          <w:lang w:val="uk-UA"/>
        </w:rPr>
      </w:pPr>
      <w:r w:rsidRPr="007C5959">
        <w:rPr>
          <w:color w:val="000000"/>
          <w:sz w:val="24"/>
          <w:szCs w:val="24"/>
          <w:lang w:val="uk-UA"/>
        </w:rPr>
        <w:t xml:space="preserve">При страхуванні на термін менше одного року вводяться коефіцієнти до річного тарифу, які складають за: один місяць - 0,25; два місяці - 0,34; три місяці 0,43; чотири місяці - 0,51; п’ять </w:t>
      </w:r>
      <w:r>
        <w:rPr>
          <w:color w:val="000000"/>
          <w:sz w:val="24"/>
          <w:szCs w:val="24"/>
          <w:lang w:val="uk-UA"/>
        </w:rPr>
        <w:t xml:space="preserve">   </w:t>
      </w:r>
      <w:r w:rsidRPr="007C5959">
        <w:rPr>
          <w:color w:val="000000"/>
          <w:sz w:val="24"/>
          <w:szCs w:val="24"/>
          <w:lang w:val="uk-UA"/>
        </w:rPr>
        <w:t xml:space="preserve">місяців </w:t>
      </w:r>
      <w:r>
        <w:rPr>
          <w:color w:val="000000"/>
          <w:sz w:val="24"/>
          <w:szCs w:val="24"/>
          <w:lang w:val="uk-UA"/>
        </w:rPr>
        <w:t xml:space="preserve">- </w:t>
      </w:r>
      <w:r w:rsidRPr="007C5959">
        <w:rPr>
          <w:color w:val="000000"/>
          <w:sz w:val="24"/>
          <w:szCs w:val="24"/>
          <w:lang w:val="uk-UA"/>
        </w:rPr>
        <w:t>0,59; шість місяців - 0,66; сім місяців - 0,73; вісім місяців - 0,79; дев'ять місяців - 0,85;</w:t>
      </w:r>
      <w:r>
        <w:rPr>
          <w:color w:val="000000"/>
          <w:sz w:val="24"/>
          <w:szCs w:val="24"/>
          <w:lang w:val="uk-UA"/>
        </w:rPr>
        <w:t xml:space="preserve"> </w:t>
      </w:r>
      <w:r w:rsidRPr="007C5959">
        <w:rPr>
          <w:color w:val="000000"/>
          <w:sz w:val="24"/>
          <w:szCs w:val="24"/>
          <w:lang w:val="uk-UA"/>
        </w:rPr>
        <w:t>десять місяців - 0,9; одинадцять місяців - 0,95.</w:t>
      </w:r>
    </w:p>
    <w:p w:rsidR="002F6D83" w:rsidRPr="007C5959" w:rsidRDefault="002F6D83" w:rsidP="00B91930">
      <w:pPr>
        <w:rPr>
          <w:color w:val="000000"/>
          <w:sz w:val="24"/>
          <w:szCs w:val="24"/>
          <w:lang w:val="uk-UA"/>
        </w:rPr>
      </w:pPr>
    </w:p>
    <w:p w:rsidR="002F6D83" w:rsidRDefault="002F6D83" w:rsidP="00B91930">
      <w:pPr>
        <w:jc w:val="both"/>
        <w:rPr>
          <w:color w:val="000000"/>
          <w:sz w:val="24"/>
          <w:szCs w:val="24"/>
          <w:lang w:val="uk-UA"/>
        </w:rPr>
      </w:pPr>
    </w:p>
    <w:p w:rsidR="002F6D83" w:rsidRDefault="002F6D83" w:rsidP="00B91930">
      <w:pPr>
        <w:jc w:val="both"/>
        <w:rPr>
          <w:color w:val="000000"/>
          <w:sz w:val="24"/>
          <w:szCs w:val="24"/>
          <w:lang w:val="uk-UA"/>
        </w:rPr>
      </w:pPr>
    </w:p>
    <w:p w:rsidR="002F6D83" w:rsidRDefault="002F6D83" w:rsidP="00B91930">
      <w:pPr>
        <w:jc w:val="both"/>
        <w:rPr>
          <w:color w:val="000000"/>
          <w:sz w:val="24"/>
          <w:szCs w:val="24"/>
          <w:lang w:val="uk-UA"/>
        </w:rPr>
      </w:pPr>
    </w:p>
    <w:p w:rsidR="002F6D83" w:rsidRPr="007C5959" w:rsidRDefault="002F6D83" w:rsidP="00B91930">
      <w:pPr>
        <w:jc w:val="both"/>
        <w:rPr>
          <w:color w:val="000000"/>
          <w:sz w:val="24"/>
          <w:szCs w:val="24"/>
          <w:lang w:val="uk-UA"/>
        </w:rPr>
      </w:pPr>
    </w:p>
    <w:p w:rsidR="002F6D83" w:rsidRPr="004524E3" w:rsidRDefault="002F6D83" w:rsidP="00B91930">
      <w:pPr>
        <w:jc w:val="both"/>
        <w:rPr>
          <w:b/>
          <w:color w:val="000000"/>
          <w:sz w:val="24"/>
          <w:szCs w:val="24"/>
          <w:lang w:val="uk-UA"/>
        </w:rPr>
      </w:pPr>
    </w:p>
    <w:sectPr w:rsidR="002F6D83" w:rsidRPr="004524E3" w:rsidSect="00F54D19">
      <w:footerReference w:type="default" r:id="rId7"/>
      <w:footerReference w:type="first" r:id="rId8"/>
      <w:type w:val="continuous"/>
      <w:pgSz w:w="11907" w:h="16839" w:code="9"/>
      <w:pgMar w:top="719" w:right="616" w:bottom="568" w:left="1134" w:header="708" w:footer="70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6D83" w:rsidRDefault="002F6D83" w:rsidP="00493FD7">
      <w:r>
        <w:separator/>
      </w:r>
    </w:p>
  </w:endnote>
  <w:endnote w:type="continuationSeparator" w:id="0">
    <w:p w:rsidR="002F6D83" w:rsidRDefault="002F6D83" w:rsidP="00493FD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6D83" w:rsidRDefault="002F6D83">
    <w:pPr>
      <w:pStyle w:val="Footer"/>
      <w:jc w:val="right"/>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p w:rsidR="002F6D83" w:rsidRDefault="002F6D8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6D83" w:rsidRPr="00493FD7" w:rsidRDefault="002F6D83">
    <w:pPr>
      <w:pStyle w:val="Footer"/>
    </w:pP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6D83" w:rsidRDefault="002F6D83" w:rsidP="00493FD7">
      <w:r>
        <w:separator/>
      </w:r>
    </w:p>
  </w:footnote>
  <w:footnote w:type="continuationSeparator" w:id="0">
    <w:p w:rsidR="002F6D83" w:rsidRDefault="002F6D83" w:rsidP="00493FD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A4575"/>
    <w:multiLevelType w:val="multilevel"/>
    <w:tmpl w:val="169E01BC"/>
    <w:lvl w:ilvl="0">
      <w:start w:val="2"/>
      <w:numFmt w:val="decimal"/>
      <w:lvlText w:val="%1"/>
      <w:lvlJc w:val="left"/>
      <w:pPr>
        <w:ind w:left="482" w:hanging="269"/>
      </w:pPr>
      <w:rPr>
        <w:rFonts w:cs="Times New Roman" w:hint="default"/>
      </w:rPr>
    </w:lvl>
    <w:lvl w:ilvl="1">
      <w:start w:val="1"/>
      <w:numFmt w:val="decimal"/>
      <w:lvlText w:val="%1.%2."/>
      <w:lvlJc w:val="left"/>
      <w:pPr>
        <w:ind w:left="482" w:hanging="269"/>
      </w:pPr>
      <w:rPr>
        <w:rFonts w:ascii="Times New Roman" w:eastAsia="Times New Roman" w:hAnsi="Times New Roman" w:cs="Times New Roman" w:hint="default"/>
        <w:color w:val="auto"/>
        <w:w w:val="102"/>
        <w:sz w:val="24"/>
        <w:szCs w:val="24"/>
      </w:rPr>
    </w:lvl>
    <w:lvl w:ilvl="2">
      <w:start w:val="1"/>
      <w:numFmt w:val="decimal"/>
      <w:lvlText w:val="%1.%2.%3."/>
      <w:lvlJc w:val="left"/>
      <w:pPr>
        <w:ind w:left="487" w:hanging="430"/>
      </w:pPr>
      <w:rPr>
        <w:rFonts w:cs="Times New Roman" w:hint="default"/>
        <w:color w:val="auto"/>
        <w:w w:val="102"/>
      </w:rPr>
    </w:lvl>
    <w:lvl w:ilvl="3">
      <w:numFmt w:val="bullet"/>
      <w:lvlText w:val="•"/>
      <w:lvlJc w:val="left"/>
      <w:pPr>
        <w:ind w:left="3696" w:hanging="430"/>
      </w:pPr>
      <w:rPr>
        <w:rFonts w:hint="default"/>
      </w:rPr>
    </w:lvl>
    <w:lvl w:ilvl="4">
      <w:numFmt w:val="bullet"/>
      <w:lvlText w:val="•"/>
      <w:lvlJc w:val="left"/>
      <w:pPr>
        <w:ind w:left="4768" w:hanging="430"/>
      </w:pPr>
      <w:rPr>
        <w:rFonts w:hint="default"/>
      </w:rPr>
    </w:lvl>
    <w:lvl w:ilvl="5">
      <w:numFmt w:val="bullet"/>
      <w:lvlText w:val="•"/>
      <w:lvlJc w:val="left"/>
      <w:pPr>
        <w:ind w:left="5840" w:hanging="430"/>
      </w:pPr>
      <w:rPr>
        <w:rFonts w:hint="default"/>
      </w:rPr>
    </w:lvl>
    <w:lvl w:ilvl="6">
      <w:numFmt w:val="bullet"/>
      <w:lvlText w:val="•"/>
      <w:lvlJc w:val="left"/>
      <w:pPr>
        <w:ind w:left="6912" w:hanging="430"/>
      </w:pPr>
      <w:rPr>
        <w:rFonts w:hint="default"/>
      </w:rPr>
    </w:lvl>
    <w:lvl w:ilvl="7">
      <w:numFmt w:val="bullet"/>
      <w:lvlText w:val="•"/>
      <w:lvlJc w:val="left"/>
      <w:pPr>
        <w:ind w:left="7984" w:hanging="430"/>
      </w:pPr>
      <w:rPr>
        <w:rFonts w:hint="default"/>
      </w:rPr>
    </w:lvl>
    <w:lvl w:ilvl="8">
      <w:numFmt w:val="bullet"/>
      <w:lvlText w:val="•"/>
      <w:lvlJc w:val="left"/>
      <w:pPr>
        <w:ind w:left="9056" w:hanging="430"/>
      </w:pPr>
      <w:rPr>
        <w:rFonts w:hint="default"/>
      </w:rPr>
    </w:lvl>
  </w:abstractNum>
  <w:abstractNum w:abstractNumId="1">
    <w:nsid w:val="068668CD"/>
    <w:multiLevelType w:val="multilevel"/>
    <w:tmpl w:val="AFD406D6"/>
    <w:lvl w:ilvl="0">
      <w:start w:val="4"/>
      <w:numFmt w:val="decimal"/>
      <w:lvlText w:val="%1"/>
      <w:lvlJc w:val="left"/>
      <w:pPr>
        <w:ind w:left="1268" w:hanging="301"/>
      </w:pPr>
      <w:rPr>
        <w:rFonts w:cs="Times New Roman" w:hint="default"/>
      </w:rPr>
    </w:lvl>
    <w:lvl w:ilvl="1">
      <w:start w:val="1"/>
      <w:numFmt w:val="decimal"/>
      <w:lvlText w:val="%1.%2"/>
      <w:lvlJc w:val="left"/>
      <w:pPr>
        <w:ind w:left="1268" w:hanging="301"/>
      </w:pPr>
      <w:rPr>
        <w:rFonts w:cs="Times New Roman" w:hint="default"/>
        <w:spacing w:val="-2"/>
        <w:w w:val="100"/>
      </w:rPr>
    </w:lvl>
    <w:lvl w:ilvl="2">
      <w:start w:val="1"/>
      <w:numFmt w:val="decimal"/>
      <w:lvlText w:val="%1.%2.%3"/>
      <w:lvlJc w:val="left"/>
      <w:pPr>
        <w:ind w:left="1478" w:hanging="471"/>
      </w:pPr>
      <w:rPr>
        <w:rFonts w:ascii="Times New Roman" w:eastAsia="Times New Roman" w:hAnsi="Times New Roman" w:cs="Times New Roman" w:hint="default"/>
        <w:b/>
        <w:bCs/>
        <w:color w:val="000000"/>
        <w:w w:val="102"/>
        <w:sz w:val="24"/>
        <w:szCs w:val="24"/>
      </w:rPr>
    </w:lvl>
    <w:lvl w:ilvl="3">
      <w:start w:val="1"/>
      <w:numFmt w:val="decimal"/>
      <w:lvlText w:val="%1.%2.%3.%4."/>
      <w:lvlJc w:val="left"/>
      <w:pPr>
        <w:ind w:left="736" w:hanging="661"/>
      </w:pPr>
      <w:rPr>
        <w:rFonts w:ascii="Times New Roman" w:eastAsia="Times New Roman" w:hAnsi="Times New Roman" w:cs="Times New Roman" w:hint="default"/>
        <w:color w:val="000000"/>
        <w:w w:val="100"/>
        <w:sz w:val="24"/>
        <w:szCs w:val="24"/>
      </w:rPr>
    </w:lvl>
    <w:lvl w:ilvl="4">
      <w:numFmt w:val="bullet"/>
      <w:lvlText w:val="•"/>
      <w:lvlJc w:val="left"/>
      <w:pPr>
        <w:ind w:left="3965" w:hanging="661"/>
      </w:pPr>
      <w:rPr>
        <w:rFonts w:hint="default"/>
      </w:rPr>
    </w:lvl>
    <w:lvl w:ilvl="5">
      <w:numFmt w:val="bullet"/>
      <w:lvlText w:val="•"/>
      <w:lvlJc w:val="left"/>
      <w:pPr>
        <w:ind w:left="5207" w:hanging="661"/>
      </w:pPr>
      <w:rPr>
        <w:rFonts w:hint="default"/>
      </w:rPr>
    </w:lvl>
    <w:lvl w:ilvl="6">
      <w:numFmt w:val="bullet"/>
      <w:lvlText w:val="•"/>
      <w:lvlJc w:val="left"/>
      <w:pPr>
        <w:ind w:left="6450" w:hanging="661"/>
      </w:pPr>
      <w:rPr>
        <w:rFonts w:hint="default"/>
      </w:rPr>
    </w:lvl>
    <w:lvl w:ilvl="7">
      <w:numFmt w:val="bullet"/>
      <w:lvlText w:val="•"/>
      <w:lvlJc w:val="left"/>
      <w:pPr>
        <w:ind w:left="7692" w:hanging="661"/>
      </w:pPr>
      <w:rPr>
        <w:rFonts w:hint="default"/>
      </w:rPr>
    </w:lvl>
    <w:lvl w:ilvl="8">
      <w:numFmt w:val="bullet"/>
      <w:lvlText w:val="•"/>
      <w:lvlJc w:val="left"/>
      <w:pPr>
        <w:ind w:left="8935" w:hanging="661"/>
      </w:pPr>
      <w:rPr>
        <w:rFonts w:hint="default"/>
      </w:rPr>
    </w:lvl>
  </w:abstractNum>
  <w:abstractNum w:abstractNumId="2">
    <w:nsid w:val="13D44F3B"/>
    <w:multiLevelType w:val="multilevel"/>
    <w:tmpl w:val="D3DAD898"/>
    <w:lvl w:ilvl="0">
      <w:start w:val="9"/>
      <w:numFmt w:val="decimal"/>
      <w:lvlText w:val="%1"/>
      <w:lvlJc w:val="left"/>
      <w:pPr>
        <w:ind w:left="1287" w:hanging="475"/>
      </w:pPr>
      <w:rPr>
        <w:rFonts w:cs="Times New Roman" w:hint="default"/>
      </w:rPr>
    </w:lvl>
    <w:lvl w:ilvl="1">
      <w:start w:val="1"/>
      <w:numFmt w:val="decimal"/>
      <w:lvlText w:val="%1.%2"/>
      <w:lvlJc w:val="left"/>
      <w:pPr>
        <w:ind w:left="1287" w:hanging="475"/>
      </w:pPr>
      <w:rPr>
        <w:rFonts w:cs="Times New Roman" w:hint="default"/>
      </w:rPr>
    </w:lvl>
    <w:lvl w:ilvl="2">
      <w:start w:val="5"/>
      <w:numFmt w:val="decimal"/>
      <w:lvlText w:val="%1.%2.%3"/>
      <w:lvlJc w:val="left"/>
      <w:pPr>
        <w:ind w:left="1287" w:hanging="475"/>
      </w:pPr>
      <w:rPr>
        <w:rFonts w:cs="Times New Roman" w:hint="default"/>
        <w:w w:val="103"/>
      </w:rPr>
    </w:lvl>
    <w:lvl w:ilvl="3">
      <w:numFmt w:val="bullet"/>
      <w:lvlText w:val="•"/>
      <w:lvlJc w:val="left"/>
      <w:pPr>
        <w:ind w:left="4478" w:hanging="475"/>
      </w:pPr>
      <w:rPr>
        <w:rFonts w:hint="default"/>
      </w:rPr>
    </w:lvl>
    <w:lvl w:ilvl="4">
      <w:numFmt w:val="bullet"/>
      <w:lvlText w:val="•"/>
      <w:lvlJc w:val="left"/>
      <w:pPr>
        <w:ind w:left="5544" w:hanging="475"/>
      </w:pPr>
      <w:rPr>
        <w:rFonts w:hint="default"/>
      </w:rPr>
    </w:lvl>
    <w:lvl w:ilvl="5">
      <w:numFmt w:val="bullet"/>
      <w:lvlText w:val="•"/>
      <w:lvlJc w:val="left"/>
      <w:pPr>
        <w:ind w:left="6610" w:hanging="475"/>
      </w:pPr>
      <w:rPr>
        <w:rFonts w:hint="default"/>
      </w:rPr>
    </w:lvl>
    <w:lvl w:ilvl="6">
      <w:numFmt w:val="bullet"/>
      <w:lvlText w:val="•"/>
      <w:lvlJc w:val="left"/>
      <w:pPr>
        <w:ind w:left="7676" w:hanging="475"/>
      </w:pPr>
      <w:rPr>
        <w:rFonts w:hint="default"/>
      </w:rPr>
    </w:lvl>
    <w:lvl w:ilvl="7">
      <w:numFmt w:val="bullet"/>
      <w:lvlText w:val="•"/>
      <w:lvlJc w:val="left"/>
      <w:pPr>
        <w:ind w:left="8742" w:hanging="475"/>
      </w:pPr>
      <w:rPr>
        <w:rFonts w:hint="default"/>
      </w:rPr>
    </w:lvl>
    <w:lvl w:ilvl="8">
      <w:numFmt w:val="bullet"/>
      <w:lvlText w:val="•"/>
      <w:lvlJc w:val="left"/>
      <w:pPr>
        <w:ind w:left="9808" w:hanging="475"/>
      </w:pPr>
      <w:rPr>
        <w:rFonts w:hint="default"/>
      </w:rPr>
    </w:lvl>
  </w:abstractNum>
  <w:abstractNum w:abstractNumId="3">
    <w:nsid w:val="19835D39"/>
    <w:multiLevelType w:val="hybridMultilevel"/>
    <w:tmpl w:val="2C2CDE96"/>
    <w:lvl w:ilvl="0" w:tplc="C646E1E0">
      <w:numFmt w:val="bullet"/>
      <w:lvlText w:val="•"/>
      <w:lvlJc w:val="left"/>
      <w:pPr>
        <w:ind w:left="1430" w:hanging="90"/>
      </w:pPr>
      <w:rPr>
        <w:rFonts w:ascii="Times New Roman" w:eastAsia="Times New Roman" w:hAnsi="Times New Roman" w:hint="default"/>
        <w:color w:val="8E8E8E"/>
        <w:w w:val="51"/>
        <w:sz w:val="29"/>
      </w:rPr>
    </w:lvl>
    <w:lvl w:ilvl="1" w:tplc="F2BCB2D0">
      <w:numFmt w:val="bullet"/>
      <w:lvlText w:val="•"/>
      <w:lvlJc w:val="left"/>
      <w:pPr>
        <w:ind w:left="2482" w:hanging="90"/>
      </w:pPr>
      <w:rPr>
        <w:rFonts w:hint="default"/>
      </w:rPr>
    </w:lvl>
    <w:lvl w:ilvl="2" w:tplc="7BDE77BA">
      <w:numFmt w:val="bullet"/>
      <w:lvlText w:val="•"/>
      <w:lvlJc w:val="left"/>
      <w:pPr>
        <w:ind w:left="3524" w:hanging="90"/>
      </w:pPr>
      <w:rPr>
        <w:rFonts w:hint="default"/>
      </w:rPr>
    </w:lvl>
    <w:lvl w:ilvl="3" w:tplc="7FC62CD8">
      <w:numFmt w:val="bullet"/>
      <w:lvlText w:val="•"/>
      <w:lvlJc w:val="left"/>
      <w:pPr>
        <w:ind w:left="4566" w:hanging="90"/>
      </w:pPr>
      <w:rPr>
        <w:rFonts w:hint="default"/>
      </w:rPr>
    </w:lvl>
    <w:lvl w:ilvl="4" w:tplc="D8CA4EDC">
      <w:numFmt w:val="bullet"/>
      <w:lvlText w:val="•"/>
      <w:lvlJc w:val="left"/>
      <w:pPr>
        <w:ind w:left="5608" w:hanging="90"/>
      </w:pPr>
      <w:rPr>
        <w:rFonts w:hint="default"/>
      </w:rPr>
    </w:lvl>
    <w:lvl w:ilvl="5" w:tplc="A70C0A3C">
      <w:numFmt w:val="bullet"/>
      <w:lvlText w:val="•"/>
      <w:lvlJc w:val="left"/>
      <w:pPr>
        <w:ind w:left="6650" w:hanging="90"/>
      </w:pPr>
      <w:rPr>
        <w:rFonts w:hint="default"/>
      </w:rPr>
    </w:lvl>
    <w:lvl w:ilvl="6" w:tplc="F3B89F98">
      <w:numFmt w:val="bullet"/>
      <w:lvlText w:val="•"/>
      <w:lvlJc w:val="left"/>
      <w:pPr>
        <w:ind w:left="7692" w:hanging="90"/>
      </w:pPr>
      <w:rPr>
        <w:rFonts w:hint="default"/>
      </w:rPr>
    </w:lvl>
    <w:lvl w:ilvl="7" w:tplc="33F24E90">
      <w:numFmt w:val="bullet"/>
      <w:lvlText w:val="•"/>
      <w:lvlJc w:val="left"/>
      <w:pPr>
        <w:ind w:left="8734" w:hanging="90"/>
      </w:pPr>
      <w:rPr>
        <w:rFonts w:hint="default"/>
      </w:rPr>
    </w:lvl>
    <w:lvl w:ilvl="8" w:tplc="77B02136">
      <w:numFmt w:val="bullet"/>
      <w:lvlText w:val="•"/>
      <w:lvlJc w:val="left"/>
      <w:pPr>
        <w:ind w:left="9776" w:hanging="90"/>
      </w:pPr>
      <w:rPr>
        <w:rFonts w:hint="default"/>
      </w:rPr>
    </w:lvl>
  </w:abstractNum>
  <w:abstractNum w:abstractNumId="4">
    <w:nsid w:val="20174682"/>
    <w:multiLevelType w:val="multilevel"/>
    <w:tmpl w:val="43B28E26"/>
    <w:lvl w:ilvl="0">
      <w:start w:val="4"/>
      <w:numFmt w:val="decimal"/>
      <w:lvlText w:val="%1"/>
      <w:lvlJc w:val="left"/>
      <w:pPr>
        <w:ind w:left="1501" w:hanging="471"/>
      </w:pPr>
      <w:rPr>
        <w:rFonts w:cs="Times New Roman" w:hint="default"/>
      </w:rPr>
    </w:lvl>
    <w:lvl w:ilvl="1">
      <w:start w:val="3"/>
      <w:numFmt w:val="decimal"/>
      <w:lvlText w:val="%1.%2"/>
      <w:lvlJc w:val="left"/>
      <w:pPr>
        <w:ind w:left="1501" w:hanging="471"/>
      </w:pPr>
      <w:rPr>
        <w:rFonts w:cs="Times New Roman" w:hint="default"/>
      </w:rPr>
    </w:lvl>
    <w:lvl w:ilvl="2">
      <w:start w:val="2"/>
      <w:numFmt w:val="decimal"/>
      <w:lvlText w:val="%1.%2.%3"/>
      <w:lvlJc w:val="left"/>
      <w:pPr>
        <w:ind w:left="1501" w:hanging="471"/>
      </w:pPr>
      <w:rPr>
        <w:rFonts w:ascii="Times New Roman" w:eastAsia="Times New Roman" w:hAnsi="Times New Roman" w:cs="Times New Roman" w:hint="default"/>
        <w:b/>
        <w:bCs/>
        <w:color w:val="000000"/>
        <w:w w:val="102"/>
        <w:sz w:val="24"/>
        <w:szCs w:val="24"/>
      </w:rPr>
    </w:lvl>
    <w:lvl w:ilvl="3">
      <w:start w:val="1"/>
      <w:numFmt w:val="decimal"/>
      <w:lvlText w:val="%1.%2.%3.%4."/>
      <w:lvlJc w:val="left"/>
      <w:pPr>
        <w:ind w:left="760" w:hanging="661"/>
      </w:pPr>
      <w:rPr>
        <w:rFonts w:ascii="Times New Roman" w:eastAsia="Times New Roman" w:hAnsi="Times New Roman" w:cs="Times New Roman" w:hint="default"/>
        <w:color w:val="000000"/>
        <w:w w:val="100"/>
        <w:sz w:val="24"/>
        <w:szCs w:val="24"/>
      </w:rPr>
    </w:lvl>
    <w:lvl w:ilvl="4">
      <w:numFmt w:val="bullet"/>
      <w:lvlText w:val="•"/>
      <w:lvlJc w:val="left"/>
      <w:pPr>
        <w:ind w:left="4906" w:hanging="661"/>
      </w:pPr>
      <w:rPr>
        <w:rFonts w:hint="default"/>
      </w:rPr>
    </w:lvl>
    <w:lvl w:ilvl="5">
      <w:numFmt w:val="bullet"/>
      <w:lvlText w:val="•"/>
      <w:lvlJc w:val="left"/>
      <w:pPr>
        <w:ind w:left="6042" w:hanging="661"/>
      </w:pPr>
      <w:rPr>
        <w:rFonts w:hint="default"/>
      </w:rPr>
    </w:lvl>
    <w:lvl w:ilvl="6">
      <w:numFmt w:val="bullet"/>
      <w:lvlText w:val="•"/>
      <w:lvlJc w:val="left"/>
      <w:pPr>
        <w:ind w:left="7177" w:hanging="661"/>
      </w:pPr>
      <w:rPr>
        <w:rFonts w:hint="default"/>
      </w:rPr>
    </w:lvl>
    <w:lvl w:ilvl="7">
      <w:numFmt w:val="bullet"/>
      <w:lvlText w:val="•"/>
      <w:lvlJc w:val="left"/>
      <w:pPr>
        <w:ind w:left="8313" w:hanging="661"/>
      </w:pPr>
      <w:rPr>
        <w:rFonts w:hint="default"/>
      </w:rPr>
    </w:lvl>
    <w:lvl w:ilvl="8">
      <w:numFmt w:val="bullet"/>
      <w:lvlText w:val="•"/>
      <w:lvlJc w:val="left"/>
      <w:pPr>
        <w:ind w:left="9448" w:hanging="661"/>
      </w:pPr>
      <w:rPr>
        <w:rFonts w:hint="default"/>
      </w:rPr>
    </w:lvl>
  </w:abstractNum>
  <w:abstractNum w:abstractNumId="5">
    <w:nsid w:val="28463D22"/>
    <w:multiLevelType w:val="hybridMultilevel"/>
    <w:tmpl w:val="1B528634"/>
    <w:lvl w:ilvl="0" w:tplc="E41E0558">
      <w:numFmt w:val="bullet"/>
      <w:lvlText w:val="•"/>
      <w:lvlJc w:val="left"/>
      <w:pPr>
        <w:ind w:left="1431" w:hanging="208"/>
      </w:pPr>
      <w:rPr>
        <w:rFonts w:ascii="Times New Roman" w:eastAsia="Times New Roman" w:hAnsi="Times New Roman" w:hint="default"/>
        <w:color w:val="7E7E7E"/>
        <w:w w:val="86"/>
        <w:sz w:val="22"/>
      </w:rPr>
    </w:lvl>
    <w:lvl w:ilvl="1" w:tplc="7DD603AE">
      <w:numFmt w:val="bullet"/>
      <w:lvlText w:val="•"/>
      <w:lvlJc w:val="left"/>
      <w:pPr>
        <w:ind w:left="2488" w:hanging="208"/>
      </w:pPr>
      <w:rPr>
        <w:rFonts w:hint="default"/>
      </w:rPr>
    </w:lvl>
    <w:lvl w:ilvl="2" w:tplc="6E6A4A9C">
      <w:numFmt w:val="bullet"/>
      <w:lvlText w:val="•"/>
      <w:lvlJc w:val="left"/>
      <w:pPr>
        <w:ind w:left="3536" w:hanging="208"/>
      </w:pPr>
      <w:rPr>
        <w:rFonts w:hint="default"/>
      </w:rPr>
    </w:lvl>
    <w:lvl w:ilvl="3" w:tplc="AFBE8130">
      <w:numFmt w:val="bullet"/>
      <w:lvlText w:val="•"/>
      <w:lvlJc w:val="left"/>
      <w:pPr>
        <w:ind w:left="4584" w:hanging="208"/>
      </w:pPr>
      <w:rPr>
        <w:rFonts w:hint="default"/>
      </w:rPr>
    </w:lvl>
    <w:lvl w:ilvl="4" w:tplc="AB6CCC62">
      <w:numFmt w:val="bullet"/>
      <w:lvlText w:val="•"/>
      <w:lvlJc w:val="left"/>
      <w:pPr>
        <w:ind w:left="5632" w:hanging="208"/>
      </w:pPr>
      <w:rPr>
        <w:rFonts w:hint="default"/>
      </w:rPr>
    </w:lvl>
    <w:lvl w:ilvl="5" w:tplc="6A048C0C">
      <w:numFmt w:val="bullet"/>
      <w:lvlText w:val="•"/>
      <w:lvlJc w:val="left"/>
      <w:pPr>
        <w:ind w:left="6680" w:hanging="208"/>
      </w:pPr>
      <w:rPr>
        <w:rFonts w:hint="default"/>
      </w:rPr>
    </w:lvl>
    <w:lvl w:ilvl="6" w:tplc="093C9F26">
      <w:numFmt w:val="bullet"/>
      <w:lvlText w:val="•"/>
      <w:lvlJc w:val="left"/>
      <w:pPr>
        <w:ind w:left="7728" w:hanging="208"/>
      </w:pPr>
      <w:rPr>
        <w:rFonts w:hint="default"/>
      </w:rPr>
    </w:lvl>
    <w:lvl w:ilvl="7" w:tplc="18748DA6">
      <w:numFmt w:val="bullet"/>
      <w:lvlText w:val="•"/>
      <w:lvlJc w:val="left"/>
      <w:pPr>
        <w:ind w:left="8776" w:hanging="208"/>
      </w:pPr>
      <w:rPr>
        <w:rFonts w:hint="default"/>
      </w:rPr>
    </w:lvl>
    <w:lvl w:ilvl="8" w:tplc="7B8653B4">
      <w:numFmt w:val="bullet"/>
      <w:lvlText w:val="•"/>
      <w:lvlJc w:val="left"/>
      <w:pPr>
        <w:ind w:left="9824" w:hanging="208"/>
      </w:pPr>
      <w:rPr>
        <w:rFonts w:hint="default"/>
      </w:rPr>
    </w:lvl>
  </w:abstractNum>
  <w:abstractNum w:abstractNumId="6">
    <w:nsid w:val="2A90232C"/>
    <w:multiLevelType w:val="multilevel"/>
    <w:tmpl w:val="C2D4B01E"/>
    <w:lvl w:ilvl="0">
      <w:start w:val="6"/>
      <w:numFmt w:val="decimal"/>
      <w:lvlText w:val="%1"/>
      <w:lvlJc w:val="left"/>
      <w:pPr>
        <w:ind w:left="1274" w:hanging="295"/>
      </w:pPr>
      <w:rPr>
        <w:rFonts w:cs="Times New Roman" w:hint="default"/>
      </w:rPr>
    </w:lvl>
    <w:lvl w:ilvl="1">
      <w:start w:val="4"/>
      <w:numFmt w:val="decimal"/>
      <w:lvlText w:val="%1.%2"/>
      <w:lvlJc w:val="left"/>
      <w:pPr>
        <w:ind w:left="1274" w:hanging="295"/>
      </w:pPr>
      <w:rPr>
        <w:rFonts w:ascii="Times New Roman" w:eastAsia="Times New Roman" w:hAnsi="Times New Roman" w:cs="Times New Roman" w:hint="default"/>
        <w:color w:val="4B4B4B"/>
        <w:w w:val="102"/>
        <w:sz w:val="23"/>
        <w:szCs w:val="23"/>
      </w:rPr>
    </w:lvl>
    <w:lvl w:ilvl="2">
      <w:numFmt w:val="bullet"/>
      <w:lvlText w:val="•"/>
      <w:lvlJc w:val="left"/>
      <w:pPr>
        <w:ind w:left="3416" w:hanging="295"/>
      </w:pPr>
      <w:rPr>
        <w:rFonts w:hint="default"/>
      </w:rPr>
    </w:lvl>
    <w:lvl w:ilvl="3">
      <w:numFmt w:val="bullet"/>
      <w:lvlText w:val="•"/>
      <w:lvlJc w:val="left"/>
      <w:pPr>
        <w:ind w:left="4484" w:hanging="295"/>
      </w:pPr>
      <w:rPr>
        <w:rFonts w:hint="default"/>
      </w:rPr>
    </w:lvl>
    <w:lvl w:ilvl="4">
      <w:numFmt w:val="bullet"/>
      <w:lvlText w:val="•"/>
      <w:lvlJc w:val="left"/>
      <w:pPr>
        <w:ind w:left="5552" w:hanging="295"/>
      </w:pPr>
      <w:rPr>
        <w:rFonts w:hint="default"/>
      </w:rPr>
    </w:lvl>
    <w:lvl w:ilvl="5">
      <w:numFmt w:val="bullet"/>
      <w:lvlText w:val="•"/>
      <w:lvlJc w:val="left"/>
      <w:pPr>
        <w:ind w:left="6620" w:hanging="295"/>
      </w:pPr>
      <w:rPr>
        <w:rFonts w:hint="default"/>
      </w:rPr>
    </w:lvl>
    <w:lvl w:ilvl="6">
      <w:numFmt w:val="bullet"/>
      <w:lvlText w:val="•"/>
      <w:lvlJc w:val="left"/>
      <w:pPr>
        <w:ind w:left="7688" w:hanging="295"/>
      </w:pPr>
      <w:rPr>
        <w:rFonts w:hint="default"/>
      </w:rPr>
    </w:lvl>
    <w:lvl w:ilvl="7">
      <w:numFmt w:val="bullet"/>
      <w:lvlText w:val="•"/>
      <w:lvlJc w:val="left"/>
      <w:pPr>
        <w:ind w:left="8756" w:hanging="295"/>
      </w:pPr>
      <w:rPr>
        <w:rFonts w:hint="default"/>
      </w:rPr>
    </w:lvl>
    <w:lvl w:ilvl="8">
      <w:numFmt w:val="bullet"/>
      <w:lvlText w:val="•"/>
      <w:lvlJc w:val="left"/>
      <w:pPr>
        <w:ind w:left="9824" w:hanging="295"/>
      </w:pPr>
      <w:rPr>
        <w:rFonts w:hint="default"/>
      </w:rPr>
    </w:lvl>
  </w:abstractNum>
  <w:abstractNum w:abstractNumId="7">
    <w:nsid w:val="2F091BC9"/>
    <w:multiLevelType w:val="multilevel"/>
    <w:tmpl w:val="500EBD96"/>
    <w:lvl w:ilvl="0">
      <w:start w:val="7"/>
      <w:numFmt w:val="decimal"/>
      <w:lvlText w:val="%1."/>
      <w:lvlJc w:val="left"/>
      <w:pPr>
        <w:ind w:left="540" w:hanging="540"/>
      </w:pPr>
      <w:rPr>
        <w:rFonts w:cs="Times New Roman" w:hint="default"/>
        <w:w w:val="105"/>
      </w:rPr>
    </w:lvl>
    <w:lvl w:ilvl="1">
      <w:start w:val="3"/>
      <w:numFmt w:val="decimal"/>
      <w:lvlText w:val="%1.%2."/>
      <w:lvlJc w:val="left"/>
      <w:pPr>
        <w:ind w:left="682" w:hanging="540"/>
      </w:pPr>
      <w:rPr>
        <w:rFonts w:cs="Times New Roman" w:hint="default"/>
        <w:w w:val="105"/>
      </w:rPr>
    </w:lvl>
    <w:lvl w:ilvl="2">
      <w:start w:val="3"/>
      <w:numFmt w:val="decimal"/>
      <w:lvlText w:val="%1.%2.%3."/>
      <w:lvlJc w:val="left"/>
      <w:pPr>
        <w:ind w:left="1004" w:hanging="720"/>
      </w:pPr>
      <w:rPr>
        <w:rFonts w:cs="Times New Roman" w:hint="default"/>
        <w:w w:val="105"/>
      </w:rPr>
    </w:lvl>
    <w:lvl w:ilvl="3">
      <w:start w:val="1"/>
      <w:numFmt w:val="decimal"/>
      <w:lvlText w:val="%1.%2.%3.%4."/>
      <w:lvlJc w:val="left"/>
      <w:pPr>
        <w:ind w:left="1146" w:hanging="720"/>
      </w:pPr>
      <w:rPr>
        <w:rFonts w:cs="Times New Roman" w:hint="default"/>
        <w:w w:val="105"/>
      </w:rPr>
    </w:lvl>
    <w:lvl w:ilvl="4">
      <w:start w:val="1"/>
      <w:numFmt w:val="decimal"/>
      <w:lvlText w:val="%1.%2.%3.%4.%5."/>
      <w:lvlJc w:val="left"/>
      <w:pPr>
        <w:ind w:left="1648" w:hanging="1080"/>
      </w:pPr>
      <w:rPr>
        <w:rFonts w:cs="Times New Roman" w:hint="default"/>
        <w:w w:val="105"/>
      </w:rPr>
    </w:lvl>
    <w:lvl w:ilvl="5">
      <w:start w:val="1"/>
      <w:numFmt w:val="decimal"/>
      <w:lvlText w:val="%1.%2.%3.%4.%5.%6."/>
      <w:lvlJc w:val="left"/>
      <w:pPr>
        <w:ind w:left="1790" w:hanging="1080"/>
      </w:pPr>
      <w:rPr>
        <w:rFonts w:cs="Times New Roman" w:hint="default"/>
        <w:w w:val="105"/>
      </w:rPr>
    </w:lvl>
    <w:lvl w:ilvl="6">
      <w:start w:val="1"/>
      <w:numFmt w:val="decimal"/>
      <w:lvlText w:val="%1.%2.%3.%4.%5.%6.%7."/>
      <w:lvlJc w:val="left"/>
      <w:pPr>
        <w:ind w:left="2292" w:hanging="1440"/>
      </w:pPr>
      <w:rPr>
        <w:rFonts w:cs="Times New Roman" w:hint="default"/>
        <w:w w:val="105"/>
      </w:rPr>
    </w:lvl>
    <w:lvl w:ilvl="7">
      <w:start w:val="1"/>
      <w:numFmt w:val="decimal"/>
      <w:lvlText w:val="%1.%2.%3.%4.%5.%6.%7.%8."/>
      <w:lvlJc w:val="left"/>
      <w:pPr>
        <w:ind w:left="2434" w:hanging="1440"/>
      </w:pPr>
      <w:rPr>
        <w:rFonts w:cs="Times New Roman" w:hint="default"/>
        <w:w w:val="105"/>
      </w:rPr>
    </w:lvl>
    <w:lvl w:ilvl="8">
      <w:start w:val="1"/>
      <w:numFmt w:val="decimal"/>
      <w:lvlText w:val="%1.%2.%3.%4.%5.%6.%7.%8.%9."/>
      <w:lvlJc w:val="left"/>
      <w:pPr>
        <w:ind w:left="2936" w:hanging="1800"/>
      </w:pPr>
      <w:rPr>
        <w:rFonts w:cs="Times New Roman" w:hint="default"/>
        <w:w w:val="105"/>
      </w:rPr>
    </w:lvl>
  </w:abstractNum>
  <w:abstractNum w:abstractNumId="8">
    <w:nsid w:val="31E31817"/>
    <w:multiLevelType w:val="multilevel"/>
    <w:tmpl w:val="E2B8569C"/>
    <w:lvl w:ilvl="0">
      <w:start w:val="7"/>
      <w:numFmt w:val="decimal"/>
      <w:lvlText w:val="%1"/>
      <w:lvlJc w:val="left"/>
      <w:pPr>
        <w:ind w:left="1387" w:hanging="474"/>
      </w:pPr>
      <w:rPr>
        <w:rFonts w:cs="Times New Roman" w:hint="default"/>
      </w:rPr>
    </w:lvl>
    <w:lvl w:ilvl="1">
      <w:start w:val="2"/>
      <w:numFmt w:val="decimal"/>
      <w:lvlText w:val="%1.%2"/>
      <w:lvlJc w:val="left"/>
      <w:pPr>
        <w:ind w:left="1387" w:hanging="474"/>
      </w:pPr>
      <w:rPr>
        <w:rFonts w:cs="Times New Roman" w:hint="default"/>
      </w:rPr>
    </w:lvl>
    <w:lvl w:ilvl="2">
      <w:start w:val="3"/>
      <w:numFmt w:val="decimal"/>
      <w:lvlText w:val="%1.%2.%3"/>
      <w:lvlJc w:val="left"/>
      <w:pPr>
        <w:ind w:left="1387" w:hanging="474"/>
      </w:pPr>
      <w:rPr>
        <w:rFonts w:ascii="Times New Roman" w:eastAsia="Times New Roman" w:hAnsi="Times New Roman" w:cs="Times New Roman" w:hint="default"/>
        <w:color w:val="4B4B4B"/>
        <w:spacing w:val="-2"/>
        <w:w w:val="103"/>
        <w:sz w:val="23"/>
        <w:szCs w:val="23"/>
      </w:rPr>
    </w:lvl>
    <w:lvl w:ilvl="3">
      <w:numFmt w:val="bullet"/>
      <w:lvlText w:val="•"/>
      <w:lvlJc w:val="left"/>
      <w:pPr>
        <w:ind w:left="4554" w:hanging="474"/>
      </w:pPr>
      <w:rPr>
        <w:rFonts w:hint="default"/>
      </w:rPr>
    </w:lvl>
    <w:lvl w:ilvl="4">
      <w:numFmt w:val="bullet"/>
      <w:lvlText w:val="•"/>
      <w:lvlJc w:val="left"/>
      <w:pPr>
        <w:ind w:left="5612" w:hanging="474"/>
      </w:pPr>
      <w:rPr>
        <w:rFonts w:hint="default"/>
      </w:rPr>
    </w:lvl>
    <w:lvl w:ilvl="5">
      <w:numFmt w:val="bullet"/>
      <w:lvlText w:val="•"/>
      <w:lvlJc w:val="left"/>
      <w:pPr>
        <w:ind w:left="6670" w:hanging="474"/>
      </w:pPr>
      <w:rPr>
        <w:rFonts w:hint="default"/>
      </w:rPr>
    </w:lvl>
    <w:lvl w:ilvl="6">
      <w:numFmt w:val="bullet"/>
      <w:lvlText w:val="•"/>
      <w:lvlJc w:val="left"/>
      <w:pPr>
        <w:ind w:left="7728" w:hanging="474"/>
      </w:pPr>
      <w:rPr>
        <w:rFonts w:hint="default"/>
      </w:rPr>
    </w:lvl>
    <w:lvl w:ilvl="7">
      <w:numFmt w:val="bullet"/>
      <w:lvlText w:val="•"/>
      <w:lvlJc w:val="left"/>
      <w:pPr>
        <w:ind w:left="8786" w:hanging="474"/>
      </w:pPr>
      <w:rPr>
        <w:rFonts w:hint="default"/>
      </w:rPr>
    </w:lvl>
    <w:lvl w:ilvl="8">
      <w:numFmt w:val="bullet"/>
      <w:lvlText w:val="•"/>
      <w:lvlJc w:val="left"/>
      <w:pPr>
        <w:ind w:left="9844" w:hanging="474"/>
      </w:pPr>
      <w:rPr>
        <w:rFonts w:hint="default"/>
      </w:rPr>
    </w:lvl>
  </w:abstractNum>
  <w:abstractNum w:abstractNumId="9">
    <w:nsid w:val="333C44AC"/>
    <w:multiLevelType w:val="multilevel"/>
    <w:tmpl w:val="366C4128"/>
    <w:lvl w:ilvl="0">
      <w:start w:val="8"/>
      <w:numFmt w:val="decimal"/>
      <w:lvlText w:val="%1"/>
      <w:lvlJc w:val="left"/>
      <w:pPr>
        <w:ind w:left="1594" w:hanging="303"/>
      </w:pPr>
      <w:rPr>
        <w:rFonts w:cs="Times New Roman" w:hint="default"/>
      </w:rPr>
    </w:lvl>
    <w:lvl w:ilvl="1">
      <w:start w:val="3"/>
      <w:numFmt w:val="decimal"/>
      <w:lvlText w:val="%1.%2"/>
      <w:lvlJc w:val="left"/>
      <w:pPr>
        <w:ind w:left="1594" w:hanging="303"/>
      </w:pPr>
      <w:rPr>
        <w:rFonts w:ascii="Times New Roman" w:eastAsia="Times New Roman" w:hAnsi="Times New Roman" w:cs="Times New Roman" w:hint="default"/>
        <w:b/>
        <w:bCs/>
        <w:color w:val="4F4F4F"/>
        <w:w w:val="105"/>
        <w:sz w:val="23"/>
        <w:szCs w:val="23"/>
      </w:rPr>
    </w:lvl>
    <w:lvl w:ilvl="2">
      <w:start w:val="2"/>
      <w:numFmt w:val="decimal"/>
      <w:lvlText w:val="%1.%2.%3"/>
      <w:lvlJc w:val="left"/>
      <w:pPr>
        <w:ind w:left="1299" w:hanging="471"/>
      </w:pPr>
      <w:rPr>
        <w:rFonts w:ascii="Times New Roman" w:eastAsia="Times New Roman" w:hAnsi="Times New Roman" w:cs="Times New Roman" w:hint="default"/>
        <w:color w:val="4F4F4F"/>
        <w:w w:val="102"/>
        <w:sz w:val="23"/>
        <w:szCs w:val="23"/>
      </w:rPr>
    </w:lvl>
    <w:lvl w:ilvl="3">
      <w:numFmt w:val="bullet"/>
      <w:lvlText w:val="•"/>
      <w:lvlJc w:val="left"/>
      <w:pPr>
        <w:ind w:left="3888" w:hanging="471"/>
      </w:pPr>
      <w:rPr>
        <w:rFonts w:hint="default"/>
      </w:rPr>
    </w:lvl>
    <w:lvl w:ilvl="4">
      <w:numFmt w:val="bullet"/>
      <w:lvlText w:val="•"/>
      <w:lvlJc w:val="left"/>
      <w:pPr>
        <w:ind w:left="5033" w:hanging="471"/>
      </w:pPr>
      <w:rPr>
        <w:rFonts w:hint="default"/>
      </w:rPr>
    </w:lvl>
    <w:lvl w:ilvl="5">
      <w:numFmt w:val="bullet"/>
      <w:lvlText w:val="•"/>
      <w:lvlJc w:val="left"/>
      <w:pPr>
        <w:ind w:left="6177" w:hanging="471"/>
      </w:pPr>
      <w:rPr>
        <w:rFonts w:hint="default"/>
      </w:rPr>
    </w:lvl>
    <w:lvl w:ilvl="6">
      <w:numFmt w:val="bullet"/>
      <w:lvlText w:val="•"/>
      <w:lvlJc w:val="left"/>
      <w:pPr>
        <w:ind w:left="7322" w:hanging="471"/>
      </w:pPr>
      <w:rPr>
        <w:rFonts w:hint="default"/>
      </w:rPr>
    </w:lvl>
    <w:lvl w:ilvl="7">
      <w:numFmt w:val="bullet"/>
      <w:lvlText w:val="•"/>
      <w:lvlJc w:val="left"/>
      <w:pPr>
        <w:ind w:left="8466" w:hanging="471"/>
      </w:pPr>
      <w:rPr>
        <w:rFonts w:hint="default"/>
      </w:rPr>
    </w:lvl>
    <w:lvl w:ilvl="8">
      <w:numFmt w:val="bullet"/>
      <w:lvlText w:val="•"/>
      <w:lvlJc w:val="left"/>
      <w:pPr>
        <w:ind w:left="9611" w:hanging="471"/>
      </w:pPr>
      <w:rPr>
        <w:rFonts w:hint="default"/>
      </w:rPr>
    </w:lvl>
  </w:abstractNum>
  <w:abstractNum w:abstractNumId="10">
    <w:nsid w:val="35A70E8A"/>
    <w:multiLevelType w:val="multilevel"/>
    <w:tmpl w:val="A7F872DE"/>
    <w:lvl w:ilvl="0">
      <w:start w:val="1"/>
      <w:numFmt w:val="decimal"/>
      <w:lvlText w:val="%1."/>
      <w:lvlJc w:val="left"/>
      <w:pPr>
        <w:ind w:left="360" w:hanging="360"/>
      </w:pPr>
      <w:rPr>
        <w:rFonts w:cs="Times New Roman" w:hint="default"/>
      </w:rPr>
    </w:lvl>
    <w:lvl w:ilvl="1">
      <w:start w:val="1"/>
      <w:numFmt w:val="decimal"/>
      <w:lvlText w:val="3.%2."/>
      <w:lvlJc w:val="left"/>
      <w:pPr>
        <w:ind w:left="792" w:hanging="432"/>
      </w:pPr>
      <w:rPr>
        <w:rFonts w:cs="Times New Roman" w:hint="default"/>
        <w:color w:val="00000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1">
    <w:nsid w:val="37382188"/>
    <w:multiLevelType w:val="hybridMultilevel"/>
    <w:tmpl w:val="4768EA80"/>
    <w:lvl w:ilvl="0" w:tplc="CD966A48">
      <w:numFmt w:val="bullet"/>
      <w:lvlText w:val="·"/>
      <w:lvlJc w:val="left"/>
      <w:pPr>
        <w:ind w:left="1459" w:hanging="155"/>
      </w:pPr>
      <w:rPr>
        <w:rFonts w:ascii="Arial" w:eastAsia="Times New Roman" w:hAnsi="Arial" w:hint="default"/>
        <w:color w:val="959595"/>
        <w:spacing w:val="-25"/>
        <w:w w:val="62"/>
        <w:sz w:val="14"/>
      </w:rPr>
    </w:lvl>
    <w:lvl w:ilvl="1" w:tplc="D5B29010">
      <w:numFmt w:val="bullet"/>
      <w:lvlText w:val="•"/>
      <w:lvlJc w:val="left"/>
      <w:pPr>
        <w:ind w:left="2510" w:hanging="155"/>
      </w:pPr>
      <w:rPr>
        <w:rFonts w:hint="default"/>
      </w:rPr>
    </w:lvl>
    <w:lvl w:ilvl="2" w:tplc="56AA0BE4">
      <w:numFmt w:val="bullet"/>
      <w:lvlText w:val="•"/>
      <w:lvlJc w:val="left"/>
      <w:pPr>
        <w:ind w:left="3560" w:hanging="155"/>
      </w:pPr>
      <w:rPr>
        <w:rFonts w:hint="default"/>
      </w:rPr>
    </w:lvl>
    <w:lvl w:ilvl="3" w:tplc="94A62CF2">
      <w:numFmt w:val="bullet"/>
      <w:lvlText w:val="•"/>
      <w:lvlJc w:val="left"/>
      <w:pPr>
        <w:ind w:left="4610" w:hanging="155"/>
      </w:pPr>
      <w:rPr>
        <w:rFonts w:hint="default"/>
      </w:rPr>
    </w:lvl>
    <w:lvl w:ilvl="4" w:tplc="886641F8">
      <w:numFmt w:val="bullet"/>
      <w:lvlText w:val="•"/>
      <w:lvlJc w:val="left"/>
      <w:pPr>
        <w:ind w:left="5660" w:hanging="155"/>
      </w:pPr>
      <w:rPr>
        <w:rFonts w:hint="default"/>
      </w:rPr>
    </w:lvl>
    <w:lvl w:ilvl="5" w:tplc="279E39C4">
      <w:numFmt w:val="bullet"/>
      <w:lvlText w:val="•"/>
      <w:lvlJc w:val="left"/>
      <w:pPr>
        <w:ind w:left="6710" w:hanging="155"/>
      </w:pPr>
      <w:rPr>
        <w:rFonts w:hint="default"/>
      </w:rPr>
    </w:lvl>
    <w:lvl w:ilvl="6" w:tplc="6F8244AE">
      <w:numFmt w:val="bullet"/>
      <w:lvlText w:val="•"/>
      <w:lvlJc w:val="left"/>
      <w:pPr>
        <w:ind w:left="7760" w:hanging="155"/>
      </w:pPr>
      <w:rPr>
        <w:rFonts w:hint="default"/>
      </w:rPr>
    </w:lvl>
    <w:lvl w:ilvl="7" w:tplc="34F87AD8">
      <w:numFmt w:val="bullet"/>
      <w:lvlText w:val="•"/>
      <w:lvlJc w:val="left"/>
      <w:pPr>
        <w:ind w:left="8810" w:hanging="155"/>
      </w:pPr>
      <w:rPr>
        <w:rFonts w:hint="default"/>
      </w:rPr>
    </w:lvl>
    <w:lvl w:ilvl="8" w:tplc="2B107CE0">
      <w:numFmt w:val="bullet"/>
      <w:lvlText w:val="•"/>
      <w:lvlJc w:val="left"/>
      <w:pPr>
        <w:ind w:left="9860" w:hanging="155"/>
      </w:pPr>
      <w:rPr>
        <w:rFonts w:hint="default"/>
      </w:rPr>
    </w:lvl>
  </w:abstractNum>
  <w:abstractNum w:abstractNumId="12">
    <w:nsid w:val="39A70D22"/>
    <w:multiLevelType w:val="multilevel"/>
    <w:tmpl w:val="E5521052"/>
    <w:lvl w:ilvl="0">
      <w:start w:val="7"/>
      <w:numFmt w:val="decimal"/>
      <w:lvlText w:val="%1"/>
      <w:lvlJc w:val="left"/>
      <w:pPr>
        <w:ind w:left="620" w:hanging="473"/>
      </w:pPr>
      <w:rPr>
        <w:rFonts w:cs="Times New Roman" w:hint="default"/>
      </w:rPr>
    </w:lvl>
    <w:lvl w:ilvl="1">
      <w:start w:val="3"/>
      <w:numFmt w:val="decimal"/>
      <w:lvlText w:val="%1.%2"/>
      <w:lvlJc w:val="left"/>
      <w:pPr>
        <w:ind w:left="620" w:hanging="473"/>
      </w:pPr>
      <w:rPr>
        <w:rFonts w:cs="Times New Roman" w:hint="default"/>
      </w:rPr>
    </w:lvl>
    <w:lvl w:ilvl="2">
      <w:start w:val="3"/>
      <w:numFmt w:val="decimal"/>
      <w:lvlText w:val="%1.%2.%3"/>
      <w:lvlJc w:val="left"/>
      <w:pPr>
        <w:ind w:left="620" w:hanging="473"/>
      </w:pPr>
      <w:rPr>
        <w:rFonts w:cs="Times New Roman" w:hint="default"/>
        <w:spacing w:val="-2"/>
        <w:w w:val="98"/>
      </w:rPr>
    </w:lvl>
    <w:lvl w:ilvl="3">
      <w:numFmt w:val="bullet"/>
      <w:lvlText w:val="•"/>
      <w:lvlJc w:val="left"/>
      <w:pPr>
        <w:ind w:left="4022" w:hanging="473"/>
      </w:pPr>
      <w:rPr>
        <w:rFonts w:hint="default"/>
      </w:rPr>
    </w:lvl>
    <w:lvl w:ilvl="4">
      <w:numFmt w:val="bullet"/>
      <w:lvlText w:val="•"/>
      <w:lvlJc w:val="left"/>
      <w:pPr>
        <w:ind w:left="5156" w:hanging="473"/>
      </w:pPr>
      <w:rPr>
        <w:rFonts w:hint="default"/>
      </w:rPr>
    </w:lvl>
    <w:lvl w:ilvl="5">
      <w:numFmt w:val="bullet"/>
      <w:lvlText w:val="•"/>
      <w:lvlJc w:val="left"/>
      <w:pPr>
        <w:ind w:left="6290" w:hanging="473"/>
      </w:pPr>
      <w:rPr>
        <w:rFonts w:hint="default"/>
      </w:rPr>
    </w:lvl>
    <w:lvl w:ilvl="6">
      <w:numFmt w:val="bullet"/>
      <w:lvlText w:val="•"/>
      <w:lvlJc w:val="left"/>
      <w:pPr>
        <w:ind w:left="7424" w:hanging="473"/>
      </w:pPr>
      <w:rPr>
        <w:rFonts w:hint="default"/>
      </w:rPr>
    </w:lvl>
    <w:lvl w:ilvl="7">
      <w:numFmt w:val="bullet"/>
      <w:lvlText w:val="•"/>
      <w:lvlJc w:val="left"/>
      <w:pPr>
        <w:ind w:left="8558" w:hanging="473"/>
      </w:pPr>
      <w:rPr>
        <w:rFonts w:hint="default"/>
      </w:rPr>
    </w:lvl>
    <w:lvl w:ilvl="8">
      <w:numFmt w:val="bullet"/>
      <w:lvlText w:val="•"/>
      <w:lvlJc w:val="left"/>
      <w:pPr>
        <w:ind w:left="9692" w:hanging="473"/>
      </w:pPr>
      <w:rPr>
        <w:rFonts w:hint="default"/>
      </w:rPr>
    </w:lvl>
  </w:abstractNum>
  <w:abstractNum w:abstractNumId="13">
    <w:nsid w:val="3A522E5E"/>
    <w:multiLevelType w:val="hybridMultilevel"/>
    <w:tmpl w:val="E9340BE6"/>
    <w:lvl w:ilvl="0" w:tplc="FACABE72">
      <w:numFmt w:val="bullet"/>
      <w:lvlText w:val="•"/>
      <w:lvlJc w:val="left"/>
      <w:pPr>
        <w:ind w:left="2266" w:hanging="710"/>
      </w:pPr>
      <w:rPr>
        <w:rFonts w:ascii="Times New Roman" w:eastAsia="Times New Roman" w:hAnsi="Times New Roman" w:hint="default"/>
        <w:color w:val="000000"/>
        <w:w w:val="103"/>
        <w:sz w:val="23"/>
      </w:rPr>
    </w:lvl>
    <w:lvl w:ilvl="1" w:tplc="F35E0536">
      <w:numFmt w:val="bullet"/>
      <w:lvlText w:val="•"/>
      <w:lvlJc w:val="left"/>
      <w:pPr>
        <w:ind w:left="3230" w:hanging="710"/>
      </w:pPr>
      <w:rPr>
        <w:rFonts w:hint="default"/>
      </w:rPr>
    </w:lvl>
    <w:lvl w:ilvl="2" w:tplc="39C8299E">
      <w:numFmt w:val="bullet"/>
      <w:lvlText w:val="•"/>
      <w:lvlJc w:val="left"/>
      <w:pPr>
        <w:ind w:left="4200" w:hanging="710"/>
      </w:pPr>
      <w:rPr>
        <w:rFonts w:hint="default"/>
      </w:rPr>
    </w:lvl>
    <w:lvl w:ilvl="3" w:tplc="FDB25462">
      <w:numFmt w:val="bullet"/>
      <w:lvlText w:val="•"/>
      <w:lvlJc w:val="left"/>
      <w:pPr>
        <w:ind w:left="5170" w:hanging="710"/>
      </w:pPr>
      <w:rPr>
        <w:rFonts w:hint="default"/>
      </w:rPr>
    </w:lvl>
    <w:lvl w:ilvl="4" w:tplc="BF0A75D0">
      <w:numFmt w:val="bullet"/>
      <w:lvlText w:val="•"/>
      <w:lvlJc w:val="left"/>
      <w:pPr>
        <w:ind w:left="6140" w:hanging="710"/>
      </w:pPr>
      <w:rPr>
        <w:rFonts w:hint="default"/>
      </w:rPr>
    </w:lvl>
    <w:lvl w:ilvl="5" w:tplc="2D3E03F8">
      <w:numFmt w:val="bullet"/>
      <w:lvlText w:val="•"/>
      <w:lvlJc w:val="left"/>
      <w:pPr>
        <w:ind w:left="7110" w:hanging="710"/>
      </w:pPr>
      <w:rPr>
        <w:rFonts w:hint="default"/>
      </w:rPr>
    </w:lvl>
    <w:lvl w:ilvl="6" w:tplc="A2123F96">
      <w:numFmt w:val="bullet"/>
      <w:lvlText w:val="•"/>
      <w:lvlJc w:val="left"/>
      <w:pPr>
        <w:ind w:left="8080" w:hanging="710"/>
      </w:pPr>
      <w:rPr>
        <w:rFonts w:hint="default"/>
      </w:rPr>
    </w:lvl>
    <w:lvl w:ilvl="7" w:tplc="BD005640">
      <w:numFmt w:val="bullet"/>
      <w:lvlText w:val="•"/>
      <w:lvlJc w:val="left"/>
      <w:pPr>
        <w:ind w:left="9050" w:hanging="710"/>
      </w:pPr>
      <w:rPr>
        <w:rFonts w:hint="default"/>
      </w:rPr>
    </w:lvl>
    <w:lvl w:ilvl="8" w:tplc="34309B4A">
      <w:numFmt w:val="bullet"/>
      <w:lvlText w:val="•"/>
      <w:lvlJc w:val="left"/>
      <w:pPr>
        <w:ind w:left="10020" w:hanging="710"/>
      </w:pPr>
      <w:rPr>
        <w:rFonts w:hint="default"/>
      </w:rPr>
    </w:lvl>
  </w:abstractNum>
  <w:abstractNum w:abstractNumId="14">
    <w:nsid w:val="3D0F1D0C"/>
    <w:multiLevelType w:val="multilevel"/>
    <w:tmpl w:val="FCACF4FA"/>
    <w:lvl w:ilvl="0">
      <w:start w:val="9"/>
      <w:numFmt w:val="decimal"/>
      <w:lvlText w:val="%1."/>
      <w:lvlJc w:val="left"/>
      <w:pPr>
        <w:ind w:left="360" w:hanging="360"/>
      </w:pPr>
      <w:rPr>
        <w:rFonts w:cs="Times New Roman" w:hint="default"/>
        <w:color w:val="494949"/>
        <w:w w:val="105"/>
      </w:rPr>
    </w:lvl>
    <w:lvl w:ilvl="1">
      <w:start w:val="2"/>
      <w:numFmt w:val="decimal"/>
      <w:lvlText w:val="%1.%2."/>
      <w:lvlJc w:val="left"/>
      <w:pPr>
        <w:ind w:left="644" w:hanging="360"/>
      </w:pPr>
      <w:rPr>
        <w:rFonts w:cs="Times New Roman" w:hint="default"/>
        <w:color w:val="000000"/>
        <w:w w:val="105"/>
      </w:rPr>
    </w:lvl>
    <w:lvl w:ilvl="2">
      <w:start w:val="1"/>
      <w:numFmt w:val="decimal"/>
      <w:lvlText w:val="%1.%2.%3."/>
      <w:lvlJc w:val="left"/>
      <w:pPr>
        <w:ind w:left="1288" w:hanging="720"/>
      </w:pPr>
      <w:rPr>
        <w:rFonts w:cs="Times New Roman" w:hint="default"/>
        <w:color w:val="494949"/>
        <w:w w:val="105"/>
      </w:rPr>
    </w:lvl>
    <w:lvl w:ilvl="3">
      <w:start w:val="1"/>
      <w:numFmt w:val="decimal"/>
      <w:lvlText w:val="%1.%2.%3.%4."/>
      <w:lvlJc w:val="left"/>
      <w:pPr>
        <w:ind w:left="1572" w:hanging="720"/>
      </w:pPr>
      <w:rPr>
        <w:rFonts w:cs="Times New Roman" w:hint="default"/>
        <w:color w:val="494949"/>
        <w:w w:val="105"/>
      </w:rPr>
    </w:lvl>
    <w:lvl w:ilvl="4">
      <w:start w:val="1"/>
      <w:numFmt w:val="decimal"/>
      <w:lvlText w:val="%1.%2.%3.%4.%5."/>
      <w:lvlJc w:val="left"/>
      <w:pPr>
        <w:ind w:left="2216" w:hanging="1080"/>
      </w:pPr>
      <w:rPr>
        <w:rFonts w:cs="Times New Roman" w:hint="default"/>
        <w:color w:val="494949"/>
        <w:w w:val="105"/>
      </w:rPr>
    </w:lvl>
    <w:lvl w:ilvl="5">
      <w:start w:val="1"/>
      <w:numFmt w:val="decimal"/>
      <w:lvlText w:val="%1.%2.%3.%4.%5.%6."/>
      <w:lvlJc w:val="left"/>
      <w:pPr>
        <w:ind w:left="2500" w:hanging="1080"/>
      </w:pPr>
      <w:rPr>
        <w:rFonts w:cs="Times New Roman" w:hint="default"/>
        <w:color w:val="494949"/>
        <w:w w:val="105"/>
      </w:rPr>
    </w:lvl>
    <w:lvl w:ilvl="6">
      <w:start w:val="1"/>
      <w:numFmt w:val="decimal"/>
      <w:lvlText w:val="%1.%2.%3.%4.%5.%6.%7."/>
      <w:lvlJc w:val="left"/>
      <w:pPr>
        <w:ind w:left="3144" w:hanging="1440"/>
      </w:pPr>
      <w:rPr>
        <w:rFonts w:cs="Times New Roman" w:hint="default"/>
        <w:color w:val="494949"/>
        <w:w w:val="105"/>
      </w:rPr>
    </w:lvl>
    <w:lvl w:ilvl="7">
      <w:start w:val="1"/>
      <w:numFmt w:val="decimal"/>
      <w:lvlText w:val="%1.%2.%3.%4.%5.%6.%7.%8."/>
      <w:lvlJc w:val="left"/>
      <w:pPr>
        <w:ind w:left="3428" w:hanging="1440"/>
      </w:pPr>
      <w:rPr>
        <w:rFonts w:cs="Times New Roman" w:hint="default"/>
        <w:color w:val="494949"/>
        <w:w w:val="105"/>
      </w:rPr>
    </w:lvl>
    <w:lvl w:ilvl="8">
      <w:start w:val="1"/>
      <w:numFmt w:val="decimal"/>
      <w:lvlText w:val="%1.%2.%3.%4.%5.%6.%7.%8.%9."/>
      <w:lvlJc w:val="left"/>
      <w:pPr>
        <w:ind w:left="4072" w:hanging="1800"/>
      </w:pPr>
      <w:rPr>
        <w:rFonts w:cs="Times New Roman" w:hint="default"/>
        <w:color w:val="494949"/>
        <w:w w:val="105"/>
      </w:rPr>
    </w:lvl>
  </w:abstractNum>
  <w:abstractNum w:abstractNumId="15">
    <w:nsid w:val="3F696D1E"/>
    <w:multiLevelType w:val="multilevel"/>
    <w:tmpl w:val="5D366620"/>
    <w:lvl w:ilvl="0">
      <w:start w:val="5"/>
      <w:numFmt w:val="decimal"/>
      <w:lvlText w:val="%1"/>
      <w:lvlJc w:val="left"/>
      <w:pPr>
        <w:ind w:left="1197" w:hanging="481"/>
      </w:pPr>
      <w:rPr>
        <w:rFonts w:cs="Times New Roman" w:hint="default"/>
      </w:rPr>
    </w:lvl>
    <w:lvl w:ilvl="1">
      <w:start w:val="1"/>
      <w:numFmt w:val="decimal"/>
      <w:lvlText w:val="%1.%2"/>
      <w:lvlJc w:val="left"/>
      <w:pPr>
        <w:ind w:left="1197" w:hanging="481"/>
      </w:pPr>
      <w:rPr>
        <w:rFonts w:cs="Times New Roman" w:hint="default"/>
      </w:rPr>
    </w:lvl>
    <w:lvl w:ilvl="2">
      <w:start w:val="1"/>
      <w:numFmt w:val="decimal"/>
      <w:lvlText w:val="%1.%2.%3"/>
      <w:lvlJc w:val="left"/>
      <w:pPr>
        <w:ind w:left="1197" w:hanging="481"/>
      </w:pPr>
      <w:rPr>
        <w:rFonts w:ascii="Times New Roman" w:eastAsia="Times New Roman" w:hAnsi="Times New Roman" w:cs="Times New Roman" w:hint="default"/>
        <w:b w:val="0"/>
        <w:color w:val="000000"/>
        <w:w w:val="100"/>
        <w:sz w:val="24"/>
        <w:szCs w:val="24"/>
      </w:rPr>
    </w:lvl>
    <w:lvl w:ilvl="3">
      <w:numFmt w:val="bullet"/>
      <w:lvlText w:val="•"/>
      <w:lvlJc w:val="left"/>
      <w:pPr>
        <w:ind w:left="4242" w:hanging="481"/>
      </w:pPr>
      <w:rPr>
        <w:rFonts w:hint="default"/>
      </w:rPr>
    </w:lvl>
    <w:lvl w:ilvl="4">
      <w:numFmt w:val="bullet"/>
      <w:lvlText w:val="•"/>
      <w:lvlJc w:val="left"/>
      <w:pPr>
        <w:ind w:left="5256" w:hanging="481"/>
      </w:pPr>
      <w:rPr>
        <w:rFonts w:hint="default"/>
      </w:rPr>
    </w:lvl>
    <w:lvl w:ilvl="5">
      <w:numFmt w:val="bullet"/>
      <w:lvlText w:val="•"/>
      <w:lvlJc w:val="left"/>
      <w:pPr>
        <w:ind w:left="6270" w:hanging="481"/>
      </w:pPr>
      <w:rPr>
        <w:rFonts w:hint="default"/>
      </w:rPr>
    </w:lvl>
    <w:lvl w:ilvl="6">
      <w:numFmt w:val="bullet"/>
      <w:lvlText w:val="•"/>
      <w:lvlJc w:val="left"/>
      <w:pPr>
        <w:ind w:left="7284" w:hanging="481"/>
      </w:pPr>
      <w:rPr>
        <w:rFonts w:hint="default"/>
      </w:rPr>
    </w:lvl>
    <w:lvl w:ilvl="7">
      <w:numFmt w:val="bullet"/>
      <w:lvlText w:val="•"/>
      <w:lvlJc w:val="left"/>
      <w:pPr>
        <w:ind w:left="8298" w:hanging="481"/>
      </w:pPr>
      <w:rPr>
        <w:rFonts w:hint="default"/>
      </w:rPr>
    </w:lvl>
    <w:lvl w:ilvl="8">
      <w:numFmt w:val="bullet"/>
      <w:lvlText w:val="•"/>
      <w:lvlJc w:val="left"/>
      <w:pPr>
        <w:ind w:left="9312" w:hanging="481"/>
      </w:pPr>
      <w:rPr>
        <w:rFonts w:hint="default"/>
      </w:rPr>
    </w:lvl>
  </w:abstractNum>
  <w:abstractNum w:abstractNumId="16">
    <w:nsid w:val="3F991AC8"/>
    <w:multiLevelType w:val="multilevel"/>
    <w:tmpl w:val="0422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7">
    <w:nsid w:val="486B6FCC"/>
    <w:multiLevelType w:val="multilevel"/>
    <w:tmpl w:val="055CD30A"/>
    <w:lvl w:ilvl="0">
      <w:start w:val="5"/>
      <w:numFmt w:val="decimal"/>
      <w:lvlText w:val="%1"/>
      <w:lvlJc w:val="left"/>
      <w:pPr>
        <w:ind w:left="2017" w:hanging="426"/>
      </w:pPr>
      <w:rPr>
        <w:rFonts w:cs="Times New Roman" w:hint="default"/>
      </w:rPr>
    </w:lvl>
    <w:lvl w:ilvl="1">
      <w:start w:val="3"/>
      <w:numFmt w:val="decimal"/>
      <w:lvlText w:val="%1.%2."/>
      <w:lvlJc w:val="left"/>
      <w:pPr>
        <w:ind w:left="2017" w:hanging="426"/>
      </w:pPr>
      <w:rPr>
        <w:rFonts w:ascii="Times New Roman" w:eastAsia="Times New Roman" w:hAnsi="Times New Roman" w:cs="Times New Roman" w:hint="default"/>
        <w:color w:val="000000"/>
        <w:spacing w:val="0"/>
        <w:w w:val="100"/>
        <w:sz w:val="24"/>
        <w:szCs w:val="24"/>
      </w:rPr>
    </w:lvl>
    <w:lvl w:ilvl="2">
      <w:start w:val="1"/>
      <w:numFmt w:val="decimal"/>
      <w:lvlText w:val="%1.%2.%3."/>
      <w:lvlJc w:val="left"/>
      <w:pPr>
        <w:ind w:left="1268" w:hanging="622"/>
      </w:pPr>
      <w:rPr>
        <w:rFonts w:ascii="Times New Roman" w:eastAsia="Times New Roman" w:hAnsi="Times New Roman" w:cs="Times New Roman" w:hint="default"/>
        <w:color w:val="000000"/>
        <w:spacing w:val="0"/>
        <w:w w:val="101"/>
        <w:sz w:val="24"/>
        <w:szCs w:val="24"/>
      </w:rPr>
    </w:lvl>
    <w:lvl w:ilvl="3">
      <w:numFmt w:val="bullet"/>
      <w:lvlText w:val="•"/>
      <w:lvlJc w:val="left"/>
      <w:pPr>
        <w:ind w:left="4228" w:hanging="622"/>
      </w:pPr>
      <w:rPr>
        <w:rFonts w:hint="default"/>
      </w:rPr>
    </w:lvl>
    <w:lvl w:ilvl="4">
      <w:numFmt w:val="bullet"/>
      <w:lvlText w:val="•"/>
      <w:lvlJc w:val="left"/>
      <w:pPr>
        <w:ind w:left="5333" w:hanging="622"/>
      </w:pPr>
      <w:rPr>
        <w:rFonts w:hint="default"/>
      </w:rPr>
    </w:lvl>
    <w:lvl w:ilvl="5">
      <w:numFmt w:val="bullet"/>
      <w:lvlText w:val="•"/>
      <w:lvlJc w:val="left"/>
      <w:pPr>
        <w:ind w:left="6437" w:hanging="622"/>
      </w:pPr>
      <w:rPr>
        <w:rFonts w:hint="default"/>
      </w:rPr>
    </w:lvl>
    <w:lvl w:ilvl="6">
      <w:numFmt w:val="bullet"/>
      <w:lvlText w:val="•"/>
      <w:lvlJc w:val="left"/>
      <w:pPr>
        <w:ind w:left="7542" w:hanging="622"/>
      </w:pPr>
      <w:rPr>
        <w:rFonts w:hint="default"/>
      </w:rPr>
    </w:lvl>
    <w:lvl w:ilvl="7">
      <w:numFmt w:val="bullet"/>
      <w:lvlText w:val="•"/>
      <w:lvlJc w:val="left"/>
      <w:pPr>
        <w:ind w:left="8646" w:hanging="622"/>
      </w:pPr>
      <w:rPr>
        <w:rFonts w:hint="default"/>
      </w:rPr>
    </w:lvl>
    <w:lvl w:ilvl="8">
      <w:numFmt w:val="bullet"/>
      <w:lvlText w:val="•"/>
      <w:lvlJc w:val="left"/>
      <w:pPr>
        <w:ind w:left="9751" w:hanging="622"/>
      </w:pPr>
      <w:rPr>
        <w:rFonts w:hint="default"/>
      </w:rPr>
    </w:lvl>
  </w:abstractNum>
  <w:abstractNum w:abstractNumId="18">
    <w:nsid w:val="49074BF5"/>
    <w:multiLevelType w:val="hybridMultilevel"/>
    <w:tmpl w:val="9088467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nsid w:val="4D8D6E5C"/>
    <w:multiLevelType w:val="hybridMultilevel"/>
    <w:tmpl w:val="099CF982"/>
    <w:lvl w:ilvl="0" w:tplc="B2F03BE8">
      <w:numFmt w:val="bullet"/>
      <w:lvlText w:val="-"/>
      <w:lvlJc w:val="left"/>
      <w:pPr>
        <w:ind w:left="1552" w:hanging="105"/>
      </w:pPr>
      <w:rPr>
        <w:rFonts w:hint="default"/>
        <w:w w:val="72"/>
      </w:rPr>
    </w:lvl>
    <w:lvl w:ilvl="1" w:tplc="909AF142">
      <w:numFmt w:val="bullet"/>
      <w:lvlText w:val="•"/>
      <w:lvlJc w:val="left"/>
      <w:pPr>
        <w:ind w:left="2596" w:hanging="105"/>
      </w:pPr>
      <w:rPr>
        <w:rFonts w:hint="default"/>
      </w:rPr>
    </w:lvl>
    <w:lvl w:ilvl="2" w:tplc="093C9534">
      <w:numFmt w:val="bullet"/>
      <w:lvlText w:val="•"/>
      <w:lvlJc w:val="left"/>
      <w:pPr>
        <w:ind w:left="3632" w:hanging="105"/>
      </w:pPr>
      <w:rPr>
        <w:rFonts w:hint="default"/>
      </w:rPr>
    </w:lvl>
    <w:lvl w:ilvl="3" w:tplc="90EAD748">
      <w:numFmt w:val="bullet"/>
      <w:lvlText w:val="•"/>
      <w:lvlJc w:val="left"/>
      <w:pPr>
        <w:ind w:left="4668" w:hanging="105"/>
      </w:pPr>
      <w:rPr>
        <w:rFonts w:hint="default"/>
      </w:rPr>
    </w:lvl>
    <w:lvl w:ilvl="4" w:tplc="709EE930">
      <w:numFmt w:val="bullet"/>
      <w:lvlText w:val="•"/>
      <w:lvlJc w:val="left"/>
      <w:pPr>
        <w:ind w:left="5704" w:hanging="105"/>
      </w:pPr>
      <w:rPr>
        <w:rFonts w:hint="default"/>
      </w:rPr>
    </w:lvl>
    <w:lvl w:ilvl="5" w:tplc="99560C9E">
      <w:numFmt w:val="bullet"/>
      <w:lvlText w:val="•"/>
      <w:lvlJc w:val="left"/>
      <w:pPr>
        <w:ind w:left="6740" w:hanging="105"/>
      </w:pPr>
      <w:rPr>
        <w:rFonts w:hint="default"/>
      </w:rPr>
    </w:lvl>
    <w:lvl w:ilvl="6" w:tplc="77822734">
      <w:numFmt w:val="bullet"/>
      <w:lvlText w:val="•"/>
      <w:lvlJc w:val="left"/>
      <w:pPr>
        <w:ind w:left="7776" w:hanging="105"/>
      </w:pPr>
      <w:rPr>
        <w:rFonts w:hint="default"/>
      </w:rPr>
    </w:lvl>
    <w:lvl w:ilvl="7" w:tplc="3F66A17C">
      <w:numFmt w:val="bullet"/>
      <w:lvlText w:val="•"/>
      <w:lvlJc w:val="left"/>
      <w:pPr>
        <w:ind w:left="8812" w:hanging="105"/>
      </w:pPr>
      <w:rPr>
        <w:rFonts w:hint="default"/>
      </w:rPr>
    </w:lvl>
    <w:lvl w:ilvl="8" w:tplc="A380F308">
      <w:numFmt w:val="bullet"/>
      <w:lvlText w:val="•"/>
      <w:lvlJc w:val="left"/>
      <w:pPr>
        <w:ind w:left="9848" w:hanging="105"/>
      </w:pPr>
      <w:rPr>
        <w:rFonts w:hint="default"/>
      </w:rPr>
    </w:lvl>
  </w:abstractNum>
  <w:abstractNum w:abstractNumId="20">
    <w:nsid w:val="525B3078"/>
    <w:multiLevelType w:val="multilevel"/>
    <w:tmpl w:val="4B208C88"/>
    <w:lvl w:ilvl="0">
      <w:start w:val="9"/>
      <w:numFmt w:val="decimal"/>
      <w:lvlText w:val="%1."/>
      <w:lvlJc w:val="left"/>
      <w:pPr>
        <w:ind w:left="540" w:hanging="540"/>
      </w:pPr>
      <w:rPr>
        <w:rFonts w:cs="Times New Roman" w:hint="default"/>
        <w:w w:val="105"/>
      </w:rPr>
    </w:lvl>
    <w:lvl w:ilvl="1">
      <w:start w:val="1"/>
      <w:numFmt w:val="decimal"/>
      <w:lvlText w:val="%1.%2."/>
      <w:lvlJc w:val="left"/>
      <w:pPr>
        <w:ind w:left="682" w:hanging="540"/>
      </w:pPr>
      <w:rPr>
        <w:rFonts w:cs="Times New Roman" w:hint="default"/>
        <w:w w:val="105"/>
      </w:rPr>
    </w:lvl>
    <w:lvl w:ilvl="2">
      <w:start w:val="6"/>
      <w:numFmt w:val="decimal"/>
      <w:lvlText w:val="%1.%2.%3."/>
      <w:lvlJc w:val="left"/>
      <w:pPr>
        <w:ind w:left="1004" w:hanging="720"/>
      </w:pPr>
      <w:rPr>
        <w:rFonts w:cs="Times New Roman" w:hint="default"/>
        <w:w w:val="105"/>
      </w:rPr>
    </w:lvl>
    <w:lvl w:ilvl="3">
      <w:start w:val="1"/>
      <w:numFmt w:val="decimal"/>
      <w:lvlText w:val="%1.%2.%3.%4."/>
      <w:lvlJc w:val="left"/>
      <w:pPr>
        <w:ind w:left="1146" w:hanging="720"/>
      </w:pPr>
      <w:rPr>
        <w:rFonts w:cs="Times New Roman" w:hint="default"/>
        <w:w w:val="105"/>
      </w:rPr>
    </w:lvl>
    <w:lvl w:ilvl="4">
      <w:start w:val="1"/>
      <w:numFmt w:val="decimal"/>
      <w:lvlText w:val="%1.%2.%3.%4.%5."/>
      <w:lvlJc w:val="left"/>
      <w:pPr>
        <w:ind w:left="1648" w:hanging="1080"/>
      </w:pPr>
      <w:rPr>
        <w:rFonts w:cs="Times New Roman" w:hint="default"/>
        <w:w w:val="105"/>
      </w:rPr>
    </w:lvl>
    <w:lvl w:ilvl="5">
      <w:start w:val="1"/>
      <w:numFmt w:val="decimal"/>
      <w:lvlText w:val="%1.%2.%3.%4.%5.%6."/>
      <w:lvlJc w:val="left"/>
      <w:pPr>
        <w:ind w:left="1790" w:hanging="1080"/>
      </w:pPr>
      <w:rPr>
        <w:rFonts w:cs="Times New Roman" w:hint="default"/>
        <w:w w:val="105"/>
      </w:rPr>
    </w:lvl>
    <w:lvl w:ilvl="6">
      <w:start w:val="1"/>
      <w:numFmt w:val="decimal"/>
      <w:lvlText w:val="%1.%2.%3.%4.%5.%6.%7."/>
      <w:lvlJc w:val="left"/>
      <w:pPr>
        <w:ind w:left="2292" w:hanging="1440"/>
      </w:pPr>
      <w:rPr>
        <w:rFonts w:cs="Times New Roman" w:hint="default"/>
        <w:w w:val="105"/>
      </w:rPr>
    </w:lvl>
    <w:lvl w:ilvl="7">
      <w:start w:val="1"/>
      <w:numFmt w:val="decimal"/>
      <w:lvlText w:val="%1.%2.%3.%4.%5.%6.%7.%8."/>
      <w:lvlJc w:val="left"/>
      <w:pPr>
        <w:ind w:left="2434" w:hanging="1440"/>
      </w:pPr>
      <w:rPr>
        <w:rFonts w:cs="Times New Roman" w:hint="default"/>
        <w:w w:val="105"/>
      </w:rPr>
    </w:lvl>
    <w:lvl w:ilvl="8">
      <w:start w:val="1"/>
      <w:numFmt w:val="decimal"/>
      <w:lvlText w:val="%1.%2.%3.%4.%5.%6.%7.%8.%9."/>
      <w:lvlJc w:val="left"/>
      <w:pPr>
        <w:ind w:left="2936" w:hanging="1800"/>
      </w:pPr>
      <w:rPr>
        <w:rFonts w:cs="Times New Roman" w:hint="default"/>
        <w:w w:val="105"/>
      </w:rPr>
    </w:lvl>
  </w:abstractNum>
  <w:abstractNum w:abstractNumId="21">
    <w:nsid w:val="56A127E2"/>
    <w:multiLevelType w:val="multilevel"/>
    <w:tmpl w:val="11122A8E"/>
    <w:lvl w:ilvl="0">
      <w:start w:val="8"/>
      <w:numFmt w:val="decimal"/>
      <w:lvlText w:val="%1"/>
      <w:lvlJc w:val="left"/>
      <w:pPr>
        <w:ind w:left="1316" w:hanging="484"/>
      </w:pPr>
      <w:rPr>
        <w:rFonts w:cs="Times New Roman" w:hint="default"/>
      </w:rPr>
    </w:lvl>
    <w:lvl w:ilvl="1">
      <w:start w:val="2"/>
      <w:numFmt w:val="decimal"/>
      <w:lvlText w:val="%1.%2"/>
      <w:lvlJc w:val="left"/>
      <w:pPr>
        <w:ind w:left="1316" w:hanging="484"/>
      </w:pPr>
      <w:rPr>
        <w:rFonts w:cs="Times New Roman" w:hint="default"/>
      </w:rPr>
    </w:lvl>
    <w:lvl w:ilvl="2">
      <w:start w:val="4"/>
      <w:numFmt w:val="decimal"/>
      <w:lvlText w:val="%1.%2.%3"/>
      <w:lvlJc w:val="left"/>
      <w:pPr>
        <w:ind w:left="1316" w:hanging="484"/>
      </w:pPr>
      <w:rPr>
        <w:rFonts w:cs="Times New Roman" w:hint="default"/>
        <w:w w:val="105"/>
      </w:rPr>
    </w:lvl>
    <w:lvl w:ilvl="3">
      <w:numFmt w:val="bullet"/>
      <w:lvlText w:val="•"/>
      <w:lvlJc w:val="left"/>
      <w:pPr>
        <w:ind w:left="4494" w:hanging="484"/>
      </w:pPr>
      <w:rPr>
        <w:rFonts w:hint="default"/>
      </w:rPr>
    </w:lvl>
    <w:lvl w:ilvl="4">
      <w:numFmt w:val="bullet"/>
      <w:lvlText w:val="•"/>
      <w:lvlJc w:val="left"/>
      <w:pPr>
        <w:ind w:left="5552" w:hanging="484"/>
      </w:pPr>
      <w:rPr>
        <w:rFonts w:hint="default"/>
      </w:rPr>
    </w:lvl>
    <w:lvl w:ilvl="5">
      <w:numFmt w:val="bullet"/>
      <w:lvlText w:val="•"/>
      <w:lvlJc w:val="left"/>
      <w:pPr>
        <w:ind w:left="6610" w:hanging="484"/>
      </w:pPr>
      <w:rPr>
        <w:rFonts w:hint="default"/>
      </w:rPr>
    </w:lvl>
    <w:lvl w:ilvl="6">
      <w:numFmt w:val="bullet"/>
      <w:lvlText w:val="•"/>
      <w:lvlJc w:val="left"/>
      <w:pPr>
        <w:ind w:left="7668" w:hanging="484"/>
      </w:pPr>
      <w:rPr>
        <w:rFonts w:hint="default"/>
      </w:rPr>
    </w:lvl>
    <w:lvl w:ilvl="7">
      <w:numFmt w:val="bullet"/>
      <w:lvlText w:val="•"/>
      <w:lvlJc w:val="left"/>
      <w:pPr>
        <w:ind w:left="8726" w:hanging="484"/>
      </w:pPr>
      <w:rPr>
        <w:rFonts w:hint="default"/>
      </w:rPr>
    </w:lvl>
    <w:lvl w:ilvl="8">
      <w:numFmt w:val="bullet"/>
      <w:lvlText w:val="•"/>
      <w:lvlJc w:val="left"/>
      <w:pPr>
        <w:ind w:left="9784" w:hanging="484"/>
      </w:pPr>
      <w:rPr>
        <w:rFonts w:hint="default"/>
      </w:rPr>
    </w:lvl>
  </w:abstractNum>
  <w:abstractNum w:abstractNumId="22">
    <w:nsid w:val="613F6F6D"/>
    <w:multiLevelType w:val="multilevel"/>
    <w:tmpl w:val="E2DA73D8"/>
    <w:lvl w:ilvl="0">
      <w:start w:val="9"/>
      <w:numFmt w:val="decimal"/>
      <w:lvlText w:val="%1."/>
      <w:lvlJc w:val="left"/>
      <w:pPr>
        <w:ind w:left="540" w:hanging="540"/>
      </w:pPr>
      <w:rPr>
        <w:rFonts w:cs="Times New Roman" w:hint="default"/>
        <w:w w:val="105"/>
      </w:rPr>
    </w:lvl>
    <w:lvl w:ilvl="1">
      <w:start w:val="1"/>
      <w:numFmt w:val="decimal"/>
      <w:lvlText w:val="%1.%2."/>
      <w:lvlJc w:val="left"/>
      <w:pPr>
        <w:ind w:left="682" w:hanging="540"/>
      </w:pPr>
      <w:rPr>
        <w:rFonts w:cs="Times New Roman" w:hint="default"/>
        <w:w w:val="105"/>
      </w:rPr>
    </w:lvl>
    <w:lvl w:ilvl="2">
      <w:start w:val="6"/>
      <w:numFmt w:val="decimal"/>
      <w:lvlText w:val="%1.%2.%3."/>
      <w:lvlJc w:val="left"/>
      <w:pPr>
        <w:ind w:left="1004" w:hanging="720"/>
      </w:pPr>
      <w:rPr>
        <w:rFonts w:cs="Times New Roman" w:hint="default"/>
        <w:w w:val="105"/>
      </w:rPr>
    </w:lvl>
    <w:lvl w:ilvl="3">
      <w:start w:val="1"/>
      <w:numFmt w:val="decimal"/>
      <w:lvlText w:val="%1.%2.%3.%4."/>
      <w:lvlJc w:val="left"/>
      <w:pPr>
        <w:ind w:left="1146" w:hanging="720"/>
      </w:pPr>
      <w:rPr>
        <w:rFonts w:cs="Times New Roman" w:hint="default"/>
        <w:w w:val="105"/>
      </w:rPr>
    </w:lvl>
    <w:lvl w:ilvl="4">
      <w:start w:val="1"/>
      <w:numFmt w:val="decimal"/>
      <w:lvlText w:val="%1.%2.%3.%4.%5."/>
      <w:lvlJc w:val="left"/>
      <w:pPr>
        <w:ind w:left="1648" w:hanging="1080"/>
      </w:pPr>
      <w:rPr>
        <w:rFonts w:cs="Times New Roman" w:hint="default"/>
        <w:w w:val="105"/>
      </w:rPr>
    </w:lvl>
    <w:lvl w:ilvl="5">
      <w:start w:val="1"/>
      <w:numFmt w:val="decimal"/>
      <w:lvlText w:val="%1.%2.%3.%4.%5.%6."/>
      <w:lvlJc w:val="left"/>
      <w:pPr>
        <w:ind w:left="1790" w:hanging="1080"/>
      </w:pPr>
      <w:rPr>
        <w:rFonts w:cs="Times New Roman" w:hint="default"/>
        <w:w w:val="105"/>
      </w:rPr>
    </w:lvl>
    <w:lvl w:ilvl="6">
      <w:start w:val="1"/>
      <w:numFmt w:val="decimal"/>
      <w:lvlText w:val="%1.%2.%3.%4.%5.%6.%7."/>
      <w:lvlJc w:val="left"/>
      <w:pPr>
        <w:ind w:left="2292" w:hanging="1440"/>
      </w:pPr>
      <w:rPr>
        <w:rFonts w:cs="Times New Roman" w:hint="default"/>
        <w:w w:val="105"/>
      </w:rPr>
    </w:lvl>
    <w:lvl w:ilvl="7">
      <w:start w:val="1"/>
      <w:numFmt w:val="decimal"/>
      <w:lvlText w:val="%1.%2.%3.%4.%5.%6.%7.%8."/>
      <w:lvlJc w:val="left"/>
      <w:pPr>
        <w:ind w:left="2434" w:hanging="1440"/>
      </w:pPr>
      <w:rPr>
        <w:rFonts w:cs="Times New Roman" w:hint="default"/>
        <w:w w:val="105"/>
      </w:rPr>
    </w:lvl>
    <w:lvl w:ilvl="8">
      <w:start w:val="1"/>
      <w:numFmt w:val="decimal"/>
      <w:lvlText w:val="%1.%2.%3.%4.%5.%6.%7.%8.%9."/>
      <w:lvlJc w:val="left"/>
      <w:pPr>
        <w:ind w:left="2936" w:hanging="1800"/>
      </w:pPr>
      <w:rPr>
        <w:rFonts w:cs="Times New Roman" w:hint="default"/>
        <w:w w:val="105"/>
      </w:rPr>
    </w:lvl>
  </w:abstractNum>
  <w:abstractNum w:abstractNumId="23">
    <w:nsid w:val="668A0AF4"/>
    <w:multiLevelType w:val="multilevel"/>
    <w:tmpl w:val="0F3CF074"/>
    <w:lvl w:ilvl="0">
      <w:start w:val="18"/>
      <w:numFmt w:val="upperLetter"/>
      <w:lvlText w:val="%1"/>
      <w:lvlJc w:val="left"/>
      <w:pPr>
        <w:ind w:left="423" w:hanging="451"/>
      </w:pPr>
      <w:rPr>
        <w:rFonts w:cs="Times New Roman" w:hint="default"/>
      </w:rPr>
    </w:lvl>
    <w:lvl w:ilvl="1">
      <w:start w:val="2"/>
      <w:numFmt w:val="decimal"/>
      <w:lvlText w:val="%1.%2"/>
      <w:lvlJc w:val="left"/>
      <w:pPr>
        <w:ind w:left="423" w:hanging="451"/>
      </w:pPr>
      <w:rPr>
        <w:rFonts w:cs="Times New Roman" w:hint="default"/>
      </w:rPr>
    </w:lvl>
    <w:lvl w:ilvl="2">
      <w:start w:val="3"/>
      <w:numFmt w:val="decimal"/>
      <w:lvlText w:val="%1.%2.%3"/>
      <w:lvlJc w:val="left"/>
      <w:pPr>
        <w:ind w:left="423" w:hanging="451"/>
      </w:pPr>
      <w:rPr>
        <w:rFonts w:ascii="Times New Roman" w:eastAsia="Times New Roman" w:hAnsi="Times New Roman" w:cs="Times New Roman" w:hint="default"/>
        <w:color w:val="4D4D4D"/>
        <w:spacing w:val="-36"/>
        <w:w w:val="47"/>
        <w:sz w:val="23"/>
        <w:szCs w:val="23"/>
      </w:rPr>
    </w:lvl>
    <w:lvl w:ilvl="3">
      <w:numFmt w:val="bullet"/>
      <w:lvlText w:val="•"/>
      <w:lvlJc w:val="left"/>
      <w:pPr>
        <w:ind w:left="1304" w:hanging="153"/>
      </w:pPr>
      <w:rPr>
        <w:rFonts w:hint="default"/>
        <w:w w:val="99"/>
      </w:rPr>
    </w:lvl>
    <w:lvl w:ilvl="4">
      <w:numFmt w:val="bullet"/>
      <w:lvlText w:val="•"/>
      <w:lvlJc w:val="left"/>
      <w:pPr>
        <w:ind w:left="4520" w:hanging="153"/>
      </w:pPr>
      <w:rPr>
        <w:rFonts w:hint="default"/>
      </w:rPr>
    </w:lvl>
    <w:lvl w:ilvl="5">
      <w:numFmt w:val="bullet"/>
      <w:lvlText w:val="•"/>
      <w:lvlJc w:val="left"/>
      <w:pPr>
        <w:ind w:left="5593" w:hanging="153"/>
      </w:pPr>
      <w:rPr>
        <w:rFonts w:hint="default"/>
      </w:rPr>
    </w:lvl>
    <w:lvl w:ilvl="6">
      <w:numFmt w:val="bullet"/>
      <w:lvlText w:val="•"/>
      <w:lvlJc w:val="left"/>
      <w:pPr>
        <w:ind w:left="6666" w:hanging="153"/>
      </w:pPr>
      <w:rPr>
        <w:rFonts w:hint="default"/>
      </w:rPr>
    </w:lvl>
    <w:lvl w:ilvl="7">
      <w:numFmt w:val="bullet"/>
      <w:lvlText w:val="•"/>
      <w:lvlJc w:val="left"/>
      <w:pPr>
        <w:ind w:left="7740" w:hanging="153"/>
      </w:pPr>
      <w:rPr>
        <w:rFonts w:hint="default"/>
      </w:rPr>
    </w:lvl>
    <w:lvl w:ilvl="8">
      <w:numFmt w:val="bullet"/>
      <w:lvlText w:val="•"/>
      <w:lvlJc w:val="left"/>
      <w:pPr>
        <w:ind w:left="8813" w:hanging="153"/>
      </w:pPr>
      <w:rPr>
        <w:rFonts w:hint="default"/>
      </w:rPr>
    </w:lvl>
  </w:abstractNum>
  <w:abstractNum w:abstractNumId="24">
    <w:nsid w:val="6AD65D84"/>
    <w:multiLevelType w:val="multilevel"/>
    <w:tmpl w:val="44D05DC0"/>
    <w:lvl w:ilvl="0">
      <w:start w:val="1"/>
      <w:numFmt w:val="decimal"/>
      <w:lvlText w:val="%1"/>
      <w:lvlJc w:val="left"/>
      <w:pPr>
        <w:ind w:left="476" w:hanging="299"/>
      </w:pPr>
      <w:rPr>
        <w:rFonts w:cs="Times New Roman" w:hint="default"/>
      </w:rPr>
    </w:lvl>
    <w:lvl w:ilvl="1">
      <w:start w:val="4"/>
      <w:numFmt w:val="decimal"/>
      <w:lvlText w:val="%1.%2"/>
      <w:lvlJc w:val="left"/>
      <w:pPr>
        <w:ind w:left="476" w:hanging="299"/>
      </w:pPr>
      <w:rPr>
        <w:rFonts w:ascii="Times New Roman" w:eastAsia="Times New Roman" w:hAnsi="Times New Roman" w:cs="Times New Roman" w:hint="default"/>
        <w:color w:val="4F4F4F"/>
        <w:spacing w:val="-1"/>
        <w:w w:val="97"/>
        <w:sz w:val="24"/>
        <w:szCs w:val="24"/>
      </w:rPr>
    </w:lvl>
    <w:lvl w:ilvl="2">
      <w:numFmt w:val="bullet"/>
      <w:lvlText w:val="•"/>
      <w:lvlJc w:val="left"/>
      <w:pPr>
        <w:ind w:left="1600" w:hanging="299"/>
      </w:pPr>
      <w:rPr>
        <w:rFonts w:hint="default"/>
      </w:rPr>
    </w:lvl>
    <w:lvl w:ilvl="3">
      <w:numFmt w:val="bullet"/>
      <w:lvlText w:val="•"/>
      <w:lvlJc w:val="left"/>
      <w:pPr>
        <w:ind w:left="1700" w:hanging="299"/>
      </w:pPr>
      <w:rPr>
        <w:rFonts w:hint="default"/>
      </w:rPr>
    </w:lvl>
    <w:lvl w:ilvl="4">
      <w:numFmt w:val="bullet"/>
      <w:lvlText w:val="•"/>
      <w:lvlJc w:val="left"/>
      <w:pPr>
        <w:ind w:left="2820" w:hanging="299"/>
      </w:pPr>
      <w:rPr>
        <w:rFonts w:hint="default"/>
      </w:rPr>
    </w:lvl>
    <w:lvl w:ilvl="5">
      <w:numFmt w:val="bullet"/>
      <w:lvlText w:val="•"/>
      <w:lvlJc w:val="left"/>
      <w:pPr>
        <w:ind w:left="3500" w:hanging="299"/>
      </w:pPr>
      <w:rPr>
        <w:rFonts w:hint="default"/>
      </w:rPr>
    </w:lvl>
    <w:lvl w:ilvl="6">
      <w:numFmt w:val="bullet"/>
      <w:lvlText w:val="•"/>
      <w:lvlJc w:val="left"/>
      <w:pPr>
        <w:ind w:left="5360" w:hanging="299"/>
      </w:pPr>
      <w:rPr>
        <w:rFonts w:hint="default"/>
      </w:rPr>
    </w:lvl>
    <w:lvl w:ilvl="7">
      <w:numFmt w:val="bullet"/>
      <w:lvlText w:val="•"/>
      <w:lvlJc w:val="left"/>
      <w:pPr>
        <w:ind w:left="6795" w:hanging="299"/>
      </w:pPr>
      <w:rPr>
        <w:rFonts w:hint="default"/>
      </w:rPr>
    </w:lvl>
    <w:lvl w:ilvl="8">
      <w:numFmt w:val="bullet"/>
      <w:lvlText w:val="•"/>
      <w:lvlJc w:val="left"/>
      <w:pPr>
        <w:ind w:left="8230" w:hanging="299"/>
      </w:pPr>
      <w:rPr>
        <w:rFonts w:hint="default"/>
      </w:rPr>
    </w:lvl>
  </w:abstractNum>
  <w:abstractNum w:abstractNumId="25">
    <w:nsid w:val="6B3C313F"/>
    <w:multiLevelType w:val="multilevel"/>
    <w:tmpl w:val="E0C6A440"/>
    <w:lvl w:ilvl="0">
      <w:start w:val="2"/>
      <w:numFmt w:val="decimal"/>
      <w:lvlText w:val="%1"/>
      <w:lvlJc w:val="left"/>
      <w:pPr>
        <w:ind w:left="482" w:hanging="269"/>
      </w:pPr>
      <w:rPr>
        <w:rFonts w:cs="Times New Roman" w:hint="default"/>
      </w:rPr>
    </w:lvl>
    <w:lvl w:ilvl="1">
      <w:start w:val="1"/>
      <w:numFmt w:val="decimal"/>
      <w:lvlText w:val="%1.%2."/>
      <w:lvlJc w:val="left"/>
      <w:pPr>
        <w:ind w:left="482" w:hanging="269"/>
      </w:pPr>
      <w:rPr>
        <w:rFonts w:ascii="Times New Roman" w:eastAsia="Times New Roman" w:hAnsi="Times New Roman" w:cs="Times New Roman" w:hint="default"/>
        <w:color w:val="000000"/>
        <w:w w:val="102"/>
        <w:sz w:val="24"/>
        <w:szCs w:val="24"/>
      </w:rPr>
    </w:lvl>
    <w:lvl w:ilvl="2">
      <w:start w:val="1"/>
      <w:numFmt w:val="decimal"/>
      <w:lvlText w:val="%1.%2.%3."/>
      <w:lvlJc w:val="left"/>
      <w:pPr>
        <w:ind w:left="487" w:hanging="430"/>
      </w:pPr>
      <w:rPr>
        <w:rFonts w:cs="Times New Roman" w:hint="default"/>
        <w:color w:val="auto"/>
        <w:w w:val="102"/>
      </w:rPr>
    </w:lvl>
    <w:lvl w:ilvl="3">
      <w:numFmt w:val="bullet"/>
      <w:lvlText w:val="•"/>
      <w:lvlJc w:val="left"/>
      <w:pPr>
        <w:ind w:left="3696" w:hanging="430"/>
      </w:pPr>
      <w:rPr>
        <w:rFonts w:hint="default"/>
      </w:rPr>
    </w:lvl>
    <w:lvl w:ilvl="4">
      <w:numFmt w:val="bullet"/>
      <w:lvlText w:val="•"/>
      <w:lvlJc w:val="left"/>
      <w:pPr>
        <w:ind w:left="4768" w:hanging="430"/>
      </w:pPr>
      <w:rPr>
        <w:rFonts w:hint="default"/>
      </w:rPr>
    </w:lvl>
    <w:lvl w:ilvl="5">
      <w:numFmt w:val="bullet"/>
      <w:lvlText w:val="•"/>
      <w:lvlJc w:val="left"/>
      <w:pPr>
        <w:ind w:left="5840" w:hanging="430"/>
      </w:pPr>
      <w:rPr>
        <w:rFonts w:hint="default"/>
      </w:rPr>
    </w:lvl>
    <w:lvl w:ilvl="6">
      <w:numFmt w:val="bullet"/>
      <w:lvlText w:val="•"/>
      <w:lvlJc w:val="left"/>
      <w:pPr>
        <w:ind w:left="6912" w:hanging="430"/>
      </w:pPr>
      <w:rPr>
        <w:rFonts w:hint="default"/>
      </w:rPr>
    </w:lvl>
    <w:lvl w:ilvl="7">
      <w:numFmt w:val="bullet"/>
      <w:lvlText w:val="•"/>
      <w:lvlJc w:val="left"/>
      <w:pPr>
        <w:ind w:left="7984" w:hanging="430"/>
      </w:pPr>
      <w:rPr>
        <w:rFonts w:hint="default"/>
      </w:rPr>
    </w:lvl>
    <w:lvl w:ilvl="8">
      <w:numFmt w:val="bullet"/>
      <w:lvlText w:val="•"/>
      <w:lvlJc w:val="left"/>
      <w:pPr>
        <w:ind w:left="9056" w:hanging="430"/>
      </w:pPr>
      <w:rPr>
        <w:rFonts w:hint="default"/>
      </w:rPr>
    </w:lvl>
  </w:abstractNum>
  <w:abstractNum w:abstractNumId="26">
    <w:nsid w:val="73695B16"/>
    <w:multiLevelType w:val="multilevel"/>
    <w:tmpl w:val="4322C3D2"/>
    <w:lvl w:ilvl="0">
      <w:start w:val="4"/>
      <w:numFmt w:val="decimal"/>
      <w:lvlText w:val="%1"/>
      <w:lvlJc w:val="left"/>
      <w:pPr>
        <w:ind w:left="1183" w:hanging="498"/>
      </w:pPr>
      <w:rPr>
        <w:rFonts w:cs="Times New Roman" w:hint="default"/>
      </w:rPr>
    </w:lvl>
    <w:lvl w:ilvl="1">
      <w:start w:val="4"/>
      <w:numFmt w:val="decimal"/>
      <w:lvlText w:val="%1.%2."/>
      <w:lvlJc w:val="left"/>
      <w:pPr>
        <w:ind w:left="1183" w:hanging="498"/>
      </w:pPr>
      <w:rPr>
        <w:rFonts w:ascii="Times New Roman" w:eastAsia="Times New Roman" w:hAnsi="Times New Roman" w:cs="Times New Roman" w:hint="default"/>
        <w:color w:val="000000"/>
        <w:w w:val="100"/>
        <w:sz w:val="24"/>
        <w:szCs w:val="24"/>
      </w:rPr>
    </w:lvl>
    <w:lvl w:ilvl="2">
      <w:start w:val="1"/>
      <w:numFmt w:val="decimal"/>
      <w:lvlText w:val="%1.%2.%3."/>
      <w:lvlJc w:val="left"/>
      <w:pPr>
        <w:ind w:left="1185" w:hanging="651"/>
      </w:pPr>
      <w:rPr>
        <w:rFonts w:ascii="Times New Roman" w:eastAsia="Times New Roman" w:hAnsi="Times New Roman" w:cs="Times New Roman" w:hint="default"/>
        <w:color w:val="000000"/>
        <w:w w:val="100"/>
        <w:sz w:val="24"/>
        <w:szCs w:val="24"/>
      </w:rPr>
    </w:lvl>
    <w:lvl w:ilvl="3">
      <w:numFmt w:val="bullet"/>
      <w:lvlText w:val="•"/>
      <w:lvlJc w:val="left"/>
      <w:pPr>
        <w:ind w:left="4228" w:hanging="651"/>
      </w:pPr>
      <w:rPr>
        <w:rFonts w:hint="default"/>
      </w:rPr>
    </w:lvl>
    <w:lvl w:ilvl="4">
      <w:numFmt w:val="bullet"/>
      <w:lvlText w:val="•"/>
      <w:lvlJc w:val="left"/>
      <w:pPr>
        <w:ind w:left="5244" w:hanging="651"/>
      </w:pPr>
      <w:rPr>
        <w:rFonts w:hint="default"/>
      </w:rPr>
    </w:lvl>
    <w:lvl w:ilvl="5">
      <w:numFmt w:val="bullet"/>
      <w:lvlText w:val="•"/>
      <w:lvlJc w:val="left"/>
      <w:pPr>
        <w:ind w:left="6260" w:hanging="651"/>
      </w:pPr>
      <w:rPr>
        <w:rFonts w:hint="default"/>
      </w:rPr>
    </w:lvl>
    <w:lvl w:ilvl="6">
      <w:numFmt w:val="bullet"/>
      <w:lvlText w:val="•"/>
      <w:lvlJc w:val="left"/>
      <w:pPr>
        <w:ind w:left="7276" w:hanging="651"/>
      </w:pPr>
      <w:rPr>
        <w:rFonts w:hint="default"/>
      </w:rPr>
    </w:lvl>
    <w:lvl w:ilvl="7">
      <w:numFmt w:val="bullet"/>
      <w:lvlText w:val="•"/>
      <w:lvlJc w:val="left"/>
      <w:pPr>
        <w:ind w:left="8292" w:hanging="651"/>
      </w:pPr>
      <w:rPr>
        <w:rFonts w:hint="default"/>
      </w:rPr>
    </w:lvl>
    <w:lvl w:ilvl="8">
      <w:numFmt w:val="bullet"/>
      <w:lvlText w:val="•"/>
      <w:lvlJc w:val="left"/>
      <w:pPr>
        <w:ind w:left="9308" w:hanging="651"/>
      </w:pPr>
      <w:rPr>
        <w:rFonts w:hint="default"/>
      </w:rPr>
    </w:lvl>
  </w:abstractNum>
  <w:abstractNum w:abstractNumId="27">
    <w:nsid w:val="78150AFB"/>
    <w:multiLevelType w:val="multilevel"/>
    <w:tmpl w:val="0058AA56"/>
    <w:lvl w:ilvl="0">
      <w:start w:val="1"/>
      <w:numFmt w:val="decimal"/>
      <w:lvlText w:val="%1."/>
      <w:lvlJc w:val="left"/>
      <w:pPr>
        <w:ind w:left="780" w:hanging="780"/>
      </w:pPr>
      <w:rPr>
        <w:rFonts w:cs="Times New Roman" w:hint="default"/>
        <w:color w:val="4F4F4F"/>
      </w:rPr>
    </w:lvl>
    <w:lvl w:ilvl="1">
      <w:start w:val="1"/>
      <w:numFmt w:val="decimal"/>
      <w:lvlText w:val="%1.%2."/>
      <w:lvlJc w:val="left"/>
      <w:pPr>
        <w:ind w:left="1064" w:hanging="780"/>
      </w:pPr>
      <w:rPr>
        <w:rFonts w:cs="Times New Roman" w:hint="default"/>
        <w:color w:val="4F4F4F"/>
      </w:rPr>
    </w:lvl>
    <w:lvl w:ilvl="2">
      <w:start w:val="1"/>
      <w:numFmt w:val="decimal"/>
      <w:lvlText w:val="%1.%2.%3."/>
      <w:lvlJc w:val="left"/>
      <w:pPr>
        <w:ind w:left="1348" w:hanging="780"/>
      </w:pPr>
      <w:rPr>
        <w:rFonts w:cs="Times New Roman" w:hint="default"/>
        <w:color w:val="4F4F4F"/>
      </w:rPr>
    </w:lvl>
    <w:lvl w:ilvl="3">
      <w:start w:val="1"/>
      <w:numFmt w:val="decimal"/>
      <w:lvlText w:val="%1.%2.%3.%4."/>
      <w:lvlJc w:val="left"/>
      <w:pPr>
        <w:ind w:left="1632" w:hanging="780"/>
      </w:pPr>
      <w:rPr>
        <w:rFonts w:cs="Times New Roman" w:hint="default"/>
        <w:color w:val="4F4F4F"/>
      </w:rPr>
    </w:lvl>
    <w:lvl w:ilvl="4">
      <w:start w:val="1"/>
      <w:numFmt w:val="decimal"/>
      <w:lvlText w:val="%1.%2.%3.%4.%5."/>
      <w:lvlJc w:val="left"/>
      <w:pPr>
        <w:ind w:left="2216" w:hanging="1080"/>
      </w:pPr>
      <w:rPr>
        <w:rFonts w:cs="Times New Roman" w:hint="default"/>
        <w:color w:val="4F4F4F"/>
      </w:rPr>
    </w:lvl>
    <w:lvl w:ilvl="5">
      <w:start w:val="1"/>
      <w:numFmt w:val="decimal"/>
      <w:lvlText w:val="%1.%2.%3.%4.%5.%6."/>
      <w:lvlJc w:val="left"/>
      <w:pPr>
        <w:ind w:left="2500" w:hanging="1080"/>
      </w:pPr>
      <w:rPr>
        <w:rFonts w:cs="Times New Roman" w:hint="default"/>
        <w:color w:val="4F4F4F"/>
      </w:rPr>
    </w:lvl>
    <w:lvl w:ilvl="6">
      <w:start w:val="1"/>
      <w:numFmt w:val="decimal"/>
      <w:lvlText w:val="%1.%2.%3.%4.%5.%6.%7."/>
      <w:lvlJc w:val="left"/>
      <w:pPr>
        <w:ind w:left="3144" w:hanging="1440"/>
      </w:pPr>
      <w:rPr>
        <w:rFonts w:cs="Times New Roman" w:hint="default"/>
        <w:color w:val="4F4F4F"/>
      </w:rPr>
    </w:lvl>
    <w:lvl w:ilvl="7">
      <w:start w:val="1"/>
      <w:numFmt w:val="decimal"/>
      <w:lvlText w:val="%1.%2.%3.%4.%5.%6.%7.%8."/>
      <w:lvlJc w:val="left"/>
      <w:pPr>
        <w:ind w:left="3428" w:hanging="1440"/>
      </w:pPr>
      <w:rPr>
        <w:rFonts w:cs="Times New Roman" w:hint="default"/>
        <w:color w:val="4F4F4F"/>
      </w:rPr>
    </w:lvl>
    <w:lvl w:ilvl="8">
      <w:start w:val="1"/>
      <w:numFmt w:val="decimal"/>
      <w:lvlText w:val="%1.%2.%3.%4.%5.%6.%7.%8.%9."/>
      <w:lvlJc w:val="left"/>
      <w:pPr>
        <w:ind w:left="4072" w:hanging="1800"/>
      </w:pPr>
      <w:rPr>
        <w:rFonts w:cs="Times New Roman" w:hint="default"/>
        <w:color w:val="4F4F4F"/>
      </w:rPr>
    </w:lvl>
  </w:abstractNum>
  <w:abstractNum w:abstractNumId="28">
    <w:nsid w:val="78313435"/>
    <w:multiLevelType w:val="multilevel"/>
    <w:tmpl w:val="A7EEEBE4"/>
    <w:lvl w:ilvl="0">
      <w:start w:val="5"/>
      <w:numFmt w:val="decimal"/>
      <w:lvlText w:val="%1"/>
      <w:lvlJc w:val="left"/>
      <w:pPr>
        <w:ind w:left="1217" w:hanging="475"/>
      </w:pPr>
      <w:rPr>
        <w:rFonts w:cs="Times New Roman" w:hint="default"/>
      </w:rPr>
    </w:lvl>
    <w:lvl w:ilvl="1">
      <w:start w:val="1"/>
      <w:numFmt w:val="decimal"/>
      <w:lvlText w:val="%1.%2"/>
      <w:lvlJc w:val="left"/>
      <w:pPr>
        <w:ind w:left="1217" w:hanging="475"/>
      </w:pPr>
      <w:rPr>
        <w:rFonts w:cs="Times New Roman" w:hint="default"/>
      </w:rPr>
    </w:lvl>
    <w:lvl w:ilvl="2">
      <w:start w:val="6"/>
      <w:numFmt w:val="decimal"/>
      <w:lvlText w:val="%1.%2.%3"/>
      <w:lvlJc w:val="left"/>
      <w:pPr>
        <w:ind w:left="1217" w:hanging="475"/>
      </w:pPr>
      <w:rPr>
        <w:rFonts w:cs="Times New Roman" w:hint="default"/>
        <w:spacing w:val="-42"/>
        <w:w w:val="74"/>
      </w:rPr>
    </w:lvl>
    <w:lvl w:ilvl="3">
      <w:numFmt w:val="bullet"/>
      <w:lvlText w:val="•"/>
      <w:lvlJc w:val="left"/>
      <w:pPr>
        <w:ind w:left="4256" w:hanging="475"/>
      </w:pPr>
      <w:rPr>
        <w:rFonts w:hint="default"/>
      </w:rPr>
    </w:lvl>
    <w:lvl w:ilvl="4">
      <w:numFmt w:val="bullet"/>
      <w:lvlText w:val="•"/>
      <w:lvlJc w:val="left"/>
      <w:pPr>
        <w:ind w:left="5268" w:hanging="475"/>
      </w:pPr>
      <w:rPr>
        <w:rFonts w:hint="default"/>
      </w:rPr>
    </w:lvl>
    <w:lvl w:ilvl="5">
      <w:numFmt w:val="bullet"/>
      <w:lvlText w:val="•"/>
      <w:lvlJc w:val="left"/>
      <w:pPr>
        <w:ind w:left="6280" w:hanging="475"/>
      </w:pPr>
      <w:rPr>
        <w:rFonts w:hint="default"/>
      </w:rPr>
    </w:lvl>
    <w:lvl w:ilvl="6">
      <w:numFmt w:val="bullet"/>
      <w:lvlText w:val="•"/>
      <w:lvlJc w:val="left"/>
      <w:pPr>
        <w:ind w:left="7292" w:hanging="475"/>
      </w:pPr>
      <w:rPr>
        <w:rFonts w:hint="default"/>
      </w:rPr>
    </w:lvl>
    <w:lvl w:ilvl="7">
      <w:numFmt w:val="bullet"/>
      <w:lvlText w:val="•"/>
      <w:lvlJc w:val="left"/>
      <w:pPr>
        <w:ind w:left="8304" w:hanging="475"/>
      </w:pPr>
      <w:rPr>
        <w:rFonts w:hint="default"/>
      </w:rPr>
    </w:lvl>
    <w:lvl w:ilvl="8">
      <w:numFmt w:val="bullet"/>
      <w:lvlText w:val="•"/>
      <w:lvlJc w:val="left"/>
      <w:pPr>
        <w:ind w:left="9316" w:hanging="475"/>
      </w:pPr>
      <w:rPr>
        <w:rFonts w:hint="default"/>
      </w:rPr>
    </w:lvl>
  </w:abstractNum>
  <w:abstractNum w:abstractNumId="29">
    <w:nsid w:val="7AB96EC1"/>
    <w:multiLevelType w:val="multilevel"/>
    <w:tmpl w:val="BC56E562"/>
    <w:lvl w:ilvl="0">
      <w:start w:val="6"/>
      <w:numFmt w:val="decimal"/>
      <w:lvlText w:val="%1"/>
      <w:lvlJc w:val="left"/>
      <w:pPr>
        <w:ind w:left="1281" w:hanging="298"/>
      </w:pPr>
      <w:rPr>
        <w:rFonts w:cs="Times New Roman" w:hint="default"/>
      </w:rPr>
    </w:lvl>
    <w:lvl w:ilvl="1">
      <w:start w:val="2"/>
      <w:numFmt w:val="decimal"/>
      <w:lvlText w:val="%1.%2"/>
      <w:lvlJc w:val="left"/>
      <w:pPr>
        <w:ind w:left="1281" w:hanging="298"/>
      </w:pPr>
      <w:rPr>
        <w:rFonts w:ascii="Times New Roman" w:eastAsia="Times New Roman" w:hAnsi="Times New Roman" w:cs="Times New Roman" w:hint="default"/>
        <w:color w:val="4B4B4B"/>
        <w:w w:val="103"/>
        <w:sz w:val="23"/>
        <w:szCs w:val="23"/>
      </w:rPr>
    </w:lvl>
    <w:lvl w:ilvl="2">
      <w:numFmt w:val="bullet"/>
      <w:lvlText w:val="•"/>
      <w:lvlJc w:val="left"/>
      <w:pPr>
        <w:ind w:left="2276" w:hanging="422"/>
      </w:pPr>
      <w:rPr>
        <w:rFonts w:ascii="Times New Roman" w:eastAsia="Times New Roman" w:hAnsi="Times New Roman" w:hint="default"/>
        <w:color w:val="000000"/>
        <w:w w:val="102"/>
        <w:sz w:val="23"/>
      </w:rPr>
    </w:lvl>
    <w:lvl w:ilvl="3">
      <w:numFmt w:val="bullet"/>
      <w:lvlText w:val="•"/>
      <w:lvlJc w:val="left"/>
      <w:pPr>
        <w:ind w:left="4431" w:hanging="422"/>
      </w:pPr>
      <w:rPr>
        <w:rFonts w:hint="default"/>
      </w:rPr>
    </w:lvl>
    <w:lvl w:ilvl="4">
      <w:numFmt w:val="bullet"/>
      <w:lvlText w:val="•"/>
      <w:lvlJc w:val="left"/>
      <w:pPr>
        <w:ind w:left="5506" w:hanging="422"/>
      </w:pPr>
      <w:rPr>
        <w:rFonts w:hint="default"/>
      </w:rPr>
    </w:lvl>
    <w:lvl w:ilvl="5">
      <w:numFmt w:val="bullet"/>
      <w:lvlText w:val="•"/>
      <w:lvlJc w:val="left"/>
      <w:pPr>
        <w:ind w:left="6582" w:hanging="422"/>
      </w:pPr>
      <w:rPr>
        <w:rFonts w:hint="default"/>
      </w:rPr>
    </w:lvl>
    <w:lvl w:ilvl="6">
      <w:numFmt w:val="bullet"/>
      <w:lvlText w:val="•"/>
      <w:lvlJc w:val="left"/>
      <w:pPr>
        <w:ind w:left="7657" w:hanging="422"/>
      </w:pPr>
      <w:rPr>
        <w:rFonts w:hint="default"/>
      </w:rPr>
    </w:lvl>
    <w:lvl w:ilvl="7">
      <w:numFmt w:val="bullet"/>
      <w:lvlText w:val="•"/>
      <w:lvlJc w:val="left"/>
      <w:pPr>
        <w:ind w:left="8733" w:hanging="422"/>
      </w:pPr>
      <w:rPr>
        <w:rFonts w:hint="default"/>
      </w:rPr>
    </w:lvl>
    <w:lvl w:ilvl="8">
      <w:numFmt w:val="bullet"/>
      <w:lvlText w:val="•"/>
      <w:lvlJc w:val="left"/>
      <w:pPr>
        <w:ind w:left="9808" w:hanging="422"/>
      </w:pPr>
      <w:rPr>
        <w:rFonts w:hint="default"/>
      </w:rPr>
    </w:lvl>
  </w:abstractNum>
  <w:abstractNum w:abstractNumId="30">
    <w:nsid w:val="7DA1518B"/>
    <w:multiLevelType w:val="multilevel"/>
    <w:tmpl w:val="317E0816"/>
    <w:lvl w:ilvl="0">
      <w:start w:val="7"/>
      <w:numFmt w:val="decimal"/>
      <w:lvlText w:val="%1"/>
      <w:lvlJc w:val="left"/>
      <w:pPr>
        <w:ind w:left="405" w:hanging="292"/>
      </w:pPr>
      <w:rPr>
        <w:rFonts w:cs="Times New Roman" w:hint="default"/>
      </w:rPr>
    </w:lvl>
    <w:lvl w:ilvl="1">
      <w:start w:val="4"/>
      <w:numFmt w:val="decimal"/>
      <w:lvlText w:val="%1.%2"/>
      <w:lvlJc w:val="left"/>
      <w:pPr>
        <w:ind w:left="405" w:hanging="292"/>
      </w:pPr>
      <w:rPr>
        <w:rFonts w:cs="Times New Roman" w:hint="default"/>
        <w:w w:val="101"/>
      </w:rPr>
    </w:lvl>
    <w:lvl w:ilvl="2">
      <w:numFmt w:val="bullet"/>
      <w:lvlText w:val="•"/>
      <w:lvlJc w:val="left"/>
      <w:pPr>
        <w:ind w:left="1591" w:hanging="292"/>
      </w:pPr>
      <w:rPr>
        <w:rFonts w:hint="default"/>
      </w:rPr>
    </w:lvl>
    <w:lvl w:ilvl="3">
      <w:numFmt w:val="bullet"/>
      <w:lvlText w:val="•"/>
      <w:lvlJc w:val="left"/>
      <w:pPr>
        <w:ind w:left="2762" w:hanging="292"/>
      </w:pPr>
      <w:rPr>
        <w:rFonts w:hint="default"/>
      </w:rPr>
    </w:lvl>
    <w:lvl w:ilvl="4">
      <w:numFmt w:val="bullet"/>
      <w:lvlText w:val="•"/>
      <w:lvlJc w:val="left"/>
      <w:pPr>
        <w:ind w:left="3933" w:hanging="292"/>
      </w:pPr>
      <w:rPr>
        <w:rFonts w:hint="default"/>
      </w:rPr>
    </w:lvl>
    <w:lvl w:ilvl="5">
      <w:numFmt w:val="bullet"/>
      <w:lvlText w:val="•"/>
      <w:lvlJc w:val="left"/>
      <w:pPr>
        <w:ind w:left="5104" w:hanging="292"/>
      </w:pPr>
      <w:rPr>
        <w:rFonts w:hint="default"/>
      </w:rPr>
    </w:lvl>
    <w:lvl w:ilvl="6">
      <w:numFmt w:val="bullet"/>
      <w:lvlText w:val="•"/>
      <w:lvlJc w:val="left"/>
      <w:pPr>
        <w:ind w:left="6275" w:hanging="292"/>
      </w:pPr>
      <w:rPr>
        <w:rFonts w:hint="default"/>
      </w:rPr>
    </w:lvl>
    <w:lvl w:ilvl="7">
      <w:numFmt w:val="bullet"/>
      <w:lvlText w:val="•"/>
      <w:lvlJc w:val="left"/>
      <w:pPr>
        <w:ind w:left="7446" w:hanging="292"/>
      </w:pPr>
      <w:rPr>
        <w:rFonts w:hint="default"/>
      </w:rPr>
    </w:lvl>
    <w:lvl w:ilvl="8">
      <w:numFmt w:val="bullet"/>
      <w:lvlText w:val="•"/>
      <w:lvlJc w:val="left"/>
      <w:pPr>
        <w:ind w:left="8617" w:hanging="292"/>
      </w:pPr>
      <w:rPr>
        <w:rFonts w:hint="default"/>
      </w:rPr>
    </w:lvl>
  </w:abstractNum>
  <w:abstractNum w:abstractNumId="31">
    <w:nsid w:val="7FE84BAB"/>
    <w:multiLevelType w:val="multilevel"/>
    <w:tmpl w:val="002C1A76"/>
    <w:lvl w:ilvl="0">
      <w:start w:val="9"/>
      <w:numFmt w:val="decimal"/>
      <w:lvlText w:val="%1"/>
      <w:lvlJc w:val="left"/>
      <w:pPr>
        <w:ind w:left="1303" w:hanging="438"/>
      </w:pPr>
      <w:rPr>
        <w:rFonts w:cs="Times New Roman" w:hint="default"/>
      </w:rPr>
    </w:lvl>
    <w:lvl w:ilvl="1">
      <w:start w:val="2"/>
      <w:numFmt w:val="decimal"/>
      <w:lvlText w:val="%1.%2."/>
      <w:lvlJc w:val="left"/>
      <w:pPr>
        <w:ind w:left="1303" w:hanging="438"/>
      </w:pPr>
      <w:rPr>
        <w:rFonts w:ascii="Arial" w:eastAsia="Times New Roman" w:hAnsi="Arial" w:cs="Arial" w:hint="default"/>
        <w:b/>
        <w:bCs/>
        <w:color w:val="595959"/>
        <w:w w:val="80"/>
        <w:sz w:val="26"/>
        <w:szCs w:val="26"/>
      </w:rPr>
    </w:lvl>
    <w:lvl w:ilvl="2">
      <w:numFmt w:val="bullet"/>
      <w:lvlText w:val="•"/>
      <w:lvlJc w:val="left"/>
      <w:pPr>
        <w:ind w:left="2118" w:hanging="599"/>
      </w:pPr>
      <w:rPr>
        <w:rFonts w:ascii="Times New Roman" w:eastAsia="Times New Roman" w:hAnsi="Times New Roman" w:hint="default"/>
        <w:color w:val="000000"/>
        <w:w w:val="93"/>
        <w:sz w:val="23"/>
      </w:rPr>
    </w:lvl>
    <w:lvl w:ilvl="3">
      <w:numFmt w:val="bullet"/>
      <w:lvlText w:val="•"/>
      <w:lvlJc w:val="left"/>
      <w:pPr>
        <w:ind w:left="4302" w:hanging="599"/>
      </w:pPr>
      <w:rPr>
        <w:rFonts w:hint="default"/>
      </w:rPr>
    </w:lvl>
    <w:lvl w:ilvl="4">
      <w:numFmt w:val="bullet"/>
      <w:lvlText w:val="•"/>
      <w:lvlJc w:val="left"/>
      <w:pPr>
        <w:ind w:left="5393" w:hanging="599"/>
      </w:pPr>
      <w:rPr>
        <w:rFonts w:hint="default"/>
      </w:rPr>
    </w:lvl>
    <w:lvl w:ilvl="5">
      <w:numFmt w:val="bullet"/>
      <w:lvlText w:val="•"/>
      <w:lvlJc w:val="left"/>
      <w:pPr>
        <w:ind w:left="6484" w:hanging="599"/>
      </w:pPr>
      <w:rPr>
        <w:rFonts w:hint="default"/>
      </w:rPr>
    </w:lvl>
    <w:lvl w:ilvl="6">
      <w:numFmt w:val="bullet"/>
      <w:lvlText w:val="•"/>
      <w:lvlJc w:val="left"/>
      <w:pPr>
        <w:ind w:left="7575" w:hanging="599"/>
      </w:pPr>
      <w:rPr>
        <w:rFonts w:hint="default"/>
      </w:rPr>
    </w:lvl>
    <w:lvl w:ilvl="7">
      <w:numFmt w:val="bullet"/>
      <w:lvlText w:val="•"/>
      <w:lvlJc w:val="left"/>
      <w:pPr>
        <w:ind w:left="8666" w:hanging="599"/>
      </w:pPr>
      <w:rPr>
        <w:rFonts w:hint="default"/>
      </w:rPr>
    </w:lvl>
    <w:lvl w:ilvl="8">
      <w:numFmt w:val="bullet"/>
      <w:lvlText w:val="•"/>
      <w:lvlJc w:val="left"/>
      <w:pPr>
        <w:ind w:left="9757" w:hanging="599"/>
      </w:pPr>
      <w:rPr>
        <w:rFonts w:hint="default"/>
      </w:rPr>
    </w:lvl>
  </w:abstractNum>
  <w:num w:numId="1">
    <w:abstractNumId w:val="5"/>
  </w:num>
  <w:num w:numId="2">
    <w:abstractNumId w:val="19"/>
  </w:num>
  <w:num w:numId="3">
    <w:abstractNumId w:val="3"/>
  </w:num>
  <w:num w:numId="4">
    <w:abstractNumId w:val="11"/>
  </w:num>
  <w:num w:numId="5">
    <w:abstractNumId w:val="31"/>
  </w:num>
  <w:num w:numId="6">
    <w:abstractNumId w:val="2"/>
  </w:num>
  <w:num w:numId="7">
    <w:abstractNumId w:val="9"/>
  </w:num>
  <w:num w:numId="8">
    <w:abstractNumId w:val="21"/>
  </w:num>
  <w:num w:numId="9">
    <w:abstractNumId w:val="23"/>
  </w:num>
  <w:num w:numId="10">
    <w:abstractNumId w:val="30"/>
  </w:num>
  <w:num w:numId="11">
    <w:abstractNumId w:val="12"/>
  </w:num>
  <w:num w:numId="12">
    <w:abstractNumId w:val="8"/>
  </w:num>
  <w:num w:numId="13">
    <w:abstractNumId w:val="6"/>
  </w:num>
  <w:num w:numId="14">
    <w:abstractNumId w:val="13"/>
  </w:num>
  <w:num w:numId="15">
    <w:abstractNumId w:val="29"/>
  </w:num>
  <w:num w:numId="16">
    <w:abstractNumId w:val="17"/>
  </w:num>
  <w:num w:numId="17">
    <w:abstractNumId w:val="28"/>
  </w:num>
  <w:num w:numId="18">
    <w:abstractNumId w:val="15"/>
  </w:num>
  <w:num w:numId="19">
    <w:abstractNumId w:val="26"/>
  </w:num>
  <w:num w:numId="20">
    <w:abstractNumId w:val="4"/>
  </w:num>
  <w:num w:numId="21">
    <w:abstractNumId w:val="1"/>
  </w:num>
  <w:num w:numId="22">
    <w:abstractNumId w:val="0"/>
  </w:num>
  <w:num w:numId="23">
    <w:abstractNumId w:val="24"/>
  </w:num>
  <w:num w:numId="24">
    <w:abstractNumId w:val="25"/>
  </w:num>
  <w:num w:numId="25">
    <w:abstractNumId w:val="27"/>
  </w:num>
  <w:num w:numId="26">
    <w:abstractNumId w:val="16"/>
  </w:num>
  <w:num w:numId="27">
    <w:abstractNumId w:val="10"/>
  </w:num>
  <w:num w:numId="28">
    <w:abstractNumId w:val="10"/>
    <w:lvlOverride w:ilvl="0">
      <w:lvl w:ilvl="0">
        <w:start w:val="1"/>
        <w:numFmt w:val="decimal"/>
        <w:lvlText w:val="%1."/>
        <w:lvlJc w:val="left"/>
        <w:pPr>
          <w:ind w:left="360" w:hanging="360"/>
        </w:pPr>
        <w:rPr>
          <w:rFonts w:cs="Times New Roman" w:hint="default"/>
        </w:rPr>
      </w:lvl>
    </w:lvlOverride>
    <w:lvlOverride w:ilvl="1">
      <w:lvl w:ilvl="1">
        <w:start w:val="1"/>
        <w:numFmt w:val="decimal"/>
        <w:lvlText w:val="3.%2."/>
        <w:lvlJc w:val="left"/>
        <w:pPr>
          <w:ind w:left="792" w:hanging="432"/>
        </w:pPr>
        <w:rPr>
          <w:rFonts w:cs="Times New Roman" w:hint="default"/>
          <w:color w:val="000000"/>
        </w:rPr>
      </w:lvl>
    </w:lvlOverride>
    <w:lvlOverride w:ilvl="2">
      <w:lvl w:ilvl="2">
        <w:start w:val="1"/>
        <w:numFmt w:val="decimal"/>
        <w:lvlText w:val="3.%2.%3."/>
        <w:lvlJc w:val="left"/>
        <w:pPr>
          <w:ind w:left="1224" w:hanging="504"/>
        </w:pPr>
        <w:rPr>
          <w:rFonts w:cs="Times New Roman" w:hint="default"/>
        </w:rPr>
      </w:lvl>
    </w:lvlOverride>
    <w:lvlOverride w:ilvl="3">
      <w:lvl w:ilvl="3">
        <w:start w:val="1"/>
        <w:numFmt w:val="decimal"/>
        <w:lvlText w:val="%1.%2.%3.%4."/>
        <w:lvlJc w:val="left"/>
        <w:pPr>
          <w:ind w:left="1728" w:hanging="648"/>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29">
    <w:abstractNumId w:val="7"/>
  </w:num>
  <w:num w:numId="30">
    <w:abstractNumId w:val="20"/>
  </w:num>
  <w:num w:numId="31">
    <w:abstractNumId w:val="22"/>
  </w:num>
  <w:num w:numId="32">
    <w:abstractNumId w:val="14"/>
  </w:num>
  <w:num w:numId="33">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52385"/>
    <w:rsid w:val="00017550"/>
    <w:rsid w:val="000241DD"/>
    <w:rsid w:val="00025F72"/>
    <w:rsid w:val="00040455"/>
    <w:rsid w:val="00041C42"/>
    <w:rsid w:val="00047158"/>
    <w:rsid w:val="000644CE"/>
    <w:rsid w:val="0006638E"/>
    <w:rsid w:val="00066D07"/>
    <w:rsid w:val="00073443"/>
    <w:rsid w:val="000827B7"/>
    <w:rsid w:val="00094A17"/>
    <w:rsid w:val="000A7D52"/>
    <w:rsid w:val="000B1031"/>
    <w:rsid w:val="000B7939"/>
    <w:rsid w:val="000C6A80"/>
    <w:rsid w:val="000C73CF"/>
    <w:rsid w:val="000D0BAA"/>
    <w:rsid w:val="000D1E9C"/>
    <w:rsid w:val="000D35C3"/>
    <w:rsid w:val="000E0BAB"/>
    <w:rsid w:val="000F5E57"/>
    <w:rsid w:val="00100C76"/>
    <w:rsid w:val="00101014"/>
    <w:rsid w:val="001103BF"/>
    <w:rsid w:val="00115B32"/>
    <w:rsid w:val="001443C2"/>
    <w:rsid w:val="001500D1"/>
    <w:rsid w:val="00162C4C"/>
    <w:rsid w:val="00180F8C"/>
    <w:rsid w:val="00184C38"/>
    <w:rsid w:val="001A12E8"/>
    <w:rsid w:val="001A514D"/>
    <w:rsid w:val="001C36FC"/>
    <w:rsid w:val="001E0380"/>
    <w:rsid w:val="001E26A6"/>
    <w:rsid w:val="001E74B9"/>
    <w:rsid w:val="001F2BFE"/>
    <w:rsid w:val="001F71B5"/>
    <w:rsid w:val="00217917"/>
    <w:rsid w:val="00240F1A"/>
    <w:rsid w:val="00244E3E"/>
    <w:rsid w:val="00251C29"/>
    <w:rsid w:val="00291B53"/>
    <w:rsid w:val="00293A5A"/>
    <w:rsid w:val="00295AEF"/>
    <w:rsid w:val="002A1CA4"/>
    <w:rsid w:val="002A617D"/>
    <w:rsid w:val="002B1D1F"/>
    <w:rsid w:val="002B75AD"/>
    <w:rsid w:val="002F6D83"/>
    <w:rsid w:val="003120B3"/>
    <w:rsid w:val="00313A4F"/>
    <w:rsid w:val="003216C9"/>
    <w:rsid w:val="0032229C"/>
    <w:rsid w:val="003358E4"/>
    <w:rsid w:val="00347FC7"/>
    <w:rsid w:val="00352326"/>
    <w:rsid w:val="00380B43"/>
    <w:rsid w:val="0038683A"/>
    <w:rsid w:val="00387494"/>
    <w:rsid w:val="003C2CF7"/>
    <w:rsid w:val="003C3D6E"/>
    <w:rsid w:val="003D7A62"/>
    <w:rsid w:val="003E495E"/>
    <w:rsid w:val="003F5334"/>
    <w:rsid w:val="0040707A"/>
    <w:rsid w:val="004133CB"/>
    <w:rsid w:val="00416208"/>
    <w:rsid w:val="00444A07"/>
    <w:rsid w:val="0044720F"/>
    <w:rsid w:val="00447970"/>
    <w:rsid w:val="004524E3"/>
    <w:rsid w:val="00493FD7"/>
    <w:rsid w:val="004B32E8"/>
    <w:rsid w:val="004B7A46"/>
    <w:rsid w:val="004D1C86"/>
    <w:rsid w:val="004D2792"/>
    <w:rsid w:val="004E272D"/>
    <w:rsid w:val="005048C1"/>
    <w:rsid w:val="00532CCB"/>
    <w:rsid w:val="00543ED2"/>
    <w:rsid w:val="00560D63"/>
    <w:rsid w:val="005641B9"/>
    <w:rsid w:val="00566551"/>
    <w:rsid w:val="00576E93"/>
    <w:rsid w:val="005946BC"/>
    <w:rsid w:val="005A3293"/>
    <w:rsid w:val="005C4570"/>
    <w:rsid w:val="005C5815"/>
    <w:rsid w:val="005E6426"/>
    <w:rsid w:val="005F1512"/>
    <w:rsid w:val="0061749B"/>
    <w:rsid w:val="00633F66"/>
    <w:rsid w:val="00641B2D"/>
    <w:rsid w:val="00656D8B"/>
    <w:rsid w:val="00663CFA"/>
    <w:rsid w:val="006674AC"/>
    <w:rsid w:val="006B5AFA"/>
    <w:rsid w:val="006D3AE0"/>
    <w:rsid w:val="006D7ACB"/>
    <w:rsid w:val="0072365E"/>
    <w:rsid w:val="00723AC3"/>
    <w:rsid w:val="007326C6"/>
    <w:rsid w:val="0074033E"/>
    <w:rsid w:val="007409AC"/>
    <w:rsid w:val="00772F80"/>
    <w:rsid w:val="007905D1"/>
    <w:rsid w:val="007A1600"/>
    <w:rsid w:val="007C5959"/>
    <w:rsid w:val="007D5BE3"/>
    <w:rsid w:val="007E3205"/>
    <w:rsid w:val="007F074B"/>
    <w:rsid w:val="007F3246"/>
    <w:rsid w:val="0080194F"/>
    <w:rsid w:val="00802AB5"/>
    <w:rsid w:val="00802BA5"/>
    <w:rsid w:val="00822986"/>
    <w:rsid w:val="00822D4B"/>
    <w:rsid w:val="0082599B"/>
    <w:rsid w:val="00835EBD"/>
    <w:rsid w:val="00840DBC"/>
    <w:rsid w:val="00866430"/>
    <w:rsid w:val="0087632F"/>
    <w:rsid w:val="00891BF3"/>
    <w:rsid w:val="00893D39"/>
    <w:rsid w:val="008E0748"/>
    <w:rsid w:val="008E3454"/>
    <w:rsid w:val="009019BE"/>
    <w:rsid w:val="00906905"/>
    <w:rsid w:val="00910365"/>
    <w:rsid w:val="0093653C"/>
    <w:rsid w:val="00945419"/>
    <w:rsid w:val="0094768F"/>
    <w:rsid w:val="009618FC"/>
    <w:rsid w:val="00964B49"/>
    <w:rsid w:val="00967063"/>
    <w:rsid w:val="00977403"/>
    <w:rsid w:val="00991A79"/>
    <w:rsid w:val="009B22F5"/>
    <w:rsid w:val="009C1608"/>
    <w:rsid w:val="009D16FD"/>
    <w:rsid w:val="009F2DCE"/>
    <w:rsid w:val="00A0601C"/>
    <w:rsid w:val="00A435A6"/>
    <w:rsid w:val="00A659D6"/>
    <w:rsid w:val="00A777AA"/>
    <w:rsid w:val="00A8597C"/>
    <w:rsid w:val="00A878F2"/>
    <w:rsid w:val="00AC55B8"/>
    <w:rsid w:val="00AC79ED"/>
    <w:rsid w:val="00AE0267"/>
    <w:rsid w:val="00AE10D5"/>
    <w:rsid w:val="00AE16D0"/>
    <w:rsid w:val="00B30C28"/>
    <w:rsid w:val="00B31DDD"/>
    <w:rsid w:val="00B516A8"/>
    <w:rsid w:val="00B52385"/>
    <w:rsid w:val="00B6563A"/>
    <w:rsid w:val="00B72422"/>
    <w:rsid w:val="00B74709"/>
    <w:rsid w:val="00B91787"/>
    <w:rsid w:val="00B91930"/>
    <w:rsid w:val="00B94840"/>
    <w:rsid w:val="00BB4CCB"/>
    <w:rsid w:val="00BE6875"/>
    <w:rsid w:val="00C006B2"/>
    <w:rsid w:val="00C10079"/>
    <w:rsid w:val="00C112B1"/>
    <w:rsid w:val="00C13C9F"/>
    <w:rsid w:val="00C4339D"/>
    <w:rsid w:val="00C450F8"/>
    <w:rsid w:val="00C8615B"/>
    <w:rsid w:val="00C92FE3"/>
    <w:rsid w:val="00CB1391"/>
    <w:rsid w:val="00CE2772"/>
    <w:rsid w:val="00CE43E4"/>
    <w:rsid w:val="00CF1B95"/>
    <w:rsid w:val="00D20B7B"/>
    <w:rsid w:val="00D32F8F"/>
    <w:rsid w:val="00D35ADF"/>
    <w:rsid w:val="00D37662"/>
    <w:rsid w:val="00D45DD4"/>
    <w:rsid w:val="00D55AD3"/>
    <w:rsid w:val="00D60126"/>
    <w:rsid w:val="00D8757E"/>
    <w:rsid w:val="00DA740D"/>
    <w:rsid w:val="00DB1689"/>
    <w:rsid w:val="00DB485B"/>
    <w:rsid w:val="00DD541F"/>
    <w:rsid w:val="00E02813"/>
    <w:rsid w:val="00E31ACC"/>
    <w:rsid w:val="00E34137"/>
    <w:rsid w:val="00E66CE2"/>
    <w:rsid w:val="00E67AFE"/>
    <w:rsid w:val="00E7194B"/>
    <w:rsid w:val="00E82830"/>
    <w:rsid w:val="00E85264"/>
    <w:rsid w:val="00EA04E6"/>
    <w:rsid w:val="00EA56C0"/>
    <w:rsid w:val="00EC1923"/>
    <w:rsid w:val="00EC32D5"/>
    <w:rsid w:val="00ED325E"/>
    <w:rsid w:val="00EF7A28"/>
    <w:rsid w:val="00F00FB6"/>
    <w:rsid w:val="00F14B22"/>
    <w:rsid w:val="00F22570"/>
    <w:rsid w:val="00F22CD4"/>
    <w:rsid w:val="00F36947"/>
    <w:rsid w:val="00F4358C"/>
    <w:rsid w:val="00F47D0D"/>
    <w:rsid w:val="00F53CA2"/>
    <w:rsid w:val="00F54D19"/>
    <w:rsid w:val="00F55E94"/>
    <w:rsid w:val="00F6649D"/>
    <w:rsid w:val="00F7688F"/>
    <w:rsid w:val="00F90C08"/>
    <w:rsid w:val="00FA3ABC"/>
    <w:rsid w:val="00FA61D3"/>
    <w:rsid w:val="00FC66E7"/>
    <w:rsid w:val="00FE2CF7"/>
    <w:rsid w:val="00FE3B8F"/>
    <w:rsid w:val="00FF540B"/>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2385"/>
    <w:pPr>
      <w:widowControl w:val="0"/>
      <w:autoSpaceDE w:val="0"/>
      <w:autoSpaceDN w:val="0"/>
    </w:pPr>
    <w:rPr>
      <w:rFonts w:ascii="Times New Roman" w:eastAsia="Times New Roman" w:hAnsi="Times New Roman"/>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99"/>
    <w:semiHidden/>
    <w:rsid w:val="00B52385"/>
    <w:pPr>
      <w:widowControl w:val="0"/>
      <w:autoSpaceDE w:val="0"/>
      <w:autoSpaceDN w:val="0"/>
    </w:pPr>
    <w:rPr>
      <w:lang w:val="en-US" w:eastAsia="en-US"/>
    </w:rPr>
    <w:tblPr>
      <w:tblInd w:w="0" w:type="dxa"/>
      <w:tblCellMar>
        <w:top w:w="0" w:type="dxa"/>
        <w:left w:w="0" w:type="dxa"/>
        <w:bottom w:w="0" w:type="dxa"/>
        <w:right w:w="0" w:type="dxa"/>
      </w:tblCellMar>
    </w:tblPr>
  </w:style>
  <w:style w:type="paragraph" w:styleId="BodyText">
    <w:name w:val="Body Text"/>
    <w:basedOn w:val="Normal"/>
    <w:link w:val="BodyTextChar"/>
    <w:uiPriority w:val="99"/>
    <w:rsid w:val="00B52385"/>
    <w:rPr>
      <w:rFonts w:eastAsia="Calibri"/>
      <w:sz w:val="20"/>
      <w:szCs w:val="20"/>
    </w:rPr>
  </w:style>
  <w:style w:type="character" w:customStyle="1" w:styleId="BodyTextChar">
    <w:name w:val="Body Text Char"/>
    <w:basedOn w:val="DefaultParagraphFont"/>
    <w:link w:val="BodyText"/>
    <w:uiPriority w:val="99"/>
    <w:semiHidden/>
    <w:locked/>
    <w:rsid w:val="005C5815"/>
    <w:rPr>
      <w:rFonts w:ascii="Times New Roman" w:hAnsi="Times New Roman" w:cs="Times New Roman"/>
      <w:lang w:val="en-US" w:eastAsia="en-US"/>
    </w:rPr>
  </w:style>
  <w:style w:type="paragraph" w:customStyle="1" w:styleId="11">
    <w:name w:val="Заголовок 11"/>
    <w:basedOn w:val="Normal"/>
    <w:uiPriority w:val="99"/>
    <w:rsid w:val="00B52385"/>
    <w:pPr>
      <w:spacing w:before="1"/>
      <w:ind w:left="6"/>
      <w:outlineLvl w:val="1"/>
    </w:pPr>
    <w:rPr>
      <w:rFonts w:ascii="Arial" w:eastAsia="Calibri" w:hAnsi="Arial" w:cs="Arial"/>
      <w:i/>
      <w:sz w:val="37"/>
      <w:szCs w:val="37"/>
    </w:rPr>
  </w:style>
  <w:style w:type="paragraph" w:customStyle="1" w:styleId="21">
    <w:name w:val="Заголовок 21"/>
    <w:basedOn w:val="Normal"/>
    <w:uiPriority w:val="99"/>
    <w:rsid w:val="00B52385"/>
    <w:pPr>
      <w:jc w:val="right"/>
      <w:outlineLvl w:val="2"/>
    </w:pPr>
    <w:rPr>
      <w:sz w:val="25"/>
      <w:szCs w:val="25"/>
    </w:rPr>
  </w:style>
  <w:style w:type="paragraph" w:customStyle="1" w:styleId="31">
    <w:name w:val="Заголовок 31"/>
    <w:basedOn w:val="Normal"/>
    <w:uiPriority w:val="99"/>
    <w:rsid w:val="00B52385"/>
    <w:pPr>
      <w:spacing w:before="6"/>
      <w:ind w:left="743"/>
      <w:outlineLvl w:val="3"/>
    </w:pPr>
    <w:rPr>
      <w:b/>
      <w:bCs/>
      <w:sz w:val="24"/>
      <w:szCs w:val="24"/>
    </w:rPr>
  </w:style>
  <w:style w:type="paragraph" w:customStyle="1" w:styleId="41">
    <w:name w:val="Заголовок 41"/>
    <w:basedOn w:val="Normal"/>
    <w:uiPriority w:val="99"/>
    <w:rsid w:val="00B52385"/>
    <w:pPr>
      <w:ind w:left="1244"/>
      <w:jc w:val="both"/>
      <w:outlineLvl w:val="4"/>
    </w:pPr>
    <w:rPr>
      <w:sz w:val="24"/>
      <w:szCs w:val="24"/>
    </w:rPr>
  </w:style>
  <w:style w:type="paragraph" w:styleId="ListParagraph">
    <w:name w:val="List Paragraph"/>
    <w:basedOn w:val="Normal"/>
    <w:uiPriority w:val="99"/>
    <w:qFormat/>
    <w:rsid w:val="00B52385"/>
    <w:pPr>
      <w:ind w:left="496" w:firstLine="273"/>
    </w:pPr>
  </w:style>
  <w:style w:type="paragraph" w:customStyle="1" w:styleId="TableParagraph">
    <w:name w:val="Table Paragraph"/>
    <w:basedOn w:val="Normal"/>
    <w:uiPriority w:val="99"/>
    <w:rsid w:val="00B52385"/>
  </w:style>
  <w:style w:type="table" w:styleId="TableGrid">
    <w:name w:val="Table Grid"/>
    <w:basedOn w:val="TableNormal"/>
    <w:uiPriority w:val="99"/>
    <w:rsid w:val="005A329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rsid w:val="00493FD7"/>
    <w:pPr>
      <w:tabs>
        <w:tab w:val="center" w:pos="4819"/>
        <w:tab w:val="right" w:pos="9639"/>
      </w:tabs>
    </w:pPr>
    <w:rPr>
      <w:rFonts w:eastAsia="Calibri"/>
      <w:sz w:val="20"/>
      <w:szCs w:val="20"/>
      <w:lang w:val="uk-UA" w:eastAsia="uk-UA"/>
    </w:rPr>
  </w:style>
  <w:style w:type="character" w:customStyle="1" w:styleId="HeaderChar">
    <w:name w:val="Header Char"/>
    <w:basedOn w:val="DefaultParagraphFont"/>
    <w:link w:val="Header"/>
    <w:uiPriority w:val="99"/>
    <w:semiHidden/>
    <w:locked/>
    <w:rsid w:val="00493FD7"/>
    <w:rPr>
      <w:rFonts w:ascii="Times New Roman" w:hAnsi="Times New Roman" w:cs="Times New Roman"/>
    </w:rPr>
  </w:style>
  <w:style w:type="paragraph" w:styleId="Footer">
    <w:name w:val="footer"/>
    <w:basedOn w:val="Normal"/>
    <w:link w:val="FooterChar"/>
    <w:uiPriority w:val="99"/>
    <w:rsid w:val="00493FD7"/>
    <w:pPr>
      <w:tabs>
        <w:tab w:val="center" w:pos="4819"/>
        <w:tab w:val="right" w:pos="9639"/>
      </w:tabs>
    </w:pPr>
    <w:rPr>
      <w:rFonts w:eastAsia="Calibri"/>
      <w:sz w:val="20"/>
      <w:szCs w:val="20"/>
      <w:lang w:val="uk-UA" w:eastAsia="uk-UA"/>
    </w:rPr>
  </w:style>
  <w:style w:type="character" w:customStyle="1" w:styleId="FooterChar">
    <w:name w:val="Footer Char"/>
    <w:basedOn w:val="DefaultParagraphFont"/>
    <w:link w:val="Footer"/>
    <w:uiPriority w:val="99"/>
    <w:locked/>
    <w:rsid w:val="00493FD7"/>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164207199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69</TotalTime>
  <Pages>17</Pages>
  <Words>-32766</Words>
  <Characters>18127</Characters>
  <Application>Microsoft Office Outlook</Application>
  <DocSecurity>0</DocSecurity>
  <Lines>0</Lines>
  <Paragraphs>0</Paragraphs>
  <ScaleCrop>false</ScaleCrop>
  <Company>Krokoz™</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Ілля Полулях</dc:creator>
  <cp:keywords/>
  <dc:description/>
  <cp:lastModifiedBy>Пользователь Windows</cp:lastModifiedBy>
  <cp:revision>30</cp:revision>
  <cp:lastPrinted>2018-08-20T12:35:00Z</cp:lastPrinted>
  <dcterms:created xsi:type="dcterms:W3CDTF">2018-08-09T14:27:00Z</dcterms:created>
  <dcterms:modified xsi:type="dcterms:W3CDTF">2020-02-14T13:50:00Z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Adobe Acrobat 15.23</vt:lpwstr>
  </property>
</Properties>
</file>